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12CED61" w14:textId="746BC856" w:rsidR="0068698C" w:rsidRPr="004A5BD1" w:rsidRDefault="004C6020" w:rsidP="00B3219E">
            <w:pPr>
              <w:rPr>
                <w:szCs w:val="28"/>
              </w:rPr>
            </w:pPr>
            <w:r w:rsidRPr="004A5BD1">
              <w:rPr>
                <w:szCs w:val="28"/>
              </w:rPr>
              <w:t>Isle of Wight Council (Public Health)</w:t>
            </w:r>
          </w:p>
          <w:p w14:paraId="694596D0" w14:textId="753E0AB0" w:rsidR="00742AAF" w:rsidRPr="004A5BD1" w:rsidRDefault="004A5BD1" w:rsidP="004A5BD1">
            <w:pPr>
              <w:pStyle w:val="Default"/>
              <w:rPr>
                <w:szCs w:val="28"/>
              </w:rPr>
            </w:pPr>
            <w:r w:rsidRPr="004A5BD1">
              <w:rPr>
                <w:rFonts w:ascii="Arial" w:hAnsi="Arial" w:cs="Arial"/>
                <w:sz w:val="20"/>
                <w:szCs w:val="20"/>
              </w:rPr>
              <w:t>Supply of Varenicline (</w:t>
            </w:r>
            <w:proofErr w:type="spellStart"/>
            <w:r w:rsidRPr="004A5BD1">
              <w:rPr>
                <w:rFonts w:ascii="Arial" w:hAnsi="Arial" w:cs="Arial"/>
                <w:sz w:val="20"/>
                <w:szCs w:val="20"/>
              </w:rPr>
              <w:t>Champix</w:t>
            </w:r>
            <w:proofErr w:type="spellEnd"/>
            <w:r w:rsidRPr="004A5BD1">
              <w:rPr>
                <w:rFonts w:ascii="Arial" w:hAnsi="Arial" w:cs="Arial"/>
                <w:sz w:val="20"/>
                <w:szCs w:val="20"/>
              </w:rPr>
              <w:t>®) Tablets 500mcg and 1mg by registered community pharmacists for smoking cessation / management of nicotine withdrawal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4457AD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D9A68FE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4457AD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6D812BF" w14:textId="77777777" w:rsidR="00045F43" w:rsidRDefault="004443B7" w:rsidP="00EB678A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Initial </w:t>
            </w:r>
            <w:r w:rsidR="00103976">
              <w:rPr>
                <w:szCs w:val="28"/>
              </w:rPr>
              <w:t xml:space="preserve">service </w:t>
            </w:r>
            <w:r>
              <w:rPr>
                <w:szCs w:val="28"/>
              </w:rPr>
              <w:t>payment should be increased to reflect the time taken</w:t>
            </w:r>
            <w:r w:rsidR="00103976">
              <w:rPr>
                <w:szCs w:val="28"/>
              </w:rPr>
              <w:t xml:space="preserve"> by the pharmacist</w:t>
            </w:r>
            <w:r>
              <w:rPr>
                <w:szCs w:val="28"/>
              </w:rPr>
              <w:t xml:space="preserve"> to provide th</w:t>
            </w:r>
            <w:r w:rsidR="004457AD">
              <w:rPr>
                <w:szCs w:val="28"/>
              </w:rPr>
              <w:t>e PGD</w:t>
            </w:r>
            <w:r>
              <w:rPr>
                <w:szCs w:val="28"/>
              </w:rPr>
              <w:t xml:space="preserve"> consultation (a</w:t>
            </w:r>
            <w:r>
              <w:rPr>
                <w:szCs w:val="28"/>
              </w:rPr>
              <w:t>nd</w:t>
            </w:r>
            <w:r>
              <w:rPr>
                <w:szCs w:val="28"/>
              </w:rPr>
              <w:t xml:space="preserve"> be consistent with other IOW PGDs)</w:t>
            </w:r>
            <w:r w:rsidR="004457AD">
              <w:rPr>
                <w:szCs w:val="28"/>
              </w:rPr>
              <w:t>.</w:t>
            </w:r>
          </w:p>
          <w:p w14:paraId="10F7CC96" w14:textId="40A50C5D" w:rsidR="004457AD" w:rsidRPr="0073541F" w:rsidRDefault="004457AD" w:rsidP="00EB678A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103976">
        <w:trPr>
          <w:trHeight w:val="254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EB678A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0B2773A3" w:rsidR="00045F43" w:rsidRDefault="00EB678A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/>
        </w:tc>
      </w:tr>
      <w:tr w:rsidR="00045F43" w14:paraId="5AC5A2C0" w14:textId="40FA13A7" w:rsidTr="00EB678A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06148206" w:rsidR="00045F43" w:rsidRDefault="00EB678A" w:rsidP="0024400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B37BA8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/>
          <w:p w14:paraId="5246887F" w14:textId="77777777" w:rsidR="00045F43" w:rsidRDefault="00B37BA8" w:rsidP="0061267F">
            <w:r>
              <w:t>No set up costs.</w:t>
            </w:r>
          </w:p>
          <w:p w14:paraId="7B3E4947" w14:textId="08D31CDC" w:rsidR="00B37BA8" w:rsidRDefault="00B37BA8" w:rsidP="0061267F">
            <w:r>
              <w:t>Some initial training requirements (no backfill costs)</w:t>
            </w:r>
            <w:r w:rsidR="00A14320">
              <w:t>.</w:t>
            </w:r>
          </w:p>
          <w:p w14:paraId="0708EEB4" w14:textId="5E9452ED" w:rsidR="00B37BA8" w:rsidRDefault="00B37BA8" w:rsidP="0061267F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/>
        </w:tc>
      </w:tr>
      <w:tr w:rsidR="00045F43" w14:paraId="6A7452EE" w14:textId="683C8EE8" w:rsidTr="00993F24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04942C97" w14:textId="5CCF7FAC" w:rsidR="000F4BE3" w:rsidRDefault="00B37BA8" w:rsidP="0073541F">
            <w:r>
              <w:t>Yes</w:t>
            </w:r>
          </w:p>
          <w:p w14:paraId="075BF17E" w14:textId="77777777" w:rsidR="000F4BE3" w:rsidRDefault="000F4BE3" w:rsidP="0073541F"/>
          <w:p w14:paraId="58761771" w14:textId="32125EC8" w:rsidR="00EF07DA" w:rsidRDefault="008A2B1C" w:rsidP="0073541F">
            <w:proofErr w:type="spellStart"/>
            <w:r>
              <w:t>PharmOutcomes</w:t>
            </w:r>
            <w:proofErr w:type="spellEnd"/>
            <w:r>
              <w:t xml:space="preserve"> used to </w:t>
            </w:r>
            <w:r w:rsidR="00A14320">
              <w:t>process service data and invoicing.</w:t>
            </w:r>
          </w:p>
          <w:p w14:paraId="31A2429E" w14:textId="77777777" w:rsidR="008A2B1C" w:rsidRDefault="008A2B1C" w:rsidP="0073541F"/>
          <w:p w14:paraId="6BBA7055" w14:textId="4E2BFE99" w:rsidR="008A2B1C" w:rsidRDefault="008A2B1C" w:rsidP="0073541F">
            <w:r>
              <w:t xml:space="preserve">Payment </w:t>
            </w:r>
            <w:r w:rsidR="00A14320">
              <w:t>one month in arrears.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73541F"/>
        </w:tc>
      </w:tr>
      <w:tr w:rsidR="00045F43" w14:paraId="217E4207" w14:textId="1813678C" w:rsidTr="00993F24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53198F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49B08190" w14:textId="7EF5119F" w:rsidR="00A14320" w:rsidRDefault="00EF07DA" w:rsidP="00A14320">
            <w:r>
              <w:t xml:space="preserve">No additional equipment required </w:t>
            </w:r>
            <w:r w:rsidR="00993F24">
              <w:t>to deliver service</w:t>
            </w:r>
          </w:p>
          <w:p w14:paraId="55791743" w14:textId="54524875" w:rsidR="00EF07DA" w:rsidRDefault="00EF07DA" w:rsidP="00643981"/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643981"/>
        </w:tc>
      </w:tr>
      <w:tr w:rsidR="00045F43" w14:paraId="24AC69E5" w14:textId="5F99B4C9" w:rsidTr="00907ABE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53198F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42BC127B" w14:textId="223C22D4" w:rsidR="00045F43" w:rsidRDefault="00993F24" w:rsidP="00643981">
            <w:r>
              <w:t>Average</w:t>
            </w:r>
          </w:p>
          <w:p w14:paraId="3D364618" w14:textId="647BA8E5" w:rsidR="00FB3F85" w:rsidRDefault="00FB3F85" w:rsidP="00FB3F85">
            <w:r>
              <w:t xml:space="preserve">Initial clinical consultation payment is not consistent with the time required to provide the service nor other IOW </w:t>
            </w:r>
            <w:r>
              <w:t xml:space="preserve">commissioned </w:t>
            </w:r>
            <w:r>
              <w:t>PGDs.</w:t>
            </w:r>
          </w:p>
          <w:p w14:paraId="662BE128" w14:textId="019B5A7E" w:rsidR="00FB3F85" w:rsidRDefault="00FB3F85" w:rsidP="00FB3F85"/>
          <w:p w14:paraId="7810F28F" w14:textId="3FEB52F0" w:rsidR="00FB3F85" w:rsidRDefault="00FB3F85" w:rsidP="00FB3F85">
            <w:r>
              <w:t>Repeat Dispensing fee + drug cost price (Drug Tariff price + VAT) for the 5 repeat supplies provided.</w:t>
            </w:r>
          </w:p>
          <w:p w14:paraId="350BE712" w14:textId="46FFF1C8" w:rsidR="00F259B9" w:rsidRDefault="00F259B9" w:rsidP="00643981"/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643981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1A50F6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719367F6" w:rsidR="00045F43" w:rsidRDefault="001A50F6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/>
        </w:tc>
      </w:tr>
      <w:tr w:rsidR="00045F43" w14:paraId="5B62E8E4" w14:textId="597D134F" w:rsidTr="00CF5535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10561873" w:rsidR="008138B5" w:rsidRDefault="0064298F" w:rsidP="005F25A9">
            <w:r>
              <w:t>1</w:t>
            </w:r>
            <w:r w:rsidRPr="0064298F">
              <w:rPr>
                <w:vertAlign w:val="superscript"/>
              </w:rPr>
              <w:t>st</w:t>
            </w:r>
            <w:r>
              <w:t xml:space="preserve"> July 2020 </w:t>
            </w:r>
            <w:r w:rsidR="00D54183">
              <w:t>–</w:t>
            </w:r>
            <w:r>
              <w:t xml:space="preserve"> </w:t>
            </w:r>
            <w:r w:rsidR="00D54183">
              <w:t>31</w:t>
            </w:r>
            <w:r w:rsidR="00D54183" w:rsidRPr="00D54183">
              <w:rPr>
                <w:vertAlign w:val="superscript"/>
              </w:rPr>
              <w:t>st</w:t>
            </w:r>
            <w:r w:rsidR="00D54183">
              <w:t xml:space="preserve"> March 2022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5F25A9"/>
        </w:tc>
      </w:tr>
      <w:tr w:rsidR="00F804E5" w14:paraId="16A74219" w14:textId="68E13121" w:rsidTr="00F804E5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F804E5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4B8A03" w14:textId="77777777" w:rsidR="0064298F" w:rsidRDefault="0064298F" w:rsidP="0064298F">
            <w:r>
              <w:t>PGD, defined inclusion and exclusion criteria.</w:t>
            </w:r>
          </w:p>
          <w:p w14:paraId="2EFA6E42" w14:textId="77777777" w:rsidR="0064298F" w:rsidRDefault="0064298F" w:rsidP="0064298F">
            <w:r>
              <w:t xml:space="preserve">NICE Varenicline for smoking cessation: </w:t>
            </w:r>
            <w:hyperlink r:id="rId9" w:history="1">
              <w:r w:rsidRPr="00E276D6">
                <w:rPr>
                  <w:rStyle w:val="Hyperlink"/>
                  <w:rFonts w:cstheme="minorHAnsi"/>
                </w:rPr>
                <w:t>https://www.nice.org.uk/guidance/ta123</w:t>
              </w:r>
            </w:hyperlink>
            <w:r w:rsidRPr="00A920B6">
              <w:rPr>
                <w:rFonts w:ascii="Arial" w:hAnsi="Arial" w:cs="Arial"/>
              </w:rPr>
              <w:t xml:space="preserve">   </w:t>
            </w:r>
          </w:p>
          <w:p w14:paraId="2A8A4C8B" w14:textId="5864934C" w:rsidR="00F804E5" w:rsidRDefault="0064298F" w:rsidP="0064298F">
            <w:r>
              <w:t>SPC:</w:t>
            </w:r>
            <w:r w:rsidRPr="00F92359">
              <w:rPr>
                <w:rFonts w:cstheme="minorHAnsi"/>
              </w:rPr>
              <w:t xml:space="preserve"> </w:t>
            </w:r>
            <w:hyperlink r:id="rId10" w:history="1">
              <w:r w:rsidRPr="00E276D6">
                <w:rPr>
                  <w:rStyle w:val="Hyperlink"/>
                  <w:rFonts w:eastAsia="Times New Roman" w:cstheme="minorHAnsi"/>
                </w:rPr>
                <w:t>https://www.medicines.org.uk/emc/product/7944</w:t>
              </w:r>
            </w:hyperlink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F804E5"/>
        </w:tc>
      </w:tr>
      <w:tr w:rsidR="00F804E5" w14:paraId="5B9C68F9" w14:textId="070B8EDC" w:rsidTr="00F804E5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F804E5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22205118" w:rsidR="00F804E5" w:rsidRDefault="006135E3" w:rsidP="00F804E5">
            <w:r>
              <w:t>Yes</w:t>
            </w:r>
            <w:r w:rsidR="00DC0303">
              <w:t xml:space="preserve">, allow access to POM medicines without the need to visit the GP. </w:t>
            </w:r>
            <w:r w:rsidR="00AB37D5">
              <w:t>Making the patient journey to quit smoking smoother.</w:t>
            </w:r>
            <w:r w:rsidR="00DC0303">
              <w:t xml:space="preserve">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F804E5"/>
        </w:tc>
      </w:tr>
      <w:tr w:rsidR="00F804E5" w14:paraId="125299A8" w14:textId="5B3F2407" w:rsidTr="00F804E5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F804E5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2E665643" w14:textId="5011B814" w:rsidR="00FB3F85" w:rsidRDefault="00FB3F85" w:rsidP="00FB3F85"/>
          <w:p w14:paraId="43B63C54" w14:textId="21ADD0B1" w:rsidR="00614C50" w:rsidRDefault="00A8336B" w:rsidP="00F804E5">
            <w:r>
              <w:t xml:space="preserve">No additional monitoring requirements. Service record on </w:t>
            </w:r>
            <w:proofErr w:type="spellStart"/>
            <w:r>
              <w:t>PharmOutcomes</w:t>
            </w:r>
            <w:proofErr w:type="spellEnd"/>
            <w:r w:rsidR="00614C50">
              <w:t xml:space="preserve">. Monitoring information accessed from </w:t>
            </w:r>
            <w:proofErr w:type="spellStart"/>
            <w:r w:rsidR="00614C50">
              <w:t>PharmOutcomes</w:t>
            </w:r>
            <w:proofErr w:type="spellEnd"/>
            <w:r w:rsidR="00614C50">
              <w:t>.</w:t>
            </w:r>
          </w:p>
          <w:p w14:paraId="337B93AB" w14:textId="77777777" w:rsidR="00614C50" w:rsidRDefault="00614C50" w:rsidP="00F804E5"/>
          <w:p w14:paraId="71562EE9" w14:textId="413543EC" w:rsidR="00F804E5" w:rsidRDefault="00FF0D09" w:rsidP="00F804E5">
            <w:r>
              <w:t>No termination clause.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F804E5"/>
        </w:tc>
      </w:tr>
      <w:tr w:rsidR="00F804E5" w14:paraId="2FF73E44" w14:textId="375D1898" w:rsidTr="00F804E5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F804E5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0E40E2D0" w:rsidR="00F804E5" w:rsidRDefault="006135E3" w:rsidP="00F804E5">
            <w:r>
              <w:t>Yes, provides opportunity for greater collaboration and sharing of information between WBS and community pharmacy.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F804E5"/>
        </w:tc>
      </w:tr>
      <w:tr w:rsidR="00F804E5" w14:paraId="0663853B" w14:textId="5B49B9CC" w:rsidTr="008F22ED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F804E5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1C25D049" w:rsidR="00F804E5" w:rsidRDefault="00F804E5" w:rsidP="00F804E5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F804E5"/>
        </w:tc>
      </w:tr>
      <w:tr w:rsidR="00F804E5" w14:paraId="3E4D7843" w14:textId="7703C887" w:rsidTr="001708B5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F804E5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341E35BB" w:rsidR="00F804E5" w:rsidRDefault="001708B5" w:rsidP="00F804E5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F804E5"/>
        </w:tc>
      </w:tr>
      <w:tr w:rsidR="00F804E5" w14:paraId="2F208423" w14:textId="5D45183A" w:rsidTr="00A46E84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F804E5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5381C113" w14:textId="77777777" w:rsidR="002D4544" w:rsidRDefault="002D4544" w:rsidP="00F804E5">
            <w:r>
              <w:t>Yes</w:t>
            </w:r>
          </w:p>
          <w:p w14:paraId="1A0318A5" w14:textId="77777777" w:rsidR="00F804E5" w:rsidRDefault="00FB3533" w:rsidP="00F804E5">
            <w:r>
              <w:t>Locally agreed assessment of service user experience.</w:t>
            </w:r>
          </w:p>
          <w:p w14:paraId="10E1AC93" w14:textId="77777777" w:rsidR="00790F14" w:rsidRDefault="00790F14" w:rsidP="00F804E5">
            <w:r>
              <w:t>Pharmacy SOP reviewed annually.</w:t>
            </w:r>
          </w:p>
          <w:p w14:paraId="7D9097E7" w14:textId="38FE5CC9" w:rsidR="00B15C1B" w:rsidRDefault="00B15C1B" w:rsidP="00F804E5">
            <w:r>
              <w:t>Pharmacist to undertake CPD relevant to service.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F804E5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F804E5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F804E5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F804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A46E84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F804E5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804E5" w:rsidRDefault="00F804E5" w:rsidP="00F804E5"/>
          <w:p w14:paraId="53A479F4" w14:textId="15233B60" w:rsidR="00F804E5" w:rsidRDefault="00790F14" w:rsidP="00F804E5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F804E5"/>
        </w:tc>
      </w:tr>
      <w:tr w:rsidR="00F804E5" w14:paraId="63C6D57B" w14:textId="778BB591" w:rsidTr="00A46E84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F804E5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690A6B47" w:rsidR="00F804E5" w:rsidRDefault="00C0617E" w:rsidP="00F804E5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F804E5"/>
        </w:tc>
      </w:tr>
      <w:tr w:rsidR="00F804E5" w14:paraId="7D161ADB" w14:textId="70A1118C" w:rsidTr="008F22ED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F804E5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F10F872" w14:textId="77777777" w:rsidR="00F804E5" w:rsidRDefault="00A46E84" w:rsidP="00F804E5">
            <w:r>
              <w:t xml:space="preserve">Service uses </w:t>
            </w:r>
            <w:proofErr w:type="spellStart"/>
            <w:r>
              <w:t>PharmOutcomes</w:t>
            </w:r>
            <w:proofErr w:type="spellEnd"/>
            <w:r>
              <w:t xml:space="preserve"> to record</w:t>
            </w:r>
            <w:r w:rsidR="00407DB0">
              <w:t xml:space="preserve"> delivery.</w:t>
            </w:r>
          </w:p>
          <w:p w14:paraId="7BACC555" w14:textId="77777777" w:rsidR="00407DB0" w:rsidRDefault="00407DB0" w:rsidP="00F804E5"/>
          <w:p w14:paraId="29A0136E" w14:textId="5D297A54" w:rsidR="00407DB0" w:rsidRDefault="00407DB0" w:rsidP="00F804E5">
            <w:proofErr w:type="spellStart"/>
            <w:r>
              <w:t>PharmOutcomes</w:t>
            </w:r>
            <w:proofErr w:type="spellEnd"/>
            <w:r>
              <w:t xml:space="preserve"> will also collate for invoicing monthly.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F804E5"/>
        </w:tc>
      </w:tr>
      <w:tr w:rsidR="00F804E5" w14:paraId="0A0C87A0" w14:textId="374D2E97" w:rsidTr="002118EF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F804E5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1BE5AC29" w:rsidR="00F804E5" w:rsidRDefault="00CF5027" w:rsidP="00F804E5">
            <w:r>
              <w:t>Declaration of Competence (</w:t>
            </w:r>
            <w:proofErr w:type="spellStart"/>
            <w:r>
              <w:t>DoC</w:t>
            </w:r>
            <w:proofErr w:type="spellEnd"/>
            <w:r>
              <w:t xml:space="preserve">) </w:t>
            </w:r>
            <w:r w:rsidR="002118EF">
              <w:t>Stop Smoking</w:t>
            </w:r>
          </w:p>
          <w:p w14:paraId="2E3AC8A4" w14:textId="20301113" w:rsidR="00CF5027" w:rsidRDefault="00CF5027" w:rsidP="00F804E5"/>
          <w:p w14:paraId="6F0BC30B" w14:textId="6EBD86B1" w:rsidR="00CF5027" w:rsidRDefault="00CF5027" w:rsidP="00F804E5">
            <w:r>
              <w:t>CPPE Safeguarding</w:t>
            </w:r>
          </w:p>
          <w:p w14:paraId="77E52298" w14:textId="0B2B8987" w:rsidR="00CF5027" w:rsidRDefault="00CF5027" w:rsidP="00F804E5">
            <w:r>
              <w:t>CPPE Stop Smoking</w:t>
            </w:r>
            <w:r w:rsidR="003A7100">
              <w:t>: Core &amp; Foundation learning</w:t>
            </w:r>
          </w:p>
          <w:p w14:paraId="5138F638" w14:textId="77777777" w:rsidR="00F804E5" w:rsidRDefault="00F804E5" w:rsidP="00F804E5"/>
          <w:p w14:paraId="32874270" w14:textId="6787D5EC" w:rsidR="00797810" w:rsidRDefault="00797810" w:rsidP="00F804E5">
            <w:r>
              <w:t>No funding available for</w:t>
            </w:r>
            <w:r w:rsidR="00E87272">
              <w:t xml:space="preserve"> backfill to allow pharmacist to complete</w:t>
            </w:r>
            <w:r>
              <w:t xml:space="preserve"> training</w:t>
            </w:r>
            <w:r w:rsidR="00E87272">
              <w:t>.</w:t>
            </w:r>
          </w:p>
        </w:tc>
        <w:tc>
          <w:tcPr>
            <w:tcW w:w="799" w:type="dxa"/>
            <w:shd w:val="clear" w:color="auto" w:fill="FFC000"/>
          </w:tcPr>
          <w:p w14:paraId="2701175F" w14:textId="77777777" w:rsidR="00F804E5" w:rsidRDefault="00F804E5" w:rsidP="00F804E5"/>
        </w:tc>
      </w:tr>
      <w:tr w:rsidR="00F804E5" w14:paraId="21CF59AB" w14:textId="27325A9E" w:rsidTr="003D39B6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F804E5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5DD035A7" w14:textId="49ABFCCD" w:rsidR="00496069" w:rsidRDefault="00496069" w:rsidP="00496069">
            <w:r>
              <w:t xml:space="preserve">Service delivery recorded on </w:t>
            </w:r>
            <w:proofErr w:type="spellStart"/>
            <w:r>
              <w:t>PharmOutcomes</w:t>
            </w:r>
            <w:proofErr w:type="spellEnd"/>
            <w:r>
              <w:t>.</w:t>
            </w:r>
            <w:r w:rsidR="00255889">
              <w:t xml:space="preserve"> A copy is sent</w:t>
            </w:r>
            <w:r>
              <w:t xml:space="preserve"> to patient</w:t>
            </w:r>
            <w:r w:rsidR="00255889">
              <w:t>’</w:t>
            </w:r>
            <w:r>
              <w:t xml:space="preserve">s GP directly via </w:t>
            </w:r>
            <w:proofErr w:type="spellStart"/>
            <w:r>
              <w:t>PharmOutcomes</w:t>
            </w:r>
            <w:proofErr w:type="spellEnd"/>
            <w:r>
              <w:t xml:space="preserve">. </w:t>
            </w:r>
          </w:p>
          <w:p w14:paraId="660E2581" w14:textId="4455591D" w:rsidR="00255889" w:rsidRDefault="00255889" w:rsidP="00496069"/>
          <w:p w14:paraId="4646B660" w14:textId="0CBA6E6A" w:rsidR="00496069" w:rsidRDefault="00CB0213" w:rsidP="00CB0213">
            <w:r>
              <w:t>Record of dispensing recorded on patient’s PMR</w:t>
            </w:r>
            <w:r w:rsidR="003D39B6">
              <w:t>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F804E5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F8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F804E5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F804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F804E5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52AFE86C" w:rsidR="00F804E5" w:rsidRDefault="00E87272" w:rsidP="00F804E5">
            <w:r>
              <w:t xml:space="preserve">Funding </w:t>
            </w:r>
            <w:r w:rsidR="00E83882">
              <w:t xml:space="preserve">for the service the </w:t>
            </w:r>
            <w:r>
              <w:t xml:space="preserve">same as </w:t>
            </w:r>
            <w:r w:rsidR="00103976">
              <w:t xml:space="preserve">in the </w:t>
            </w:r>
            <w:r w:rsidR="00945AE1">
              <w:t>2018 contract</w:t>
            </w:r>
            <w:r w:rsidR="003D39B6">
              <w:t>.</w:t>
            </w:r>
          </w:p>
        </w:tc>
        <w:tc>
          <w:tcPr>
            <w:tcW w:w="799" w:type="dxa"/>
          </w:tcPr>
          <w:p w14:paraId="6AF58629" w14:textId="77777777" w:rsidR="00F804E5" w:rsidRDefault="00F804E5" w:rsidP="00F804E5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F804E5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F804E5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F804E5"/>
        </w:tc>
      </w:tr>
    </w:tbl>
    <w:p w14:paraId="3674DB31" w14:textId="77777777" w:rsidR="00835D38" w:rsidRDefault="00835D38"/>
    <w:sectPr w:rsidR="00835D38" w:rsidSect="009467A1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9A7EC" w14:textId="77777777" w:rsidR="00904AC4" w:rsidRDefault="00904AC4" w:rsidP="00976447">
      <w:pPr>
        <w:spacing w:after="0" w:line="240" w:lineRule="auto"/>
      </w:pPr>
      <w:r>
        <w:separator/>
      </w:r>
    </w:p>
  </w:endnote>
  <w:endnote w:type="continuationSeparator" w:id="0">
    <w:p w14:paraId="0CB78961" w14:textId="77777777" w:rsidR="00904AC4" w:rsidRDefault="00904AC4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2CDB" w14:textId="77777777" w:rsidR="00904AC4" w:rsidRDefault="00904AC4" w:rsidP="00976447">
      <w:pPr>
        <w:spacing w:after="0" w:line="240" w:lineRule="auto"/>
      </w:pPr>
      <w:r>
        <w:separator/>
      </w:r>
    </w:p>
  </w:footnote>
  <w:footnote w:type="continuationSeparator" w:id="0">
    <w:p w14:paraId="71B7FFF6" w14:textId="77777777" w:rsidR="00904AC4" w:rsidRDefault="00904AC4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11405"/>
    <w:rsid w:val="00045F43"/>
    <w:rsid w:val="0007423A"/>
    <w:rsid w:val="000A34AA"/>
    <w:rsid w:val="000C0217"/>
    <w:rsid w:val="000D39CA"/>
    <w:rsid w:val="000D51A7"/>
    <w:rsid w:val="000D6178"/>
    <w:rsid w:val="000F4BE3"/>
    <w:rsid w:val="00100477"/>
    <w:rsid w:val="00103976"/>
    <w:rsid w:val="00120B8B"/>
    <w:rsid w:val="001404CF"/>
    <w:rsid w:val="001535B4"/>
    <w:rsid w:val="001708B5"/>
    <w:rsid w:val="001879AF"/>
    <w:rsid w:val="001A50F6"/>
    <w:rsid w:val="001B06EC"/>
    <w:rsid w:val="002118EF"/>
    <w:rsid w:val="00244002"/>
    <w:rsid w:val="00255889"/>
    <w:rsid w:val="0028001F"/>
    <w:rsid w:val="002851C4"/>
    <w:rsid w:val="002A4146"/>
    <w:rsid w:val="002D4544"/>
    <w:rsid w:val="00332C98"/>
    <w:rsid w:val="003876C0"/>
    <w:rsid w:val="003A7100"/>
    <w:rsid w:val="003B1690"/>
    <w:rsid w:val="003D39B6"/>
    <w:rsid w:val="00407DB0"/>
    <w:rsid w:val="0041049D"/>
    <w:rsid w:val="004443B7"/>
    <w:rsid w:val="004457AD"/>
    <w:rsid w:val="00460CB9"/>
    <w:rsid w:val="00496069"/>
    <w:rsid w:val="004A4DA0"/>
    <w:rsid w:val="004A5BD1"/>
    <w:rsid w:val="004B0D0D"/>
    <w:rsid w:val="004B345B"/>
    <w:rsid w:val="004C6020"/>
    <w:rsid w:val="004F2991"/>
    <w:rsid w:val="0053198F"/>
    <w:rsid w:val="005622DD"/>
    <w:rsid w:val="005859B7"/>
    <w:rsid w:val="005A1E13"/>
    <w:rsid w:val="005B08F0"/>
    <w:rsid w:val="005F25A9"/>
    <w:rsid w:val="00612645"/>
    <w:rsid w:val="0061267F"/>
    <w:rsid w:val="006135E3"/>
    <w:rsid w:val="00614C50"/>
    <w:rsid w:val="0064298F"/>
    <w:rsid w:val="00643981"/>
    <w:rsid w:val="00674853"/>
    <w:rsid w:val="0068698C"/>
    <w:rsid w:val="00697410"/>
    <w:rsid w:val="006A4876"/>
    <w:rsid w:val="006A7667"/>
    <w:rsid w:val="006B2BB8"/>
    <w:rsid w:val="0073541F"/>
    <w:rsid w:val="00742AAF"/>
    <w:rsid w:val="00771CB7"/>
    <w:rsid w:val="00790210"/>
    <w:rsid w:val="00790F14"/>
    <w:rsid w:val="00797810"/>
    <w:rsid w:val="007D5A8A"/>
    <w:rsid w:val="007E0BB9"/>
    <w:rsid w:val="007F001C"/>
    <w:rsid w:val="008138B5"/>
    <w:rsid w:val="00835D38"/>
    <w:rsid w:val="00862910"/>
    <w:rsid w:val="008A2B1C"/>
    <w:rsid w:val="008A3C57"/>
    <w:rsid w:val="008D5CB8"/>
    <w:rsid w:val="008F22ED"/>
    <w:rsid w:val="00904AC4"/>
    <w:rsid w:val="00907ABE"/>
    <w:rsid w:val="00935A10"/>
    <w:rsid w:val="00945AE1"/>
    <w:rsid w:val="009467A1"/>
    <w:rsid w:val="00976447"/>
    <w:rsid w:val="009863B1"/>
    <w:rsid w:val="00993F24"/>
    <w:rsid w:val="00996E1D"/>
    <w:rsid w:val="009A4336"/>
    <w:rsid w:val="00A0305C"/>
    <w:rsid w:val="00A14320"/>
    <w:rsid w:val="00A46B9D"/>
    <w:rsid w:val="00A46E84"/>
    <w:rsid w:val="00A60403"/>
    <w:rsid w:val="00A60449"/>
    <w:rsid w:val="00A70906"/>
    <w:rsid w:val="00A81782"/>
    <w:rsid w:val="00A8336B"/>
    <w:rsid w:val="00A8629B"/>
    <w:rsid w:val="00A92A98"/>
    <w:rsid w:val="00AA6E8D"/>
    <w:rsid w:val="00AB37D5"/>
    <w:rsid w:val="00AC2ACA"/>
    <w:rsid w:val="00AC31A4"/>
    <w:rsid w:val="00AF2E5C"/>
    <w:rsid w:val="00B15C1B"/>
    <w:rsid w:val="00B27B12"/>
    <w:rsid w:val="00B3219E"/>
    <w:rsid w:val="00B37BA8"/>
    <w:rsid w:val="00B511A9"/>
    <w:rsid w:val="00BA142A"/>
    <w:rsid w:val="00C0617E"/>
    <w:rsid w:val="00C231AC"/>
    <w:rsid w:val="00C25A26"/>
    <w:rsid w:val="00C8050F"/>
    <w:rsid w:val="00CA780A"/>
    <w:rsid w:val="00CB0213"/>
    <w:rsid w:val="00CD5FA8"/>
    <w:rsid w:val="00CE5827"/>
    <w:rsid w:val="00CF09FC"/>
    <w:rsid w:val="00CF5027"/>
    <w:rsid w:val="00CF5535"/>
    <w:rsid w:val="00D01E8F"/>
    <w:rsid w:val="00D24915"/>
    <w:rsid w:val="00D54183"/>
    <w:rsid w:val="00D56752"/>
    <w:rsid w:val="00D86168"/>
    <w:rsid w:val="00DA6A3F"/>
    <w:rsid w:val="00DB403D"/>
    <w:rsid w:val="00DC0303"/>
    <w:rsid w:val="00DC68B2"/>
    <w:rsid w:val="00DD6A9B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83882"/>
    <w:rsid w:val="00E87272"/>
    <w:rsid w:val="00E90D5D"/>
    <w:rsid w:val="00EA3183"/>
    <w:rsid w:val="00EA42B3"/>
    <w:rsid w:val="00EB678A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B3533"/>
    <w:rsid w:val="00FB3F85"/>
    <w:rsid w:val="00FC6D35"/>
    <w:rsid w:val="00FE6523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  <w:style w:type="paragraph" w:customStyle="1" w:styleId="Default">
    <w:name w:val="Default"/>
    <w:rsid w:val="004A5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dicines.org.uk/emc/product/79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123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D31D2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F07FE62-FF37-458F-8FD3-A5AC5215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44</cp:revision>
  <dcterms:created xsi:type="dcterms:W3CDTF">2020-06-03T14:01:00Z</dcterms:created>
  <dcterms:modified xsi:type="dcterms:W3CDTF">2020-06-05T11:51:00Z</dcterms:modified>
</cp:coreProperties>
</file>