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CE5503" w:rsidRPr="00CE5503" w14:paraId="2AA13774" w14:textId="77777777" w:rsidTr="00CE5503">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E5503" w:rsidRPr="00CE5503" w14:paraId="49516BA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E5503" w:rsidRPr="00CE5503" w14:paraId="174EE9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432CBF41" w14:textId="77777777">
                          <w:tc>
                            <w:tcPr>
                              <w:tcW w:w="9000" w:type="dxa"/>
                              <w:hideMark/>
                            </w:tcPr>
                            <w:p w14:paraId="70D1FEE6" w14:textId="77777777" w:rsidR="00CE5503" w:rsidRPr="00CE5503" w:rsidRDefault="00CE5503" w:rsidP="00CE5503"/>
                          </w:tc>
                        </w:tr>
                      </w:tbl>
                      <w:p w14:paraId="26B20AA4" w14:textId="77777777" w:rsidR="00CE5503" w:rsidRPr="00CE5503" w:rsidRDefault="00CE5503" w:rsidP="00CE5503"/>
                    </w:tc>
                  </w:tr>
                </w:tbl>
                <w:p w14:paraId="496F2E56" w14:textId="77777777" w:rsidR="00CE5503" w:rsidRPr="00CE5503" w:rsidRDefault="00CE5503" w:rsidP="00CE5503"/>
              </w:tc>
            </w:tr>
            <w:tr w:rsidR="00CE5503" w:rsidRPr="00CE5503" w14:paraId="08D0D22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E5503" w:rsidRPr="00CE5503" w14:paraId="67E1CAB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E5503" w:rsidRPr="00CE5503" w14:paraId="609239BD"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CE5503" w:rsidRPr="00CE5503" w14:paraId="292E7630" w14:textId="77777777">
                                <w:tc>
                                  <w:tcPr>
                                    <w:tcW w:w="0" w:type="auto"/>
                                    <w:hideMark/>
                                  </w:tcPr>
                                  <w:p w14:paraId="539C2B1A" w14:textId="73CD8677" w:rsidR="00CE5503" w:rsidRPr="00CE5503" w:rsidRDefault="00CE5503" w:rsidP="00CE5503">
                                    <w:r w:rsidRPr="00CE5503">
                                      <w:drawing>
                                        <wp:inline distT="0" distB="0" distL="0" distR="0" wp14:anchorId="69B0B332" wp14:editId="6E7E0688">
                                          <wp:extent cx="2514600" cy="809625"/>
                                          <wp:effectExtent l="0" t="0" r="0" b="9525"/>
                                          <wp:docPr id="827468274"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CE5503" w:rsidRPr="00CE5503" w14:paraId="1C010BB6" w14:textId="77777777">
                                <w:tc>
                                  <w:tcPr>
                                    <w:tcW w:w="0" w:type="auto"/>
                                    <w:hideMark/>
                                  </w:tcPr>
                                  <w:p w14:paraId="7678DEEF" w14:textId="77777777" w:rsidR="00CE5503" w:rsidRPr="00CE5503" w:rsidRDefault="00CE5503" w:rsidP="00CE5503">
                                    <w:pPr>
                                      <w:jc w:val="right"/>
                                      <w:rPr>
                                        <w:b/>
                                        <w:bCs/>
                                        <w:sz w:val="36"/>
                                        <w:szCs w:val="36"/>
                                      </w:rPr>
                                    </w:pPr>
                                    <w:r w:rsidRPr="00CE5503">
                                      <w:rPr>
                                        <w:b/>
                                        <w:bCs/>
                                        <w:sz w:val="36"/>
                                        <w:szCs w:val="36"/>
                                      </w:rPr>
                                      <w:t>Newsletter</w:t>
                                    </w:r>
                                  </w:p>
                                  <w:p w14:paraId="160D6C51" w14:textId="77777777" w:rsidR="00CE5503" w:rsidRPr="00CE5503" w:rsidRDefault="00CE5503" w:rsidP="00CE5503">
                                    <w:pPr>
                                      <w:jc w:val="right"/>
                                    </w:pPr>
                                    <w:r w:rsidRPr="00CE5503">
                                      <w:rPr>
                                        <w:sz w:val="36"/>
                                        <w:szCs w:val="36"/>
                                      </w:rPr>
                                      <w:t>18th June 2025</w:t>
                                    </w:r>
                                  </w:p>
                                </w:tc>
                              </w:tr>
                            </w:tbl>
                            <w:p w14:paraId="6F2B0601" w14:textId="77777777" w:rsidR="00CE5503" w:rsidRPr="00CE5503" w:rsidRDefault="00CE5503" w:rsidP="00CE5503"/>
                          </w:tc>
                        </w:tr>
                      </w:tbl>
                      <w:p w14:paraId="64BDFEB8" w14:textId="77777777" w:rsidR="00CE5503" w:rsidRPr="00CE5503" w:rsidRDefault="00CE5503" w:rsidP="00CE5503"/>
                    </w:tc>
                  </w:tr>
                </w:tbl>
                <w:p w14:paraId="5C2B6BBB" w14:textId="77777777" w:rsidR="00CE5503" w:rsidRPr="00CE5503" w:rsidRDefault="00CE5503" w:rsidP="00CE5503"/>
              </w:tc>
            </w:tr>
            <w:tr w:rsidR="00CE5503" w:rsidRPr="00CE5503" w14:paraId="7F3E72C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E5503" w:rsidRPr="00CE5503" w14:paraId="4FFB9CE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5503" w:rsidRPr="00CE5503" w14:paraId="2389A605" w14:textId="77777777">
                          <w:tc>
                            <w:tcPr>
                              <w:tcW w:w="0" w:type="auto"/>
                              <w:tcMar>
                                <w:top w:w="0" w:type="dxa"/>
                                <w:left w:w="135" w:type="dxa"/>
                                <w:bottom w:w="0" w:type="dxa"/>
                                <w:right w:w="135" w:type="dxa"/>
                              </w:tcMar>
                              <w:hideMark/>
                            </w:tcPr>
                            <w:p w14:paraId="4E1C021B" w14:textId="2981B387" w:rsidR="00CE5503" w:rsidRPr="00CE5503" w:rsidRDefault="00CE5503" w:rsidP="00CE5503">
                              <w:r w:rsidRPr="00CE5503">
                                <w:drawing>
                                  <wp:inline distT="0" distB="0" distL="0" distR="0" wp14:anchorId="3AD77EB3" wp14:editId="72079F93">
                                    <wp:extent cx="5372100" cy="333375"/>
                                    <wp:effectExtent l="0" t="0" r="0" b="9525"/>
                                    <wp:docPr id="763234184"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2B2C9FB" w14:textId="77777777" w:rsidR="00CE5503" w:rsidRPr="00CE5503" w:rsidRDefault="00CE5503" w:rsidP="00CE5503"/>
                    </w:tc>
                  </w:tr>
                </w:tbl>
                <w:p w14:paraId="02BFAB3B"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20666B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2267118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6457B483" w14:textId="77777777">
                                <w:tc>
                                  <w:tcPr>
                                    <w:tcW w:w="0" w:type="auto"/>
                                    <w:tcMar>
                                      <w:top w:w="0" w:type="dxa"/>
                                      <w:left w:w="270" w:type="dxa"/>
                                      <w:bottom w:w="135" w:type="dxa"/>
                                      <w:right w:w="270" w:type="dxa"/>
                                    </w:tcMar>
                                    <w:hideMark/>
                                  </w:tcPr>
                                  <w:p w14:paraId="0E18B155" w14:textId="77777777" w:rsidR="00CE5503" w:rsidRPr="00CE5503" w:rsidRDefault="00CE5503" w:rsidP="00CE5503">
                                    <w:r w:rsidRPr="00CE5503">
                                      <w:rPr>
                                        <w:b/>
                                        <w:bCs/>
                                      </w:rPr>
                                      <w:t>This newsletter - sent on Mondays, Wednesdays and Fridays - contains important information and resources to support community pharmacies across England.</w:t>
                                    </w:r>
                                  </w:p>
                                </w:tc>
                              </w:tr>
                            </w:tbl>
                            <w:p w14:paraId="13B503FF" w14:textId="77777777" w:rsidR="00CE5503" w:rsidRPr="00CE5503" w:rsidRDefault="00CE5503" w:rsidP="00CE5503"/>
                          </w:tc>
                        </w:tr>
                      </w:tbl>
                      <w:p w14:paraId="67180AE2" w14:textId="77777777" w:rsidR="00CE5503" w:rsidRPr="00CE5503" w:rsidRDefault="00CE5503" w:rsidP="00CE5503"/>
                    </w:tc>
                  </w:tr>
                </w:tbl>
                <w:p w14:paraId="143E8593"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5FA425F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69BA855C" w14:textId="77777777">
                          <w:trPr>
                            <w:hidden/>
                          </w:trPr>
                          <w:tc>
                            <w:tcPr>
                              <w:tcW w:w="0" w:type="auto"/>
                              <w:tcBorders>
                                <w:top w:val="single" w:sz="12" w:space="0" w:color="106B62"/>
                                <w:left w:val="nil"/>
                                <w:bottom w:val="nil"/>
                                <w:right w:val="nil"/>
                              </w:tcBorders>
                              <w:vAlign w:val="center"/>
                              <w:hideMark/>
                            </w:tcPr>
                            <w:p w14:paraId="3D97202F" w14:textId="77777777" w:rsidR="00CE5503" w:rsidRPr="00CE5503" w:rsidRDefault="00CE5503" w:rsidP="00CE5503">
                              <w:pPr>
                                <w:rPr>
                                  <w:vanish/>
                                </w:rPr>
                              </w:pPr>
                            </w:p>
                          </w:tc>
                        </w:tr>
                      </w:tbl>
                      <w:p w14:paraId="339B15E8" w14:textId="77777777" w:rsidR="00CE5503" w:rsidRPr="00CE5503" w:rsidRDefault="00CE5503" w:rsidP="00CE5503"/>
                    </w:tc>
                  </w:tr>
                </w:tbl>
                <w:p w14:paraId="37508563"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63D6B5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469F582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2C166B14" w14:textId="77777777">
                                <w:tc>
                                  <w:tcPr>
                                    <w:tcW w:w="0" w:type="auto"/>
                                    <w:tcMar>
                                      <w:top w:w="0" w:type="dxa"/>
                                      <w:left w:w="270" w:type="dxa"/>
                                      <w:bottom w:w="135" w:type="dxa"/>
                                      <w:right w:w="270" w:type="dxa"/>
                                    </w:tcMar>
                                    <w:hideMark/>
                                  </w:tcPr>
                                  <w:p w14:paraId="271A03F4" w14:textId="77777777" w:rsidR="00CE5503" w:rsidRPr="00CE5503" w:rsidRDefault="00CE5503" w:rsidP="00CE5503">
                                    <w:pPr>
                                      <w:rPr>
                                        <w:b/>
                                        <w:bCs/>
                                      </w:rPr>
                                    </w:pPr>
                                    <w:r w:rsidRPr="00CE5503">
                                      <w:rPr>
                                        <w:b/>
                                        <w:bCs/>
                                      </w:rPr>
                                      <w:t>In this update: Don't miss out on sharing your views with us; Time running out to complete Data Security Toolkit; See us at the Pharmacy Show; Funded IP courses; Cybersecurity support pilot.</w:t>
                                    </w:r>
                                  </w:p>
                                </w:tc>
                              </w:tr>
                            </w:tbl>
                            <w:p w14:paraId="7316A405" w14:textId="77777777" w:rsidR="00CE5503" w:rsidRPr="00CE5503" w:rsidRDefault="00CE5503" w:rsidP="00CE5503"/>
                          </w:tc>
                        </w:tr>
                      </w:tbl>
                      <w:p w14:paraId="6A052E86" w14:textId="77777777" w:rsidR="00CE5503" w:rsidRPr="00CE5503" w:rsidRDefault="00CE5503" w:rsidP="00CE5503"/>
                    </w:tc>
                  </w:tr>
                </w:tbl>
                <w:p w14:paraId="3EFED6A2"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35F743E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3C30783A" w14:textId="77777777">
                          <w:trPr>
                            <w:hidden/>
                          </w:trPr>
                          <w:tc>
                            <w:tcPr>
                              <w:tcW w:w="0" w:type="auto"/>
                              <w:tcBorders>
                                <w:top w:val="single" w:sz="12" w:space="0" w:color="106B62"/>
                                <w:left w:val="nil"/>
                                <w:bottom w:val="nil"/>
                                <w:right w:val="nil"/>
                              </w:tcBorders>
                              <w:vAlign w:val="center"/>
                              <w:hideMark/>
                            </w:tcPr>
                            <w:p w14:paraId="517CCF7B" w14:textId="77777777" w:rsidR="00CE5503" w:rsidRPr="00CE5503" w:rsidRDefault="00CE5503" w:rsidP="00CE5503">
                              <w:pPr>
                                <w:rPr>
                                  <w:vanish/>
                                </w:rPr>
                              </w:pPr>
                            </w:p>
                          </w:tc>
                        </w:tr>
                      </w:tbl>
                      <w:p w14:paraId="2A811B0B" w14:textId="77777777" w:rsidR="00CE5503" w:rsidRPr="00CE5503" w:rsidRDefault="00CE5503" w:rsidP="00CE5503"/>
                    </w:tc>
                  </w:tr>
                </w:tbl>
                <w:p w14:paraId="69F48C4B"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7682DA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2C600498"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3DF8F189" w14:textId="77777777">
                                <w:tc>
                                  <w:tcPr>
                                    <w:tcW w:w="0" w:type="auto"/>
                                    <w:tcMar>
                                      <w:top w:w="0" w:type="dxa"/>
                                      <w:left w:w="270" w:type="dxa"/>
                                      <w:bottom w:w="135" w:type="dxa"/>
                                      <w:right w:w="270" w:type="dxa"/>
                                    </w:tcMar>
                                    <w:hideMark/>
                                  </w:tcPr>
                                  <w:p w14:paraId="65B70CDC" w14:textId="11CE6010" w:rsidR="00CE5503" w:rsidRPr="00CE5503" w:rsidRDefault="00CE5503" w:rsidP="00CE5503">
                                    <w:pPr>
                                      <w:rPr>
                                        <w:b/>
                                        <w:bCs/>
                                      </w:rPr>
                                    </w:pPr>
                                    <w:r w:rsidRPr="00CE5503">
                                      <w:rPr>
                                        <w:bCs/>
                                      </w:rPr>
                                      <w:drawing>
                                        <wp:inline distT="0" distB="0" distL="0" distR="0" wp14:anchorId="78246454" wp14:editId="703DE6DB">
                                          <wp:extent cx="5238750" cy="1743075"/>
                                          <wp:effectExtent l="0" t="0" r="0" b="9525"/>
                                          <wp:docPr id="1600585002" name="Picture 18">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0EB7EF7D" w14:textId="77777777" w:rsidR="00CE5503" w:rsidRDefault="00CE5503" w:rsidP="00CE5503"/>
                                  <w:p w14:paraId="3A75382D" w14:textId="668B7297" w:rsidR="00CE5503" w:rsidRPr="00CE5503" w:rsidRDefault="00CE5503" w:rsidP="00CE5503">
                                    <w:r w:rsidRPr="00CE5503">
                                      <w:t>There are just a few days left to respond to our opinion poll ahead of the next full Community Pharmacy England Committee meeting on 25th–26th June.</w:t>
                                    </w:r>
                                    <w:r w:rsidRPr="00CE5503">
                                      <w:br/>
                                    </w:r>
                                    <w:r w:rsidRPr="00CE5503">
                                      <w:br/>
                                      <w:t xml:space="preserve">We're keen to hear how your pharmacy business is faring post-settlement, and what you want to see in the NHS 10-Year Plan. </w:t>
                                    </w:r>
                                    <w:r w:rsidRPr="00CE5503">
                                      <w:rPr>
                                        <w:rFonts w:ascii="Segoe UI Emoji" w:hAnsi="Segoe UI Emoji" w:cs="Segoe UI Emoji"/>
                                      </w:rPr>
                                      <w:t>✍️</w:t>
                                    </w:r>
                                    <w:r w:rsidRPr="00CE5503">
                                      <w:t xml:space="preserve"> </w:t>
                                    </w:r>
                                    <w:r w:rsidRPr="00CE5503">
                                      <w:rPr>
                                        <w:rFonts w:ascii="Segoe UI Emoji" w:hAnsi="Segoe UI Emoji" w:cs="Segoe UI Emoji"/>
                                      </w:rPr>
                                      <w:t>📊</w:t>
                                    </w:r>
                                    <w:r w:rsidRPr="00CE5503">
                                      <w:br/>
                                    </w:r>
                                    <w:r w:rsidRPr="00CE5503">
                                      <w:br/>
                                      <w:t>This short poll is your chance to feed directly into the Committee's vital work to push for further improvements and support for the sector.</w:t>
                                    </w:r>
                                  </w:p>
                                </w:tc>
                              </w:tr>
                            </w:tbl>
                            <w:p w14:paraId="1256F0C9" w14:textId="77777777" w:rsidR="00CE5503" w:rsidRPr="00CE5503" w:rsidRDefault="00CE5503" w:rsidP="00CE5503"/>
                          </w:tc>
                        </w:tr>
                      </w:tbl>
                      <w:p w14:paraId="7A9D102F" w14:textId="77777777" w:rsidR="00CE5503" w:rsidRPr="00CE5503" w:rsidRDefault="00CE5503" w:rsidP="00CE5503"/>
                    </w:tc>
                  </w:tr>
                </w:tbl>
                <w:p w14:paraId="150645D6"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74B9A43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196"/>
                        </w:tblGrid>
                        <w:tr w:rsidR="00CE5503" w:rsidRPr="00CE5503" w14:paraId="3EDE23B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B1DFA9" w14:textId="77777777" w:rsidR="00CE5503" w:rsidRPr="00CE5503" w:rsidRDefault="00CE5503" w:rsidP="00CE5503">
                              <w:hyperlink r:id="rId10" w:tgtFrame="_blank" w:tooltip="Have your say before 22nd June" w:history="1">
                                <w:r w:rsidRPr="00CE5503">
                                  <w:rPr>
                                    <w:rStyle w:val="Hyperlink"/>
                                    <w:b/>
                                    <w:bCs/>
                                  </w:rPr>
                                  <w:t>Have your say before 22nd June</w:t>
                                </w:r>
                              </w:hyperlink>
                              <w:r w:rsidRPr="00CE5503">
                                <w:t xml:space="preserve"> </w:t>
                              </w:r>
                            </w:p>
                          </w:tc>
                        </w:tr>
                      </w:tbl>
                      <w:p w14:paraId="6B0D3510" w14:textId="77777777" w:rsidR="00CE5503" w:rsidRPr="00CE5503" w:rsidRDefault="00CE5503" w:rsidP="00CE5503"/>
                    </w:tc>
                  </w:tr>
                </w:tbl>
                <w:p w14:paraId="10DEBB10"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6660D71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631CBAD3" w14:textId="77777777">
                          <w:trPr>
                            <w:hidden/>
                          </w:trPr>
                          <w:tc>
                            <w:tcPr>
                              <w:tcW w:w="0" w:type="auto"/>
                              <w:tcBorders>
                                <w:top w:val="single" w:sz="12" w:space="0" w:color="106B62"/>
                                <w:left w:val="nil"/>
                                <w:bottom w:val="nil"/>
                                <w:right w:val="nil"/>
                              </w:tcBorders>
                              <w:vAlign w:val="center"/>
                              <w:hideMark/>
                            </w:tcPr>
                            <w:p w14:paraId="4BBB14E0" w14:textId="77777777" w:rsidR="00CE5503" w:rsidRPr="00CE5503" w:rsidRDefault="00CE5503" w:rsidP="00CE5503">
                              <w:pPr>
                                <w:rPr>
                                  <w:vanish/>
                                </w:rPr>
                              </w:pPr>
                            </w:p>
                          </w:tc>
                        </w:tr>
                      </w:tbl>
                      <w:p w14:paraId="60382E9B" w14:textId="77777777" w:rsidR="00CE5503" w:rsidRPr="00CE5503" w:rsidRDefault="00CE5503" w:rsidP="00CE5503"/>
                    </w:tc>
                  </w:tr>
                </w:tbl>
                <w:p w14:paraId="2C292F1B"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537741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4A4980A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09202C90" w14:textId="77777777">
                                <w:tc>
                                  <w:tcPr>
                                    <w:tcW w:w="0" w:type="auto"/>
                                    <w:tcMar>
                                      <w:top w:w="0" w:type="dxa"/>
                                      <w:left w:w="270" w:type="dxa"/>
                                      <w:bottom w:w="135" w:type="dxa"/>
                                      <w:right w:w="270" w:type="dxa"/>
                                    </w:tcMar>
                                    <w:hideMark/>
                                  </w:tcPr>
                                  <w:p w14:paraId="4300E1CB" w14:textId="77777777" w:rsidR="00CE5503" w:rsidRPr="00CE5503" w:rsidRDefault="00CE5503" w:rsidP="00CE5503">
                                    <w:pPr>
                                      <w:rPr>
                                        <w:b/>
                                        <w:bCs/>
                                      </w:rPr>
                                    </w:pPr>
                                    <w:r w:rsidRPr="00CE5503">
                                      <w:rPr>
                                        <w:rFonts w:ascii="Segoe UI Emoji" w:hAnsi="Segoe UI Emoji" w:cs="Segoe UI Emoji"/>
                                        <w:b/>
                                        <w:bCs/>
                                      </w:rPr>
                                      <w:t>📌</w:t>
                                    </w:r>
                                    <w:r w:rsidRPr="00CE5503">
                                      <w:rPr>
                                        <w:b/>
                                        <w:bCs/>
                                      </w:rPr>
                                      <w:t>Approaching deadline: Nearly 50% of pharmacies still to submit Data Security Toolkit</w:t>
                                    </w:r>
                                  </w:p>
                                  <w:p w14:paraId="13E3116D" w14:textId="77777777" w:rsidR="00CE5503" w:rsidRPr="00CE5503" w:rsidRDefault="00CE5503" w:rsidP="00CE5503">
                                    <w:r w:rsidRPr="00CE5503">
                                      <w:t xml:space="preserve">More than half of pharmacy owners are yet to complete their Data Security and Protection Toolkit 2025 ahead of the imminent deadline in less than two weeks. </w:t>
                                    </w:r>
                                    <w:r w:rsidRPr="00CE5503">
                                      <w:rPr>
                                        <w:rFonts w:ascii="Segoe UI Emoji" w:hAnsi="Segoe UI Emoji" w:cs="Segoe UI Emoji"/>
                                      </w:rPr>
                                      <w:t>⏳📅📝</w:t>
                                    </w:r>
                                    <w:r w:rsidRPr="00CE5503">
                                      <w:br/>
                                    </w:r>
                                    <w:r w:rsidRPr="00CE5503">
                                      <w:br/>
                                      <w:t xml:space="preserve">The Toolkit is used to make a pharmacy's information governance (IG) declaration and must be completed </w:t>
                                    </w:r>
                                    <w:r w:rsidRPr="00CE5503">
                                      <w:rPr>
                                        <w:b/>
                                        <w:bCs/>
                                      </w:rPr>
                                      <w:t>by 30th June 2025.</w:t>
                                    </w:r>
                                    <w:r w:rsidRPr="00CE5503">
                                      <w:br/>
                                    </w:r>
                                    <w:r w:rsidRPr="00CE5503">
                                      <w:lastRenderedPageBreak/>
                                      <w:br/>
                                      <w:t>We have published a series of guidance materials to help you complete it.</w:t>
                                    </w:r>
                                    <w:r w:rsidRPr="00CE5503">
                                      <w:br/>
                                    </w:r>
                                    <w:r w:rsidRPr="00CE5503">
                                      <w:br/>
                                    </w:r>
                                    <w:hyperlink r:id="rId11" w:tgtFrame="_blank" w:history="1">
                                      <w:r w:rsidRPr="00CE5503">
                                        <w:rPr>
                                          <w:rStyle w:val="Hyperlink"/>
                                          <w:b/>
                                          <w:bCs/>
                                        </w:rPr>
                                        <w:t>Complete yours ahead of the deadline</w:t>
                                      </w:r>
                                    </w:hyperlink>
                                  </w:p>
                                </w:tc>
                              </w:tr>
                            </w:tbl>
                            <w:p w14:paraId="325A3900" w14:textId="77777777" w:rsidR="00CE5503" w:rsidRPr="00CE5503" w:rsidRDefault="00CE5503" w:rsidP="00CE5503"/>
                          </w:tc>
                        </w:tr>
                      </w:tbl>
                      <w:p w14:paraId="00DA5839" w14:textId="77777777" w:rsidR="00CE5503" w:rsidRPr="00CE5503" w:rsidRDefault="00CE5503" w:rsidP="00CE5503"/>
                    </w:tc>
                  </w:tr>
                </w:tbl>
                <w:p w14:paraId="2112C77B"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0D96829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63B57CF1" w14:textId="77777777">
                          <w:trPr>
                            <w:hidden/>
                          </w:trPr>
                          <w:tc>
                            <w:tcPr>
                              <w:tcW w:w="0" w:type="auto"/>
                              <w:tcBorders>
                                <w:top w:val="single" w:sz="12" w:space="0" w:color="106B62"/>
                                <w:left w:val="nil"/>
                                <w:bottom w:val="nil"/>
                                <w:right w:val="nil"/>
                              </w:tcBorders>
                              <w:vAlign w:val="center"/>
                              <w:hideMark/>
                            </w:tcPr>
                            <w:p w14:paraId="687B77F2" w14:textId="77777777" w:rsidR="00CE5503" w:rsidRPr="00CE5503" w:rsidRDefault="00CE5503" w:rsidP="00CE5503">
                              <w:pPr>
                                <w:rPr>
                                  <w:vanish/>
                                </w:rPr>
                              </w:pPr>
                            </w:p>
                          </w:tc>
                        </w:tr>
                      </w:tbl>
                      <w:p w14:paraId="44871752" w14:textId="77777777" w:rsidR="00CE5503" w:rsidRPr="00CE5503" w:rsidRDefault="00CE5503" w:rsidP="00CE5503"/>
                    </w:tc>
                  </w:tr>
                </w:tbl>
                <w:p w14:paraId="621D114E"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6647461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5503" w:rsidRPr="00CE5503" w14:paraId="468B177E" w14:textId="77777777">
                          <w:tc>
                            <w:tcPr>
                              <w:tcW w:w="0" w:type="auto"/>
                              <w:tcMar>
                                <w:top w:w="0" w:type="dxa"/>
                                <w:left w:w="135" w:type="dxa"/>
                                <w:bottom w:w="0" w:type="dxa"/>
                                <w:right w:w="135" w:type="dxa"/>
                              </w:tcMar>
                              <w:hideMark/>
                            </w:tcPr>
                            <w:p w14:paraId="102DC27E" w14:textId="01D32D88" w:rsidR="00CE5503" w:rsidRPr="00CE5503" w:rsidRDefault="00CE5503" w:rsidP="00CE5503">
                              <w:r w:rsidRPr="00CE5503">
                                <w:drawing>
                                  <wp:inline distT="0" distB="0" distL="0" distR="0" wp14:anchorId="2729D969" wp14:editId="28AFF83E">
                                    <wp:extent cx="5372100" cy="1381125"/>
                                    <wp:effectExtent l="0" t="0" r="0" b="9525"/>
                                    <wp:docPr id="146139186" name="Picture 17">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61110DB2" w14:textId="77777777" w:rsidR="00CE5503" w:rsidRPr="00CE5503" w:rsidRDefault="00CE5503" w:rsidP="00CE5503"/>
                    </w:tc>
                  </w:tr>
                </w:tbl>
                <w:p w14:paraId="5758FE27"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71368A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2588197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5AF6167C" w14:textId="77777777">
                                <w:tc>
                                  <w:tcPr>
                                    <w:tcW w:w="0" w:type="auto"/>
                                    <w:tcMar>
                                      <w:top w:w="0" w:type="dxa"/>
                                      <w:left w:w="270" w:type="dxa"/>
                                      <w:bottom w:w="135" w:type="dxa"/>
                                      <w:right w:w="270" w:type="dxa"/>
                                    </w:tcMar>
                                    <w:hideMark/>
                                  </w:tcPr>
                                  <w:p w14:paraId="0C1B0C8A" w14:textId="77777777" w:rsidR="00CE5503" w:rsidRPr="00CE5503" w:rsidRDefault="00CE5503" w:rsidP="00CE5503">
                                    <w:pPr>
                                      <w:rPr>
                                        <w:b/>
                                        <w:bCs/>
                                      </w:rPr>
                                    </w:pPr>
                                    <w:r w:rsidRPr="00CE5503">
                                      <w:rPr>
                                        <w:b/>
                                        <w:bCs/>
                                      </w:rPr>
                                      <w:t>Registrations for the Pharmacy Show 2025 are now open!</w:t>
                                    </w:r>
                                  </w:p>
                                  <w:p w14:paraId="04BCD2F8" w14:textId="77777777" w:rsidR="00CE5503" w:rsidRPr="00CE5503" w:rsidRDefault="00CE5503" w:rsidP="00CE5503">
                                    <w:r w:rsidRPr="00CE5503">
                                      <w:t>Community Pharmacy England will have a significant presence at this year's event, taking place on Sunday 12th and Monday 13th October at the NEC Birmingham.</w:t>
                                    </w:r>
                                    <w:r w:rsidRPr="00CE5503">
                                      <w:br/>
                                    </w:r>
                                    <w:r w:rsidRPr="00CE5503">
                                      <w:br/>
                                      <w:t>We're pleased to be back once again contributing to key panel discussions and available to chat at our exhibition stand. Our CEO, Janet Morrison, will be speaking in the Keynote Theatre, and our policy team will be involved in various sessions across both days.</w:t>
                                    </w:r>
                                    <w:r w:rsidRPr="00CE5503">
                                      <w:br/>
                                    </w:r>
                                    <w:r w:rsidRPr="00CE5503">
                                      <w:br/>
                                    </w:r>
                                    <w:hyperlink r:id="rId15" w:tgtFrame="_blank" w:history="1">
                                      <w:r w:rsidRPr="00CE5503">
                                        <w:rPr>
                                          <w:rStyle w:val="Hyperlink"/>
                                          <w:b/>
                                          <w:bCs/>
                                        </w:rPr>
                                        <w:t>Get your free ticket today</w:t>
                                      </w:r>
                                    </w:hyperlink>
                                  </w:p>
                                </w:tc>
                              </w:tr>
                            </w:tbl>
                            <w:p w14:paraId="2DC97B33" w14:textId="77777777" w:rsidR="00CE5503" w:rsidRPr="00CE5503" w:rsidRDefault="00CE5503" w:rsidP="00CE5503"/>
                          </w:tc>
                        </w:tr>
                      </w:tbl>
                      <w:p w14:paraId="7144A338" w14:textId="77777777" w:rsidR="00CE5503" w:rsidRPr="00CE5503" w:rsidRDefault="00CE5503" w:rsidP="00CE5503"/>
                    </w:tc>
                  </w:tr>
                </w:tbl>
                <w:p w14:paraId="54763893"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3CBF622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05AAC1AE" w14:textId="77777777">
                          <w:trPr>
                            <w:hidden/>
                          </w:trPr>
                          <w:tc>
                            <w:tcPr>
                              <w:tcW w:w="0" w:type="auto"/>
                              <w:tcBorders>
                                <w:top w:val="single" w:sz="12" w:space="0" w:color="106B62"/>
                                <w:left w:val="nil"/>
                                <w:bottom w:val="nil"/>
                                <w:right w:val="nil"/>
                              </w:tcBorders>
                              <w:vAlign w:val="center"/>
                              <w:hideMark/>
                            </w:tcPr>
                            <w:p w14:paraId="5665423B" w14:textId="77777777" w:rsidR="00CE5503" w:rsidRPr="00CE5503" w:rsidRDefault="00CE5503" w:rsidP="00CE5503">
                              <w:pPr>
                                <w:rPr>
                                  <w:vanish/>
                                </w:rPr>
                              </w:pPr>
                            </w:p>
                          </w:tc>
                        </w:tr>
                      </w:tbl>
                      <w:p w14:paraId="02D4E770" w14:textId="77777777" w:rsidR="00CE5503" w:rsidRPr="00CE5503" w:rsidRDefault="00CE5503" w:rsidP="00CE5503"/>
                    </w:tc>
                  </w:tr>
                </w:tbl>
                <w:p w14:paraId="1524F09A"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4EA540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6B9C3747"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27B20CB3" w14:textId="77777777">
                                <w:tc>
                                  <w:tcPr>
                                    <w:tcW w:w="0" w:type="auto"/>
                                    <w:tcMar>
                                      <w:top w:w="0" w:type="dxa"/>
                                      <w:left w:w="270" w:type="dxa"/>
                                      <w:bottom w:w="135" w:type="dxa"/>
                                      <w:right w:w="270" w:type="dxa"/>
                                    </w:tcMar>
                                    <w:hideMark/>
                                  </w:tcPr>
                                  <w:p w14:paraId="452EEF2E" w14:textId="77777777" w:rsidR="00CE5503" w:rsidRPr="00CE5503" w:rsidRDefault="00CE5503" w:rsidP="00CE5503">
                                    <w:pPr>
                                      <w:rPr>
                                        <w:b/>
                                        <w:bCs/>
                                      </w:rPr>
                                    </w:pPr>
                                    <w:r w:rsidRPr="00CE5503">
                                      <w:rPr>
                                        <w:b/>
                                        <w:bCs/>
                                      </w:rPr>
                                      <w:t>NHS England funded IP courses 2025/26</w:t>
                                    </w:r>
                                  </w:p>
                                  <w:p w14:paraId="349A8A22" w14:textId="77777777" w:rsidR="00CE5503" w:rsidRPr="00CE5503" w:rsidRDefault="00CE5503" w:rsidP="00CE5503">
                                    <w:r w:rsidRPr="00CE5503">
                                      <w:t>Community pharmacists (including locums) can now apply for fully funded Independent Prescribing (IP) courses for 2025/26, supported by NHS England.</w:t>
                                    </w:r>
                                    <w:r w:rsidRPr="00CE5503">
                                      <w:br/>
                                    </w:r>
                                    <w:r w:rsidRPr="00CE5503">
                                      <w:br/>
                                      <w:t>This is a great opportunity to expand your clinical skills and enhance patient care. Places are limited, and entry requirements include having a Designated Prescribing Practitioner (DPP) and access to a suitable learning setting. Multiple course dates are available across different universities.</w:t>
                                    </w:r>
                                    <w:r w:rsidRPr="00CE5503">
                                      <w:br/>
                                    </w:r>
                                    <w:r w:rsidRPr="00CE5503">
                                      <w:br/>
                                    </w:r>
                                    <w:hyperlink r:id="rId16" w:tgtFrame="_blank" w:history="1">
                                      <w:r w:rsidRPr="00CE5503">
                                        <w:rPr>
                                          <w:rStyle w:val="Hyperlink"/>
                                          <w:b/>
                                          <w:bCs/>
                                        </w:rPr>
                                        <w:t>Tell me more</w:t>
                                      </w:r>
                                    </w:hyperlink>
                                  </w:p>
                                </w:tc>
                              </w:tr>
                            </w:tbl>
                            <w:p w14:paraId="749DFA67" w14:textId="77777777" w:rsidR="00CE5503" w:rsidRPr="00CE5503" w:rsidRDefault="00CE5503" w:rsidP="00CE5503"/>
                          </w:tc>
                        </w:tr>
                      </w:tbl>
                      <w:p w14:paraId="6301945B" w14:textId="77777777" w:rsidR="00CE5503" w:rsidRPr="00CE5503" w:rsidRDefault="00CE5503" w:rsidP="00CE5503"/>
                    </w:tc>
                  </w:tr>
                </w:tbl>
                <w:p w14:paraId="34B1C97C"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79896C1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39148FB0" w14:textId="77777777">
                          <w:trPr>
                            <w:hidden/>
                          </w:trPr>
                          <w:tc>
                            <w:tcPr>
                              <w:tcW w:w="0" w:type="auto"/>
                              <w:tcBorders>
                                <w:top w:val="single" w:sz="12" w:space="0" w:color="106B62"/>
                                <w:left w:val="nil"/>
                                <w:bottom w:val="nil"/>
                                <w:right w:val="nil"/>
                              </w:tcBorders>
                              <w:vAlign w:val="center"/>
                              <w:hideMark/>
                            </w:tcPr>
                            <w:p w14:paraId="238B7BAE" w14:textId="77777777" w:rsidR="00CE5503" w:rsidRPr="00CE5503" w:rsidRDefault="00CE5503" w:rsidP="00CE5503">
                              <w:pPr>
                                <w:rPr>
                                  <w:vanish/>
                                </w:rPr>
                              </w:pPr>
                            </w:p>
                          </w:tc>
                        </w:tr>
                      </w:tbl>
                      <w:p w14:paraId="64D925BB" w14:textId="77777777" w:rsidR="00CE5503" w:rsidRPr="00CE5503" w:rsidRDefault="00CE5503" w:rsidP="00CE5503"/>
                    </w:tc>
                  </w:tr>
                </w:tbl>
                <w:p w14:paraId="2805BE66"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0D2DB4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3A7E6F1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06486613" w14:textId="77777777">
                                <w:tc>
                                  <w:tcPr>
                                    <w:tcW w:w="0" w:type="auto"/>
                                    <w:tcMar>
                                      <w:top w:w="0" w:type="dxa"/>
                                      <w:left w:w="270" w:type="dxa"/>
                                      <w:bottom w:w="135" w:type="dxa"/>
                                      <w:right w:w="270" w:type="dxa"/>
                                    </w:tcMar>
                                    <w:hideMark/>
                                  </w:tcPr>
                                  <w:p w14:paraId="7F662080" w14:textId="1F4AD90C" w:rsidR="00CE5503" w:rsidRPr="00CE5503" w:rsidRDefault="00CE5503" w:rsidP="00CE5503">
                                    <w:pPr>
                                      <w:rPr>
                                        <w:b/>
                                        <w:bCs/>
                                      </w:rPr>
                                    </w:pPr>
                                    <w:r w:rsidRPr="00CE5503">
                                      <w:drawing>
                                        <wp:inline distT="0" distB="0" distL="0" distR="0" wp14:anchorId="0B866465" wp14:editId="7C12E046">
                                          <wp:extent cx="5238750" cy="1743075"/>
                                          <wp:effectExtent l="0" t="0" r="0" b="9525"/>
                                          <wp:docPr id="1001956050" name="Picture 16" descr="A green background with white text&#10;&#10;AI-generated content may be incorrec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6050" name="Picture 16" descr="A green background with white text&#10;&#10;AI-generated content may be incorrect.">
                                                    <a:hlinkClick r:id="rId17"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4A7816E3" w14:textId="77777777" w:rsidR="00CE5503" w:rsidRDefault="00CE5503" w:rsidP="00CE5503"/>
                                  <w:p w14:paraId="0BF9B95A" w14:textId="416B3FB7" w:rsidR="00CE5503" w:rsidRPr="00CE5503" w:rsidRDefault="00CE5503" w:rsidP="00CE5503">
                                    <w:r w:rsidRPr="00CE5503">
                                      <w:lastRenderedPageBreak/>
                                      <w:t>Following a recent sector-wide cyber survey which highlighted the need for greater support, a pilot study is being launched to explore the benefits of enhanced cybersecurity support for community pharmacies.</w:t>
                                    </w:r>
                                    <w:r w:rsidRPr="00CE5503">
                                      <w:br/>
                                    </w:r>
                                    <w:r w:rsidRPr="00CE5503">
                                      <w:br/>
                                      <w:t xml:space="preserve">Pharmacy teams are invited to submit an Expression of Interest to take part in this important pilot by </w:t>
                                    </w:r>
                                    <w:r w:rsidRPr="00CE5503">
                                      <w:rPr>
                                        <w:b/>
                                        <w:bCs/>
                                      </w:rPr>
                                      <w:t>28th June 2025</w:t>
                                    </w:r>
                                    <w:r w:rsidRPr="00CE5503">
                                      <w:t>.</w:t>
                                    </w:r>
                                    <w:r w:rsidRPr="00CE5503">
                                      <w:br/>
                                    </w:r>
                                    <w:r w:rsidRPr="00CE5503">
                                      <w:br/>
                                    </w:r>
                                    <w:hyperlink r:id="rId19" w:tgtFrame="_blank" w:history="1">
                                      <w:r w:rsidRPr="00CE5503">
                                        <w:rPr>
                                          <w:rStyle w:val="Hyperlink"/>
                                          <w:b/>
                                          <w:bCs/>
                                        </w:rPr>
                                        <w:t>Express your interest today</w:t>
                                      </w:r>
                                    </w:hyperlink>
                                  </w:p>
                                </w:tc>
                              </w:tr>
                            </w:tbl>
                            <w:p w14:paraId="2280991B" w14:textId="77777777" w:rsidR="00CE5503" w:rsidRPr="00CE5503" w:rsidRDefault="00CE5503" w:rsidP="00CE5503"/>
                          </w:tc>
                        </w:tr>
                      </w:tbl>
                      <w:p w14:paraId="1F7957E5" w14:textId="77777777" w:rsidR="00CE5503" w:rsidRPr="00CE5503" w:rsidRDefault="00CE5503" w:rsidP="00CE5503"/>
                    </w:tc>
                  </w:tr>
                </w:tbl>
                <w:p w14:paraId="2D61119E"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6FBB70D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5BD52917" w14:textId="77777777">
                          <w:trPr>
                            <w:hidden/>
                          </w:trPr>
                          <w:tc>
                            <w:tcPr>
                              <w:tcW w:w="0" w:type="auto"/>
                              <w:tcBorders>
                                <w:top w:val="single" w:sz="12" w:space="0" w:color="106B62"/>
                                <w:left w:val="nil"/>
                                <w:bottom w:val="nil"/>
                                <w:right w:val="nil"/>
                              </w:tcBorders>
                              <w:vAlign w:val="center"/>
                              <w:hideMark/>
                            </w:tcPr>
                            <w:p w14:paraId="7FEDAB64" w14:textId="77777777" w:rsidR="00CE5503" w:rsidRPr="00CE5503" w:rsidRDefault="00CE5503" w:rsidP="00CE5503">
                              <w:pPr>
                                <w:rPr>
                                  <w:vanish/>
                                </w:rPr>
                              </w:pPr>
                            </w:p>
                          </w:tc>
                        </w:tr>
                      </w:tbl>
                      <w:p w14:paraId="1B964AAC" w14:textId="77777777" w:rsidR="00CE5503" w:rsidRPr="00CE5503" w:rsidRDefault="00CE5503" w:rsidP="00CE5503"/>
                    </w:tc>
                  </w:tr>
                </w:tbl>
                <w:p w14:paraId="04E5B9F6"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474BFAD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5503" w:rsidRPr="00CE5503" w14:paraId="509E7FD9" w14:textId="77777777">
                          <w:tc>
                            <w:tcPr>
                              <w:tcW w:w="0" w:type="auto"/>
                              <w:tcMar>
                                <w:top w:w="0" w:type="dxa"/>
                                <w:left w:w="135" w:type="dxa"/>
                                <w:bottom w:w="0" w:type="dxa"/>
                                <w:right w:w="135" w:type="dxa"/>
                              </w:tcMar>
                              <w:hideMark/>
                            </w:tcPr>
                            <w:p w14:paraId="7C1BC697" w14:textId="1539E7F0" w:rsidR="00CE5503" w:rsidRPr="00CE5503" w:rsidRDefault="00CE5503" w:rsidP="00CE5503">
                              <w:r w:rsidRPr="00CE5503">
                                <w:drawing>
                                  <wp:inline distT="0" distB="0" distL="0" distR="0" wp14:anchorId="3DC6229A" wp14:editId="5FA34278">
                                    <wp:extent cx="5372100" cy="838200"/>
                                    <wp:effectExtent l="0" t="0" r="0" b="0"/>
                                    <wp:docPr id="2086895188"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B9B7E5F" w14:textId="77777777" w:rsidR="00CE5503" w:rsidRPr="00CE5503" w:rsidRDefault="00CE5503" w:rsidP="00CE5503"/>
                    </w:tc>
                  </w:tr>
                </w:tbl>
                <w:p w14:paraId="48E325E2"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5B6B19F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E5503" w:rsidRPr="00CE5503" w14:paraId="6FDD2FAA" w14:textId="77777777">
                          <w:trPr>
                            <w:hidden/>
                          </w:trPr>
                          <w:tc>
                            <w:tcPr>
                              <w:tcW w:w="0" w:type="auto"/>
                              <w:tcBorders>
                                <w:top w:val="single" w:sz="12" w:space="0" w:color="106B62"/>
                                <w:left w:val="nil"/>
                                <w:bottom w:val="nil"/>
                                <w:right w:val="nil"/>
                              </w:tcBorders>
                              <w:vAlign w:val="center"/>
                              <w:hideMark/>
                            </w:tcPr>
                            <w:p w14:paraId="4D311AC7" w14:textId="77777777" w:rsidR="00CE5503" w:rsidRPr="00CE5503" w:rsidRDefault="00CE5503" w:rsidP="00CE5503">
                              <w:pPr>
                                <w:rPr>
                                  <w:vanish/>
                                </w:rPr>
                              </w:pPr>
                            </w:p>
                          </w:tc>
                        </w:tr>
                      </w:tbl>
                      <w:p w14:paraId="137A71C4" w14:textId="77777777" w:rsidR="00CE5503" w:rsidRPr="00CE5503" w:rsidRDefault="00CE5503" w:rsidP="00CE5503"/>
                    </w:tc>
                  </w:tr>
                </w:tbl>
                <w:p w14:paraId="36D0B1B6" w14:textId="77777777" w:rsidR="00CE5503" w:rsidRPr="00CE5503" w:rsidRDefault="00CE5503" w:rsidP="00CE5503"/>
              </w:tc>
            </w:tr>
            <w:tr w:rsidR="00CE5503" w:rsidRPr="00CE5503" w14:paraId="3D22645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E5503" w:rsidRPr="00CE5503" w14:paraId="7B4C040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E5503" w:rsidRPr="00CE5503" w14:paraId="26109DA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CE5503" w:rsidRPr="00CE5503" w14:paraId="50FBC4A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E5503" w:rsidRPr="00CE5503" w14:paraId="335E22A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E5503" w:rsidRPr="00CE5503" w14:paraId="37079A0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E5503" w:rsidRPr="00CE5503" w14:paraId="2AC6146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E5503" w:rsidRPr="00CE5503" w14:paraId="3643748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E5503" w:rsidRPr="00CE5503" w14:paraId="01883DB7" w14:textId="77777777">
                                                              <w:tc>
                                                                <w:tcPr>
                                                                  <w:tcW w:w="360" w:type="dxa"/>
                                                                  <w:vAlign w:val="center"/>
                                                                  <w:hideMark/>
                                                                </w:tcPr>
                                                                <w:p w14:paraId="19C6FA97" w14:textId="3EB40D21" w:rsidR="00CE5503" w:rsidRPr="00CE5503" w:rsidRDefault="00CE5503" w:rsidP="00CE5503">
                                                                  <w:r w:rsidRPr="00CE5503">
                                                                    <w:rPr>
                                                                      <w:u w:val="single"/>
                                                                    </w:rPr>
                                                                    <w:lastRenderedPageBreak/>
                                                                    <w:drawing>
                                                                      <wp:inline distT="0" distB="0" distL="0" distR="0" wp14:anchorId="752A325A" wp14:editId="0B0AF70B">
                                                                        <wp:extent cx="228600" cy="228600"/>
                                                                        <wp:effectExtent l="0" t="0" r="0" b="0"/>
                                                                        <wp:docPr id="230799177"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B43433" w14:textId="77777777" w:rsidR="00CE5503" w:rsidRPr="00CE5503" w:rsidRDefault="00CE5503" w:rsidP="00CE5503"/>
                                                        </w:tc>
                                                      </w:tr>
                                                    </w:tbl>
                                                    <w:p w14:paraId="54D92DFD" w14:textId="77777777" w:rsidR="00CE5503" w:rsidRPr="00CE5503" w:rsidRDefault="00CE5503" w:rsidP="00CE5503"/>
                                                  </w:tc>
                                                </w:tr>
                                              </w:tbl>
                                              <w:p w14:paraId="0C0AB1C8" w14:textId="77777777" w:rsidR="00CE5503" w:rsidRPr="00CE5503" w:rsidRDefault="00CE5503" w:rsidP="00CE550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E5503" w:rsidRPr="00CE5503" w14:paraId="1343CEB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E5503" w:rsidRPr="00CE5503" w14:paraId="5A0A902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E5503" w:rsidRPr="00CE5503" w14:paraId="36AB04D8" w14:textId="77777777">
                                                              <w:tc>
                                                                <w:tcPr>
                                                                  <w:tcW w:w="360" w:type="dxa"/>
                                                                  <w:vAlign w:val="center"/>
                                                                  <w:hideMark/>
                                                                </w:tcPr>
                                                                <w:p w14:paraId="1152F5C3" w14:textId="67EACFF2" w:rsidR="00CE5503" w:rsidRPr="00CE5503" w:rsidRDefault="00CE5503" w:rsidP="00CE5503">
                                                                  <w:r w:rsidRPr="00CE5503">
                                                                    <w:rPr>
                                                                      <w:u w:val="single"/>
                                                                    </w:rPr>
                                                                    <w:drawing>
                                                                      <wp:inline distT="0" distB="0" distL="0" distR="0" wp14:anchorId="6EDAA0AD" wp14:editId="56E9F1B7">
                                                                        <wp:extent cx="228600" cy="228600"/>
                                                                        <wp:effectExtent l="0" t="0" r="0" b="0"/>
                                                                        <wp:docPr id="208381633"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9E5A57D" w14:textId="77777777" w:rsidR="00CE5503" w:rsidRPr="00CE5503" w:rsidRDefault="00CE5503" w:rsidP="00CE5503"/>
                                                        </w:tc>
                                                      </w:tr>
                                                    </w:tbl>
                                                    <w:p w14:paraId="624885D9" w14:textId="77777777" w:rsidR="00CE5503" w:rsidRPr="00CE5503" w:rsidRDefault="00CE5503" w:rsidP="00CE5503"/>
                                                  </w:tc>
                                                </w:tr>
                                              </w:tbl>
                                              <w:p w14:paraId="2B5D359E" w14:textId="77777777" w:rsidR="00CE5503" w:rsidRPr="00CE5503" w:rsidRDefault="00CE5503" w:rsidP="00CE550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E5503" w:rsidRPr="00CE5503" w14:paraId="170D50A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E5503" w:rsidRPr="00CE5503" w14:paraId="10501A8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E5503" w:rsidRPr="00CE5503" w14:paraId="47EBBDE8" w14:textId="77777777">
                                                              <w:tc>
                                                                <w:tcPr>
                                                                  <w:tcW w:w="360" w:type="dxa"/>
                                                                  <w:vAlign w:val="center"/>
                                                                  <w:hideMark/>
                                                                </w:tcPr>
                                                                <w:p w14:paraId="31DEB5A8" w14:textId="109D3F16" w:rsidR="00CE5503" w:rsidRPr="00CE5503" w:rsidRDefault="00CE5503" w:rsidP="00CE5503">
                                                                  <w:r w:rsidRPr="00CE5503">
                                                                    <w:rPr>
                                                                      <w:u w:val="single"/>
                                                                    </w:rPr>
                                                                    <w:drawing>
                                                                      <wp:inline distT="0" distB="0" distL="0" distR="0" wp14:anchorId="545301F6" wp14:editId="79C18877">
                                                                        <wp:extent cx="228600" cy="228600"/>
                                                                        <wp:effectExtent l="0" t="0" r="0" b="0"/>
                                                                        <wp:docPr id="290263563"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E138E2" w14:textId="77777777" w:rsidR="00CE5503" w:rsidRPr="00CE5503" w:rsidRDefault="00CE5503" w:rsidP="00CE5503"/>
                                                        </w:tc>
                                                      </w:tr>
                                                    </w:tbl>
                                                    <w:p w14:paraId="6C15AFFC" w14:textId="77777777" w:rsidR="00CE5503" w:rsidRPr="00CE5503" w:rsidRDefault="00CE5503" w:rsidP="00CE5503"/>
                                                  </w:tc>
                                                </w:tr>
                                              </w:tbl>
                                              <w:p w14:paraId="74DD000B" w14:textId="77777777" w:rsidR="00CE5503" w:rsidRPr="00CE5503" w:rsidRDefault="00CE5503" w:rsidP="00CE550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CE5503" w:rsidRPr="00CE5503" w14:paraId="3F45E34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E5503" w:rsidRPr="00CE5503" w14:paraId="385D9BD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E5503" w:rsidRPr="00CE5503" w14:paraId="06DD60DC" w14:textId="77777777">
                                                              <w:tc>
                                                                <w:tcPr>
                                                                  <w:tcW w:w="360" w:type="dxa"/>
                                                                  <w:vAlign w:val="center"/>
                                                                  <w:hideMark/>
                                                                </w:tcPr>
                                                                <w:p w14:paraId="5D57A838" w14:textId="7CAFCBB3" w:rsidR="00CE5503" w:rsidRPr="00CE5503" w:rsidRDefault="00CE5503" w:rsidP="00CE5503">
                                                                  <w:r w:rsidRPr="00CE5503">
                                                                    <w:rPr>
                                                                      <w:u w:val="single"/>
                                                                    </w:rPr>
                                                                    <w:drawing>
                                                                      <wp:inline distT="0" distB="0" distL="0" distR="0" wp14:anchorId="0F7F109D" wp14:editId="6882CAED">
                                                                        <wp:extent cx="228600" cy="228600"/>
                                                                        <wp:effectExtent l="0" t="0" r="0" b="0"/>
                                                                        <wp:docPr id="1657841036"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D99CB4" w14:textId="77777777" w:rsidR="00CE5503" w:rsidRPr="00CE5503" w:rsidRDefault="00CE5503" w:rsidP="00CE5503"/>
                                                        </w:tc>
                                                      </w:tr>
                                                    </w:tbl>
                                                    <w:p w14:paraId="7A30DAC6" w14:textId="77777777" w:rsidR="00CE5503" w:rsidRPr="00CE5503" w:rsidRDefault="00CE5503" w:rsidP="00CE5503"/>
                                                  </w:tc>
                                                </w:tr>
                                              </w:tbl>
                                              <w:p w14:paraId="772DE719" w14:textId="77777777" w:rsidR="00CE5503" w:rsidRPr="00CE5503" w:rsidRDefault="00CE5503" w:rsidP="00CE5503"/>
                                            </w:tc>
                                          </w:tr>
                                        </w:tbl>
                                        <w:p w14:paraId="39ACC068" w14:textId="77777777" w:rsidR="00CE5503" w:rsidRPr="00CE5503" w:rsidRDefault="00CE5503" w:rsidP="00CE5503"/>
                                      </w:tc>
                                    </w:tr>
                                  </w:tbl>
                                  <w:p w14:paraId="3D646ECF" w14:textId="77777777" w:rsidR="00CE5503" w:rsidRPr="00CE5503" w:rsidRDefault="00CE5503" w:rsidP="00CE5503"/>
                                </w:tc>
                              </w:tr>
                            </w:tbl>
                            <w:p w14:paraId="65B32EA0" w14:textId="77777777" w:rsidR="00CE5503" w:rsidRPr="00CE5503" w:rsidRDefault="00CE5503" w:rsidP="00CE5503"/>
                          </w:tc>
                        </w:tr>
                      </w:tbl>
                      <w:p w14:paraId="667D9863" w14:textId="77777777" w:rsidR="00CE5503" w:rsidRPr="00CE5503" w:rsidRDefault="00CE5503" w:rsidP="00CE5503"/>
                    </w:tc>
                  </w:tr>
                </w:tbl>
                <w:p w14:paraId="2E444AC1" w14:textId="77777777" w:rsidR="00CE5503" w:rsidRPr="00CE5503" w:rsidRDefault="00CE5503" w:rsidP="00CE5503">
                  <w:pPr>
                    <w:rPr>
                      <w:vanish/>
                    </w:rPr>
                  </w:pPr>
                </w:p>
                <w:tbl>
                  <w:tblPr>
                    <w:tblW w:w="5000" w:type="pct"/>
                    <w:tblCellMar>
                      <w:left w:w="0" w:type="dxa"/>
                      <w:right w:w="0" w:type="dxa"/>
                    </w:tblCellMar>
                    <w:tblLook w:val="04A0" w:firstRow="1" w:lastRow="0" w:firstColumn="1" w:lastColumn="0" w:noHBand="0" w:noVBand="1"/>
                  </w:tblPr>
                  <w:tblGrid>
                    <w:gridCol w:w="9000"/>
                  </w:tblGrid>
                  <w:tr w:rsidR="00CE5503" w:rsidRPr="00CE5503" w14:paraId="3318E1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68DE86E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5503" w:rsidRPr="00CE5503" w14:paraId="40C9DCF6" w14:textId="77777777">
                                <w:tc>
                                  <w:tcPr>
                                    <w:tcW w:w="0" w:type="auto"/>
                                    <w:tcMar>
                                      <w:top w:w="0" w:type="dxa"/>
                                      <w:left w:w="270" w:type="dxa"/>
                                      <w:bottom w:w="135" w:type="dxa"/>
                                      <w:right w:w="270" w:type="dxa"/>
                                    </w:tcMar>
                                    <w:hideMark/>
                                  </w:tcPr>
                                  <w:p w14:paraId="0CF49479" w14:textId="77777777" w:rsidR="00CE5503" w:rsidRPr="00CE5503" w:rsidRDefault="00CE5503" w:rsidP="00CE5503">
                                    <w:pPr>
                                      <w:jc w:val="center"/>
                                    </w:pPr>
                                    <w:r w:rsidRPr="00CE5503">
                                      <w:rPr>
                                        <w:b/>
                                        <w:bCs/>
                                      </w:rPr>
                                      <w:t>Community Pharmacy England</w:t>
                                    </w:r>
                                    <w:r w:rsidRPr="00CE5503">
                                      <w:br/>
                                      <w:t>Address: 14 Hosier Lane, London EC1A 9LQ</w:t>
                                    </w:r>
                                    <w:r w:rsidRPr="00CE5503">
                                      <w:br/>
                                      <w:t xml:space="preserve">Tel: 0203 1220 810 | Email: </w:t>
                                    </w:r>
                                    <w:hyperlink r:id="rId30" w:history="1">
                                      <w:r w:rsidRPr="00CE5503">
                                        <w:rPr>
                                          <w:rStyle w:val="Hyperlink"/>
                                        </w:rPr>
                                        <w:t>comms.team@cpe.org.uk</w:t>
                                      </w:r>
                                    </w:hyperlink>
                                  </w:p>
                                  <w:p w14:paraId="1DF0AEF1" w14:textId="77777777" w:rsidR="00CE5503" w:rsidRPr="00CE5503" w:rsidRDefault="00CE5503" w:rsidP="00CE5503">
                                    <w:pPr>
                                      <w:jc w:val="center"/>
                                    </w:pPr>
                                    <w:r w:rsidRPr="00CE5503">
                                      <w:rPr>
                                        <w:i/>
                                        <w:iCs/>
                                      </w:rPr>
                                      <w:t xml:space="preserve">Copyright © 2025 Community Pharmacy England, </w:t>
                                    </w:r>
                                    <w:proofErr w:type="gramStart"/>
                                    <w:r w:rsidRPr="00CE5503">
                                      <w:rPr>
                                        <w:i/>
                                        <w:iCs/>
                                      </w:rPr>
                                      <w:t>All</w:t>
                                    </w:r>
                                    <w:proofErr w:type="gramEnd"/>
                                    <w:r w:rsidRPr="00CE5503">
                                      <w:rPr>
                                        <w:i/>
                                        <w:iCs/>
                                      </w:rPr>
                                      <w:t xml:space="preserve"> rights reserved.</w:t>
                                    </w:r>
                                  </w:p>
                                  <w:p w14:paraId="3EC5AEA6" w14:textId="501993B3" w:rsidR="00CE5503" w:rsidRPr="00CE5503" w:rsidRDefault="00CE5503" w:rsidP="00CE5503">
                                    <w:pPr>
                                      <w:jc w:val="center"/>
                                    </w:pPr>
                                    <w:r w:rsidRPr="00CE5503">
                                      <w:t>You are receiving this email because you are subscribed to our newsletters. Please note Community Pharmacy England is the operating name of the Pharmaceutical Services Negotiating Committee (PSNC).</w:t>
                                    </w:r>
                                  </w:p>
                                </w:tc>
                              </w:tr>
                            </w:tbl>
                            <w:p w14:paraId="1B2EAE39" w14:textId="77777777" w:rsidR="00CE5503" w:rsidRPr="00CE5503" w:rsidRDefault="00CE5503" w:rsidP="00CE5503"/>
                          </w:tc>
                        </w:tr>
                      </w:tbl>
                      <w:p w14:paraId="3BEAA06A" w14:textId="77777777" w:rsidR="00CE5503" w:rsidRPr="00CE5503" w:rsidRDefault="00CE5503" w:rsidP="00CE5503"/>
                    </w:tc>
                  </w:tr>
                </w:tbl>
                <w:p w14:paraId="5C8D8B35" w14:textId="77777777" w:rsidR="00CE5503" w:rsidRPr="00CE5503" w:rsidRDefault="00CE5503" w:rsidP="00CE5503"/>
              </w:tc>
            </w:tr>
          </w:tbl>
          <w:p w14:paraId="6B6F5F20" w14:textId="77777777" w:rsidR="00CE5503" w:rsidRPr="00CE5503" w:rsidRDefault="00CE5503" w:rsidP="00CE5503"/>
        </w:tc>
      </w:tr>
    </w:tbl>
    <w:p w14:paraId="00F3DF5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03"/>
    <w:rsid w:val="000B18EA"/>
    <w:rsid w:val="0026350C"/>
    <w:rsid w:val="005230FC"/>
    <w:rsid w:val="00854CE3"/>
    <w:rsid w:val="009144DC"/>
    <w:rsid w:val="00CE5503"/>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076EE"/>
  <w15:chartTrackingRefBased/>
  <w15:docId w15:val="{EBCCFB92-A2C1-4005-A7A4-F012A2CE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5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55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55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55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55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55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5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5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5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5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55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55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55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55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55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55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55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5503"/>
    <w:rPr>
      <w:rFonts w:eastAsiaTheme="majorEastAsia" w:cstheme="majorBidi"/>
      <w:color w:val="272727" w:themeColor="text1" w:themeTint="D8"/>
    </w:rPr>
  </w:style>
  <w:style w:type="paragraph" w:styleId="Title">
    <w:name w:val="Title"/>
    <w:basedOn w:val="Normal"/>
    <w:next w:val="Normal"/>
    <w:link w:val="TitleChar"/>
    <w:uiPriority w:val="10"/>
    <w:qFormat/>
    <w:rsid w:val="00CE55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5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50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5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50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5503"/>
    <w:rPr>
      <w:i/>
      <w:iCs/>
      <w:color w:val="404040" w:themeColor="text1" w:themeTint="BF"/>
    </w:rPr>
  </w:style>
  <w:style w:type="paragraph" w:styleId="ListParagraph">
    <w:name w:val="List Paragraph"/>
    <w:basedOn w:val="Normal"/>
    <w:uiPriority w:val="34"/>
    <w:qFormat/>
    <w:rsid w:val="00CE5503"/>
    <w:pPr>
      <w:ind w:left="720"/>
      <w:contextualSpacing/>
    </w:pPr>
  </w:style>
  <w:style w:type="character" w:styleId="IntenseEmphasis">
    <w:name w:val="Intense Emphasis"/>
    <w:basedOn w:val="DefaultParagraphFont"/>
    <w:uiPriority w:val="21"/>
    <w:qFormat/>
    <w:rsid w:val="00CE5503"/>
    <w:rPr>
      <w:i/>
      <w:iCs/>
      <w:color w:val="2F5496" w:themeColor="accent1" w:themeShade="BF"/>
    </w:rPr>
  </w:style>
  <w:style w:type="paragraph" w:styleId="IntenseQuote">
    <w:name w:val="Intense Quote"/>
    <w:basedOn w:val="Normal"/>
    <w:next w:val="Normal"/>
    <w:link w:val="IntenseQuoteChar"/>
    <w:uiPriority w:val="30"/>
    <w:qFormat/>
    <w:rsid w:val="00CE55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5503"/>
    <w:rPr>
      <w:i/>
      <w:iCs/>
      <w:color w:val="2F5496" w:themeColor="accent1" w:themeShade="BF"/>
    </w:rPr>
  </w:style>
  <w:style w:type="character" w:styleId="IntenseReference">
    <w:name w:val="Intense Reference"/>
    <w:basedOn w:val="DefaultParagraphFont"/>
    <w:uiPriority w:val="32"/>
    <w:qFormat/>
    <w:rsid w:val="00CE5503"/>
    <w:rPr>
      <w:b/>
      <w:bCs/>
      <w:smallCaps/>
      <w:color w:val="2F5496" w:themeColor="accent1" w:themeShade="BF"/>
      <w:spacing w:val="5"/>
    </w:rPr>
  </w:style>
  <w:style w:type="character" w:styleId="Hyperlink">
    <w:name w:val="Hyperlink"/>
    <w:basedOn w:val="DefaultParagraphFont"/>
    <w:uiPriority w:val="99"/>
    <w:unhideWhenUsed/>
    <w:rsid w:val="00CE5503"/>
    <w:rPr>
      <w:color w:val="0563C1" w:themeColor="hyperlink"/>
      <w:u w:val="single"/>
    </w:rPr>
  </w:style>
  <w:style w:type="character" w:styleId="UnresolvedMention">
    <w:name w:val="Unresolved Mention"/>
    <w:basedOn w:val="DefaultParagraphFont"/>
    <w:uiPriority w:val="99"/>
    <w:semiHidden/>
    <w:unhideWhenUsed/>
    <w:rsid w:val="00CE5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73081">
      <w:bodyDiv w:val="1"/>
      <w:marLeft w:val="0"/>
      <w:marRight w:val="0"/>
      <w:marTop w:val="0"/>
      <w:marBottom w:val="0"/>
      <w:divBdr>
        <w:top w:val="none" w:sz="0" w:space="0" w:color="auto"/>
        <w:left w:val="none" w:sz="0" w:space="0" w:color="auto"/>
        <w:bottom w:val="none" w:sz="0" w:space="0" w:color="auto"/>
        <w:right w:val="none" w:sz="0" w:space="0" w:color="auto"/>
      </w:divBdr>
    </w:div>
    <w:div w:id="131533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4.gif"/><Relationship Id="rId18" Type="http://schemas.openxmlformats.org/officeDocument/2006/relationships/image" Target="media/image5.png"/><Relationship Id="rId26" Type="http://schemas.openxmlformats.org/officeDocument/2006/relationships/hyperlink" Target="https://cpe.us7.list-manage.com/track/click?u=86d41ab7fa4c7c2c5d7210782&amp;id=619e0707ba&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d55ec0d084&amp;e=d19e9fd41c" TargetMode="External"/><Relationship Id="rId12" Type="http://schemas.openxmlformats.org/officeDocument/2006/relationships/hyperlink" Target="https://cpe.us7.list-manage.com/track/click?u=86d41ab7fa4c7c2c5d7210782&amp;id=a4979c3634&amp;e=d19e9fd41c" TargetMode="External"/><Relationship Id="rId17" Type="http://schemas.openxmlformats.org/officeDocument/2006/relationships/hyperlink" Target="https://cpe.us7.list-manage.com/track/click?u=86d41ab7fa4c7c2c5d7210782&amp;id=e4846ad197&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d7522b85d0&amp;e=d19e9fd41c" TargetMode="External"/><Relationship Id="rId20" Type="http://schemas.openxmlformats.org/officeDocument/2006/relationships/hyperlink" Target="https://cpe.us7.list-manage.com/track/click?u=86d41ab7fa4c7c2c5d7210782&amp;id=23f0766469&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b86a2da955&amp;e=d19e9fd41c" TargetMode="External"/><Relationship Id="rId24" Type="http://schemas.openxmlformats.org/officeDocument/2006/relationships/hyperlink" Target="https://cpe.us7.list-manage.com/track/click?u=86d41ab7fa4c7c2c5d7210782&amp;id=26b965da16&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659e1ad5b3&amp;e=d19e9fd41c" TargetMode="External"/><Relationship Id="rId23" Type="http://schemas.openxmlformats.org/officeDocument/2006/relationships/image" Target="media/image7.png"/><Relationship Id="rId28" Type="http://schemas.openxmlformats.org/officeDocument/2006/relationships/hyperlink" Target="https://cpe.us7.list-manage.com/track/click?u=86d41ab7fa4c7c2c5d7210782&amp;id=e8507a4b7e&amp;e=d19e9fd41c" TargetMode="External"/><Relationship Id="rId10" Type="http://schemas.openxmlformats.org/officeDocument/2006/relationships/hyperlink" Target="https://cpe.us7.list-manage.com/track/click?u=86d41ab7fa4c7c2c5d7210782&amp;id=2484d8890c&amp;e=d19e9fd41c" TargetMode="External"/><Relationship Id="rId19" Type="http://schemas.openxmlformats.org/officeDocument/2006/relationships/hyperlink" Target="https://cpe.us7.list-manage.com/track/click?u=86d41ab7fa4c7c2c5d7210782&amp;id=d4e64c9883&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9c731ea93d&amp;e=d19e9fd41c" TargetMode="External"/><Relationship Id="rId9" Type="http://schemas.openxmlformats.org/officeDocument/2006/relationships/image" Target="https://mcusercontent.com/86d41ab7fa4c7c2c5d7210782/images/220fadac-1201-ffdc-eccb-a76325a9a92b.gif" TargetMode="External"/><Relationship Id="rId14" Type="http://schemas.openxmlformats.org/officeDocument/2006/relationships/image" Target="https://mcusercontent.com/86d41ab7fa4c7c2c5d7210782/images/2ebd5318-4f9f-3c3f-3eda-01a0296c14b8.gif" TargetMode="External"/><Relationship Id="rId22" Type="http://schemas.openxmlformats.org/officeDocument/2006/relationships/hyperlink" Target="https://cpe.us7.list-manage.com/track/click?u=86d41ab7fa4c7c2c5d7210782&amp;id=c33f47eb0d&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587</Words>
  <Characters>3351</Characters>
  <Application>Microsoft Office Word</Application>
  <DocSecurity>0</DocSecurity>
  <Lines>27</Lines>
  <Paragraphs>7</Paragraphs>
  <ScaleCrop>false</ScaleCrop>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2025-06-23T09:33:00Z</dcterms:created>
  <dcterms:modified xsi:type="dcterms:W3CDTF">2025-06-23T09:35:00Z</dcterms:modified>
</cp:coreProperties>
</file>