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7008D4" w:rsidRPr="007008D4" w14:paraId="46C01D0D" w14:textId="77777777" w:rsidTr="007008D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7008D4" w:rsidRPr="007008D4" w14:paraId="4E6E29E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008D4" w:rsidRPr="007008D4" w14:paraId="113F21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53F25FDE" w14:textId="77777777">
                          <w:tc>
                            <w:tcPr>
                              <w:tcW w:w="9000" w:type="dxa"/>
                              <w:hideMark/>
                            </w:tcPr>
                            <w:p w14:paraId="3729A6D7" w14:textId="77777777" w:rsidR="007008D4" w:rsidRPr="007008D4" w:rsidRDefault="007008D4" w:rsidP="007008D4"/>
                          </w:tc>
                        </w:tr>
                      </w:tbl>
                      <w:p w14:paraId="1454B8B8" w14:textId="77777777" w:rsidR="007008D4" w:rsidRPr="007008D4" w:rsidRDefault="007008D4" w:rsidP="007008D4"/>
                    </w:tc>
                  </w:tr>
                </w:tbl>
                <w:p w14:paraId="3E07DB20" w14:textId="77777777" w:rsidR="007008D4" w:rsidRPr="007008D4" w:rsidRDefault="007008D4" w:rsidP="007008D4"/>
              </w:tc>
            </w:tr>
            <w:tr w:rsidR="007008D4" w:rsidRPr="007008D4" w14:paraId="73B4D34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7008D4" w:rsidRPr="007008D4" w14:paraId="3BE5196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7008D4" w:rsidRPr="007008D4" w14:paraId="6AC05C55"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7008D4" w:rsidRPr="007008D4" w14:paraId="021846BA" w14:textId="77777777">
                                <w:tc>
                                  <w:tcPr>
                                    <w:tcW w:w="0" w:type="auto"/>
                                    <w:hideMark/>
                                  </w:tcPr>
                                  <w:p w14:paraId="734A3D22" w14:textId="5B8D7889" w:rsidR="007008D4" w:rsidRPr="007008D4" w:rsidRDefault="007008D4" w:rsidP="007008D4">
                                    <w:r w:rsidRPr="007008D4">
                                      <w:drawing>
                                        <wp:inline distT="0" distB="0" distL="0" distR="0" wp14:anchorId="0E4E118A" wp14:editId="7B7F3E7F">
                                          <wp:extent cx="2514600" cy="809625"/>
                                          <wp:effectExtent l="0" t="0" r="0" b="9525"/>
                                          <wp:docPr id="760279462"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7008D4" w:rsidRPr="007008D4" w14:paraId="67792871" w14:textId="77777777">
                                <w:tc>
                                  <w:tcPr>
                                    <w:tcW w:w="0" w:type="auto"/>
                                    <w:hideMark/>
                                  </w:tcPr>
                                  <w:p w14:paraId="785E0D55" w14:textId="77777777" w:rsidR="007008D4" w:rsidRPr="007008D4" w:rsidRDefault="007008D4" w:rsidP="007008D4">
                                    <w:pPr>
                                      <w:jc w:val="right"/>
                                      <w:rPr>
                                        <w:b/>
                                        <w:bCs/>
                                        <w:sz w:val="36"/>
                                        <w:szCs w:val="36"/>
                                      </w:rPr>
                                    </w:pPr>
                                    <w:r w:rsidRPr="007008D4">
                                      <w:rPr>
                                        <w:b/>
                                        <w:bCs/>
                                        <w:sz w:val="36"/>
                                        <w:szCs w:val="36"/>
                                      </w:rPr>
                                      <w:t>Newsletter</w:t>
                                    </w:r>
                                  </w:p>
                                  <w:p w14:paraId="4B3265D3" w14:textId="77777777" w:rsidR="007008D4" w:rsidRPr="007008D4" w:rsidRDefault="007008D4" w:rsidP="007008D4">
                                    <w:pPr>
                                      <w:jc w:val="right"/>
                                    </w:pPr>
                                    <w:r w:rsidRPr="007008D4">
                                      <w:rPr>
                                        <w:sz w:val="36"/>
                                        <w:szCs w:val="36"/>
                                      </w:rPr>
                                      <w:t>13th June 2025</w:t>
                                    </w:r>
                                  </w:p>
                                </w:tc>
                              </w:tr>
                            </w:tbl>
                            <w:p w14:paraId="2E115A42" w14:textId="77777777" w:rsidR="007008D4" w:rsidRPr="007008D4" w:rsidRDefault="007008D4" w:rsidP="007008D4"/>
                          </w:tc>
                        </w:tr>
                      </w:tbl>
                      <w:p w14:paraId="70A31838" w14:textId="77777777" w:rsidR="007008D4" w:rsidRPr="007008D4" w:rsidRDefault="007008D4" w:rsidP="007008D4"/>
                    </w:tc>
                  </w:tr>
                </w:tbl>
                <w:p w14:paraId="5F0C3E09" w14:textId="77777777" w:rsidR="007008D4" w:rsidRPr="007008D4" w:rsidRDefault="007008D4" w:rsidP="007008D4"/>
              </w:tc>
            </w:tr>
            <w:tr w:rsidR="007008D4" w:rsidRPr="007008D4" w14:paraId="01760805"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008D4" w:rsidRPr="007008D4" w14:paraId="1668981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008D4" w:rsidRPr="007008D4" w14:paraId="1945EBC7" w14:textId="77777777">
                          <w:tc>
                            <w:tcPr>
                              <w:tcW w:w="0" w:type="auto"/>
                              <w:tcMar>
                                <w:top w:w="0" w:type="dxa"/>
                                <w:left w:w="135" w:type="dxa"/>
                                <w:bottom w:w="0" w:type="dxa"/>
                                <w:right w:w="135" w:type="dxa"/>
                              </w:tcMar>
                              <w:hideMark/>
                            </w:tcPr>
                            <w:p w14:paraId="7B196BB5" w14:textId="3A5AF28B" w:rsidR="007008D4" w:rsidRPr="007008D4" w:rsidRDefault="007008D4" w:rsidP="007008D4">
                              <w:r w:rsidRPr="007008D4">
                                <w:drawing>
                                  <wp:inline distT="0" distB="0" distL="0" distR="0" wp14:anchorId="64039487" wp14:editId="747151C5">
                                    <wp:extent cx="5372100" cy="333375"/>
                                    <wp:effectExtent l="0" t="0" r="0" b="9525"/>
                                    <wp:docPr id="1697140721"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A72EFDC" w14:textId="77777777" w:rsidR="007008D4" w:rsidRPr="007008D4" w:rsidRDefault="007008D4" w:rsidP="007008D4"/>
                    </w:tc>
                  </w:tr>
                </w:tbl>
                <w:p w14:paraId="459FD45E"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0A84B6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294386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4A48D924" w14:textId="77777777">
                                <w:tc>
                                  <w:tcPr>
                                    <w:tcW w:w="0" w:type="auto"/>
                                    <w:tcMar>
                                      <w:top w:w="0" w:type="dxa"/>
                                      <w:left w:w="270" w:type="dxa"/>
                                      <w:bottom w:w="135" w:type="dxa"/>
                                      <w:right w:w="270" w:type="dxa"/>
                                    </w:tcMar>
                                    <w:hideMark/>
                                  </w:tcPr>
                                  <w:p w14:paraId="1FA2F976" w14:textId="77777777" w:rsidR="007008D4" w:rsidRPr="007008D4" w:rsidRDefault="007008D4" w:rsidP="007008D4">
                                    <w:r w:rsidRPr="007008D4">
                                      <w:rPr>
                                        <w:b/>
                                        <w:bCs/>
                                      </w:rPr>
                                      <w:t>This newsletter - sent on Mondays, Wednesdays and Fridays - contains important information and resources to support community pharmacies across England.</w:t>
                                    </w:r>
                                  </w:p>
                                </w:tc>
                              </w:tr>
                            </w:tbl>
                            <w:p w14:paraId="67BF1989" w14:textId="77777777" w:rsidR="007008D4" w:rsidRPr="007008D4" w:rsidRDefault="007008D4" w:rsidP="007008D4"/>
                          </w:tc>
                        </w:tr>
                      </w:tbl>
                      <w:p w14:paraId="1E85B530" w14:textId="77777777" w:rsidR="007008D4" w:rsidRPr="007008D4" w:rsidRDefault="007008D4" w:rsidP="007008D4"/>
                    </w:tc>
                  </w:tr>
                </w:tbl>
                <w:p w14:paraId="2056373B"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6AEEE60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39D635C8" w14:textId="77777777">
                          <w:trPr>
                            <w:hidden/>
                          </w:trPr>
                          <w:tc>
                            <w:tcPr>
                              <w:tcW w:w="0" w:type="auto"/>
                              <w:tcBorders>
                                <w:top w:val="single" w:sz="12" w:space="0" w:color="106B62"/>
                                <w:left w:val="nil"/>
                                <w:bottom w:val="nil"/>
                                <w:right w:val="nil"/>
                              </w:tcBorders>
                              <w:vAlign w:val="center"/>
                              <w:hideMark/>
                            </w:tcPr>
                            <w:p w14:paraId="2691938C" w14:textId="77777777" w:rsidR="007008D4" w:rsidRPr="007008D4" w:rsidRDefault="007008D4" w:rsidP="007008D4">
                              <w:pPr>
                                <w:rPr>
                                  <w:vanish/>
                                </w:rPr>
                              </w:pPr>
                            </w:p>
                          </w:tc>
                        </w:tr>
                      </w:tbl>
                      <w:p w14:paraId="69D9FDEA" w14:textId="77777777" w:rsidR="007008D4" w:rsidRPr="007008D4" w:rsidRDefault="007008D4" w:rsidP="007008D4"/>
                    </w:tc>
                  </w:tr>
                </w:tbl>
                <w:p w14:paraId="69FC7E13"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76F836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12E5437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6BA6E7FB" w14:textId="77777777">
                                <w:tc>
                                  <w:tcPr>
                                    <w:tcW w:w="0" w:type="auto"/>
                                    <w:tcMar>
                                      <w:top w:w="0" w:type="dxa"/>
                                      <w:left w:w="270" w:type="dxa"/>
                                      <w:bottom w:w="135" w:type="dxa"/>
                                      <w:right w:w="270" w:type="dxa"/>
                                    </w:tcMar>
                                    <w:hideMark/>
                                  </w:tcPr>
                                  <w:p w14:paraId="167D9AC3" w14:textId="77777777" w:rsidR="007008D4" w:rsidRPr="007008D4" w:rsidRDefault="007008D4" w:rsidP="007008D4">
                                    <w:pPr>
                                      <w:rPr>
                                        <w:b/>
                                        <w:bCs/>
                                      </w:rPr>
                                    </w:pPr>
                                    <w:r w:rsidRPr="007008D4">
                                      <w:rPr>
                                        <w:b/>
                                        <w:bCs/>
                                      </w:rPr>
                                      <w:t xml:space="preserve">In this update: Streamlined DMS claims coming; We're coming to Yorkshire &amp; the </w:t>
                                    </w:r>
                                    <w:proofErr w:type="gramStart"/>
                                    <w:r w:rsidRPr="007008D4">
                                      <w:rPr>
                                        <w:b/>
                                        <w:bCs/>
                                      </w:rPr>
                                      <w:t>North East</w:t>
                                    </w:r>
                                    <w:proofErr w:type="gramEnd"/>
                                    <w:r w:rsidRPr="007008D4">
                                      <w:rPr>
                                        <w:b/>
                                        <w:bCs/>
                                      </w:rPr>
                                      <w:t>; Feed into our Committee's work; Dispensing updates.</w:t>
                                    </w:r>
                                  </w:p>
                                </w:tc>
                              </w:tr>
                            </w:tbl>
                            <w:p w14:paraId="7D1E6A69" w14:textId="77777777" w:rsidR="007008D4" w:rsidRPr="007008D4" w:rsidRDefault="007008D4" w:rsidP="007008D4"/>
                          </w:tc>
                        </w:tr>
                      </w:tbl>
                      <w:p w14:paraId="0059254A" w14:textId="77777777" w:rsidR="007008D4" w:rsidRPr="007008D4" w:rsidRDefault="007008D4" w:rsidP="007008D4"/>
                    </w:tc>
                  </w:tr>
                </w:tbl>
                <w:p w14:paraId="2B43B305"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7A42E7D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72D36D72" w14:textId="77777777">
                          <w:trPr>
                            <w:hidden/>
                          </w:trPr>
                          <w:tc>
                            <w:tcPr>
                              <w:tcW w:w="0" w:type="auto"/>
                              <w:tcBorders>
                                <w:top w:val="single" w:sz="12" w:space="0" w:color="106B62"/>
                                <w:left w:val="nil"/>
                                <w:bottom w:val="nil"/>
                                <w:right w:val="nil"/>
                              </w:tcBorders>
                              <w:vAlign w:val="center"/>
                              <w:hideMark/>
                            </w:tcPr>
                            <w:p w14:paraId="5F37981D" w14:textId="77777777" w:rsidR="007008D4" w:rsidRPr="007008D4" w:rsidRDefault="007008D4" w:rsidP="007008D4">
                              <w:pPr>
                                <w:rPr>
                                  <w:vanish/>
                                </w:rPr>
                              </w:pPr>
                            </w:p>
                          </w:tc>
                        </w:tr>
                      </w:tbl>
                      <w:p w14:paraId="341A913F" w14:textId="77777777" w:rsidR="007008D4" w:rsidRPr="007008D4" w:rsidRDefault="007008D4" w:rsidP="007008D4"/>
                    </w:tc>
                  </w:tr>
                </w:tbl>
                <w:p w14:paraId="73C507A8"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55E3865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008D4" w:rsidRPr="007008D4" w14:paraId="3626B710" w14:textId="77777777">
                          <w:tc>
                            <w:tcPr>
                              <w:tcW w:w="0" w:type="auto"/>
                              <w:tcMar>
                                <w:top w:w="0" w:type="dxa"/>
                                <w:left w:w="135" w:type="dxa"/>
                                <w:bottom w:w="0" w:type="dxa"/>
                                <w:right w:w="135" w:type="dxa"/>
                              </w:tcMar>
                              <w:hideMark/>
                            </w:tcPr>
                            <w:p w14:paraId="68C3AF3D" w14:textId="69004A50" w:rsidR="007008D4" w:rsidRPr="007008D4" w:rsidRDefault="007008D4" w:rsidP="007008D4">
                              <w:r w:rsidRPr="007008D4">
                                <w:drawing>
                                  <wp:inline distT="0" distB="0" distL="0" distR="0" wp14:anchorId="7865DE20" wp14:editId="38254FD1">
                                    <wp:extent cx="5372100" cy="1790700"/>
                                    <wp:effectExtent l="0" t="0" r="0" b="0"/>
                                    <wp:docPr id="1023228072" name="Picture 18" descr="A green background with white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28072" name="Picture 18" descr="A green background with white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649BCFA" w14:textId="77777777" w:rsidR="007008D4" w:rsidRPr="007008D4" w:rsidRDefault="007008D4" w:rsidP="007008D4"/>
                    </w:tc>
                  </w:tr>
                </w:tbl>
                <w:p w14:paraId="14A5379C"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2834E3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24F4375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0A78F67B" w14:textId="77777777">
                                <w:tc>
                                  <w:tcPr>
                                    <w:tcW w:w="0" w:type="auto"/>
                                    <w:tcMar>
                                      <w:top w:w="0" w:type="dxa"/>
                                      <w:left w:w="270" w:type="dxa"/>
                                      <w:bottom w:w="135" w:type="dxa"/>
                                      <w:right w:w="270" w:type="dxa"/>
                                    </w:tcMar>
                                    <w:hideMark/>
                                  </w:tcPr>
                                  <w:p w14:paraId="21530F26" w14:textId="77777777" w:rsidR="007008D4" w:rsidRPr="007008D4" w:rsidRDefault="007008D4" w:rsidP="007008D4">
                                    <w:r w:rsidRPr="007008D4">
                                      <w:t>A new streamlined process for making claims for the Discharge Medicines Service (DMS) via the Manage Your Service (MYS) portal will come into effect on 6th July 2025. This change follows feedback from Community Pharmacy England on the current lengthy claim process.</w:t>
                                    </w:r>
                                    <w:r w:rsidRPr="007008D4">
                                      <w:br/>
                                    </w:r>
                                    <w:r w:rsidRPr="007008D4">
                                      <w:br/>
                                      <w:t>The updated system will simplify the claims process for all three stages of the service, with plans to introduce an API in the future to enable data transfer from clinical IT systems to the MYS portal.</w:t>
                                    </w:r>
                                    <w:r w:rsidRPr="007008D4">
                                      <w:br/>
                                    </w:r>
                                    <w:r w:rsidRPr="007008D4">
                                      <w:br/>
                                      <w:t>NHS England and the NHS Business Services Authority (NHSBSA) have outlined key actions for pharmacy owners to follow.</w:t>
                                    </w:r>
                                  </w:p>
                                </w:tc>
                              </w:tr>
                            </w:tbl>
                            <w:p w14:paraId="5D947FB5" w14:textId="77777777" w:rsidR="007008D4" w:rsidRPr="007008D4" w:rsidRDefault="007008D4" w:rsidP="007008D4"/>
                          </w:tc>
                        </w:tr>
                      </w:tbl>
                      <w:p w14:paraId="47FBF6B9" w14:textId="77777777" w:rsidR="007008D4" w:rsidRPr="007008D4" w:rsidRDefault="007008D4" w:rsidP="007008D4"/>
                    </w:tc>
                  </w:tr>
                </w:tbl>
                <w:p w14:paraId="0FFC62F6"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07A5936D"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224"/>
                        </w:tblGrid>
                        <w:tr w:rsidR="007008D4" w:rsidRPr="007008D4" w14:paraId="56455B5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06D2585" w14:textId="77777777" w:rsidR="007008D4" w:rsidRPr="007008D4" w:rsidRDefault="007008D4" w:rsidP="007008D4">
                              <w:hyperlink r:id="rId9" w:tgtFrame="_blank" w:tooltip="What you need to do" w:history="1">
                                <w:r w:rsidRPr="007008D4">
                                  <w:rPr>
                                    <w:rStyle w:val="Hyperlink"/>
                                    <w:b/>
                                    <w:bCs/>
                                  </w:rPr>
                                  <w:t>What you need to do</w:t>
                                </w:r>
                              </w:hyperlink>
                              <w:r w:rsidRPr="007008D4">
                                <w:t xml:space="preserve"> </w:t>
                              </w:r>
                            </w:p>
                          </w:tc>
                        </w:tr>
                      </w:tbl>
                      <w:p w14:paraId="3DCD4A3B" w14:textId="77777777" w:rsidR="007008D4" w:rsidRPr="007008D4" w:rsidRDefault="007008D4" w:rsidP="007008D4"/>
                    </w:tc>
                  </w:tr>
                </w:tbl>
                <w:p w14:paraId="761575D7"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6873A48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08C26C74" w14:textId="77777777">
                          <w:trPr>
                            <w:hidden/>
                          </w:trPr>
                          <w:tc>
                            <w:tcPr>
                              <w:tcW w:w="0" w:type="auto"/>
                              <w:tcBorders>
                                <w:top w:val="single" w:sz="12" w:space="0" w:color="106B62"/>
                                <w:left w:val="nil"/>
                                <w:bottom w:val="nil"/>
                                <w:right w:val="nil"/>
                              </w:tcBorders>
                              <w:vAlign w:val="center"/>
                              <w:hideMark/>
                            </w:tcPr>
                            <w:p w14:paraId="3056B09E" w14:textId="77777777" w:rsidR="007008D4" w:rsidRPr="007008D4" w:rsidRDefault="007008D4" w:rsidP="007008D4">
                              <w:pPr>
                                <w:rPr>
                                  <w:vanish/>
                                </w:rPr>
                              </w:pPr>
                            </w:p>
                          </w:tc>
                        </w:tr>
                      </w:tbl>
                      <w:p w14:paraId="25C74375" w14:textId="77777777" w:rsidR="007008D4" w:rsidRPr="007008D4" w:rsidRDefault="007008D4" w:rsidP="007008D4"/>
                    </w:tc>
                  </w:tr>
                </w:tbl>
                <w:p w14:paraId="377B1A98"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3F5E837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008D4" w:rsidRPr="007008D4" w14:paraId="17E581F4" w14:textId="77777777">
                          <w:tc>
                            <w:tcPr>
                              <w:tcW w:w="0" w:type="auto"/>
                              <w:tcMar>
                                <w:top w:w="0" w:type="dxa"/>
                                <w:left w:w="135" w:type="dxa"/>
                                <w:bottom w:w="0" w:type="dxa"/>
                                <w:right w:w="135" w:type="dxa"/>
                              </w:tcMar>
                              <w:hideMark/>
                            </w:tcPr>
                            <w:p w14:paraId="08B80D5E" w14:textId="501743CB" w:rsidR="007008D4" w:rsidRPr="007008D4" w:rsidRDefault="007008D4" w:rsidP="007008D4">
                              <w:r w:rsidRPr="007008D4">
                                <w:lastRenderedPageBreak/>
                                <w:drawing>
                                  <wp:inline distT="0" distB="0" distL="0" distR="0" wp14:anchorId="77075EB8" wp14:editId="44ECEB9A">
                                    <wp:extent cx="5372100" cy="1790700"/>
                                    <wp:effectExtent l="0" t="0" r="0" b="0"/>
                                    <wp:docPr id="391240221" name="Picture 17">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AB726F6" w14:textId="77777777" w:rsidR="007008D4" w:rsidRPr="007008D4" w:rsidRDefault="007008D4" w:rsidP="007008D4"/>
                    </w:tc>
                  </w:tr>
                </w:tbl>
                <w:p w14:paraId="27E6F6E7"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12FB5D2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09F4D6D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04C4087C" w14:textId="77777777">
                                <w:tc>
                                  <w:tcPr>
                                    <w:tcW w:w="0" w:type="auto"/>
                                    <w:tcMar>
                                      <w:top w:w="0" w:type="dxa"/>
                                      <w:left w:w="270" w:type="dxa"/>
                                      <w:bottom w:w="135" w:type="dxa"/>
                                      <w:right w:w="270" w:type="dxa"/>
                                    </w:tcMar>
                                    <w:hideMark/>
                                  </w:tcPr>
                                  <w:p w14:paraId="629AC100" w14:textId="77777777" w:rsidR="007008D4" w:rsidRPr="007008D4" w:rsidRDefault="007008D4" w:rsidP="007008D4">
                                    <w:pPr>
                                      <w:rPr>
                                        <w:b/>
                                        <w:bCs/>
                                      </w:rPr>
                                    </w:pPr>
                                    <w:r w:rsidRPr="007008D4">
                                      <w:rPr>
                                        <w:rFonts w:ascii="Segoe UI Emoji" w:hAnsi="Segoe UI Emoji" w:cs="Segoe UI Emoji"/>
                                        <w:b/>
                                        <w:bCs/>
                                      </w:rPr>
                                      <w:t>📣</w:t>
                                    </w:r>
                                    <w:r w:rsidRPr="007008D4">
                                      <w:rPr>
                                        <w:b/>
                                        <w:bCs/>
                                      </w:rPr>
                                      <w:t xml:space="preserve"> Shape the Future of Pharmacy – Join Us This July!</w:t>
                                    </w:r>
                                  </w:p>
                                  <w:p w14:paraId="65EB08F8" w14:textId="77777777" w:rsidR="007008D4" w:rsidRPr="007008D4" w:rsidRDefault="007008D4" w:rsidP="007008D4">
                                    <w:r w:rsidRPr="007008D4">
                                      <w:t xml:space="preserve">Are you a pharmacy owner in </w:t>
                                    </w:r>
                                    <w:r w:rsidRPr="007008D4">
                                      <w:rPr>
                                        <w:b/>
                                        <w:bCs/>
                                      </w:rPr>
                                      <w:t>Yorkshire &amp; the Humber</w:t>
                                    </w:r>
                                    <w:r w:rsidRPr="007008D4">
                                      <w:t xml:space="preserve"> or </w:t>
                                    </w:r>
                                    <w:proofErr w:type="gramStart"/>
                                    <w:r w:rsidRPr="007008D4">
                                      <w:rPr>
                                        <w:b/>
                                        <w:bCs/>
                                      </w:rPr>
                                      <w:t>North East</w:t>
                                    </w:r>
                                    <w:proofErr w:type="gramEnd"/>
                                    <w:r w:rsidRPr="007008D4">
                                      <w:t>? Don't miss your chance to be part of the conversation that's shaping the future of community pharmacy.</w:t>
                                    </w:r>
                                    <w:r w:rsidRPr="007008D4">
                                      <w:br/>
                                    </w:r>
                                    <w:r w:rsidRPr="007008D4">
                                      <w:br/>
                                      <w:t>With the NHS 10-Year Plan nearing its conclusion, now's the time to:</w:t>
                                    </w:r>
                                    <w:r w:rsidRPr="007008D4">
                                      <w:br/>
                                    </w:r>
                                    <w:r w:rsidRPr="007008D4">
                                      <w:br/>
                                    </w:r>
                                    <w:r w:rsidRPr="007008D4">
                                      <w:rPr>
                                        <w:rFonts w:ascii="Segoe UI Emoji" w:hAnsi="Segoe UI Emoji" w:cs="Segoe UI Emoji"/>
                                      </w:rPr>
                                      <w:t>🔍</w:t>
                                    </w:r>
                                    <w:r w:rsidRPr="007008D4">
                                      <w:t xml:space="preserve"> Explore the impact of the CPCF 2025/26 settlement;</w:t>
                                    </w:r>
                                    <w:r w:rsidRPr="007008D4">
                                      <w:br/>
                                    </w:r>
                                    <w:r w:rsidRPr="007008D4">
                                      <w:rPr>
                                        <w:rFonts w:ascii="Segoe UI Emoji" w:hAnsi="Segoe UI Emoji" w:cs="Segoe UI Emoji"/>
                                      </w:rPr>
                                      <w:t>💬</w:t>
                                    </w:r>
                                    <w:r w:rsidRPr="007008D4">
                                      <w:t>Share your views on sector challenges and opportunities; and</w:t>
                                    </w:r>
                                    <w:r w:rsidRPr="007008D4">
                                      <w:br/>
                                    </w:r>
                                    <w:r w:rsidRPr="007008D4">
                                      <w:rPr>
                                        <w:rFonts w:ascii="Segoe UI Emoji" w:hAnsi="Segoe UI Emoji" w:cs="Segoe UI Emoji"/>
                                      </w:rPr>
                                      <w:t>🧭</w:t>
                                    </w:r>
                                    <w:r w:rsidRPr="007008D4">
                                      <w:t>Help set the direction for future negotiating priorities.</w:t>
                                    </w:r>
                                    <w:r w:rsidRPr="007008D4">
                                      <w:br/>
                                    </w:r>
                                    <w:r w:rsidRPr="007008D4">
                                      <w:br/>
                                      <w:t>These events are part of a nationwide series designed to empower local pharmacy owners and ensure your voice is heard.</w:t>
                                    </w:r>
                                    <w:r w:rsidRPr="007008D4">
                                      <w:br/>
                                    </w:r>
                                    <w:r w:rsidRPr="007008D4">
                                      <w:br/>
                                    </w:r>
                                    <w:r w:rsidRPr="007008D4">
                                      <w:rPr>
                                        <w:rFonts w:ascii="Segoe UI Emoji" w:hAnsi="Segoe UI Emoji" w:cs="Segoe UI Emoji"/>
                                      </w:rPr>
                                      <w:t>🎯</w:t>
                                    </w:r>
                                    <w:r w:rsidRPr="007008D4">
                                      <w:t xml:space="preserve"> </w:t>
                                    </w:r>
                                    <w:r w:rsidRPr="007008D4">
                                      <w:rPr>
                                        <w:b/>
                                        <w:bCs/>
                                      </w:rPr>
                                      <w:t>Book your spot and be part of the change.</w:t>
                                    </w:r>
                                  </w:p>
                                </w:tc>
                              </w:tr>
                            </w:tbl>
                            <w:p w14:paraId="6F863038" w14:textId="77777777" w:rsidR="007008D4" w:rsidRPr="007008D4" w:rsidRDefault="007008D4" w:rsidP="007008D4"/>
                          </w:tc>
                        </w:tr>
                      </w:tbl>
                      <w:p w14:paraId="10E3ECAD" w14:textId="77777777" w:rsidR="007008D4" w:rsidRPr="007008D4" w:rsidRDefault="007008D4" w:rsidP="007008D4"/>
                    </w:tc>
                  </w:tr>
                </w:tbl>
                <w:p w14:paraId="50314C67"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77AC41D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756"/>
                        </w:tblGrid>
                        <w:tr w:rsidR="007008D4" w:rsidRPr="007008D4" w14:paraId="35E7537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E4CDDD8" w14:textId="77777777" w:rsidR="007008D4" w:rsidRPr="007008D4" w:rsidRDefault="007008D4" w:rsidP="007008D4">
                              <w:hyperlink r:id="rId13" w:tgtFrame="_blank" w:tooltip="Save your space" w:history="1">
                                <w:r w:rsidRPr="007008D4">
                                  <w:rPr>
                                    <w:rStyle w:val="Hyperlink"/>
                                    <w:b/>
                                    <w:bCs/>
                                  </w:rPr>
                                  <w:t>Save your space</w:t>
                                </w:r>
                              </w:hyperlink>
                              <w:r w:rsidRPr="007008D4">
                                <w:t xml:space="preserve"> </w:t>
                              </w:r>
                            </w:p>
                          </w:tc>
                        </w:tr>
                      </w:tbl>
                      <w:p w14:paraId="06795486" w14:textId="77777777" w:rsidR="007008D4" w:rsidRPr="007008D4" w:rsidRDefault="007008D4" w:rsidP="007008D4"/>
                    </w:tc>
                  </w:tr>
                </w:tbl>
                <w:p w14:paraId="2665BE0D"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13DBC4F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25DEBC67" w14:textId="77777777">
                          <w:trPr>
                            <w:hidden/>
                          </w:trPr>
                          <w:tc>
                            <w:tcPr>
                              <w:tcW w:w="0" w:type="auto"/>
                              <w:tcBorders>
                                <w:top w:val="single" w:sz="12" w:space="0" w:color="106B62"/>
                                <w:left w:val="nil"/>
                                <w:bottom w:val="nil"/>
                                <w:right w:val="nil"/>
                              </w:tcBorders>
                              <w:vAlign w:val="center"/>
                              <w:hideMark/>
                            </w:tcPr>
                            <w:p w14:paraId="2838CB5F" w14:textId="77777777" w:rsidR="007008D4" w:rsidRPr="007008D4" w:rsidRDefault="007008D4" w:rsidP="007008D4">
                              <w:pPr>
                                <w:rPr>
                                  <w:vanish/>
                                </w:rPr>
                              </w:pPr>
                            </w:p>
                          </w:tc>
                        </w:tr>
                      </w:tbl>
                      <w:p w14:paraId="6CEE7A6E" w14:textId="77777777" w:rsidR="007008D4" w:rsidRPr="007008D4" w:rsidRDefault="007008D4" w:rsidP="007008D4"/>
                    </w:tc>
                  </w:tr>
                </w:tbl>
                <w:p w14:paraId="711F62D6"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1B50A60D"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730"/>
                        </w:tblGrid>
                        <w:tr w:rsidR="007008D4" w:rsidRPr="007008D4" w14:paraId="417C89A1" w14:textId="77777777">
                          <w:tc>
                            <w:tcPr>
                              <w:tcW w:w="0" w:type="auto"/>
                              <w:tcMar>
                                <w:top w:w="0" w:type="dxa"/>
                                <w:left w:w="135" w:type="dxa"/>
                                <w:bottom w:w="135" w:type="dxa"/>
                                <w:right w:w="135" w:type="dxa"/>
                              </w:tcMar>
                              <w:hideMark/>
                            </w:tcPr>
                            <w:p w14:paraId="5C1F8D4C" w14:textId="15310B06" w:rsidR="007008D4" w:rsidRPr="007008D4" w:rsidRDefault="007008D4" w:rsidP="007008D4">
                              <w:r w:rsidRPr="007008D4">
                                <w:drawing>
                                  <wp:inline distT="0" distB="0" distL="0" distR="0" wp14:anchorId="70C9A4AA" wp14:editId="14B67EA6">
                                    <wp:extent cx="5372100" cy="1790700"/>
                                    <wp:effectExtent l="0" t="0" r="0" b="0"/>
                                    <wp:docPr id="1276276625" name="Picture 16" descr="A green screen with white text&#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76625" name="Picture 16" descr="A green screen with white text&#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7008D4" w:rsidRPr="007008D4" w14:paraId="0937582E" w14:textId="77777777">
                          <w:tc>
                            <w:tcPr>
                              <w:tcW w:w="8460" w:type="dxa"/>
                              <w:tcMar>
                                <w:top w:w="0" w:type="dxa"/>
                                <w:left w:w="135" w:type="dxa"/>
                                <w:bottom w:w="0" w:type="dxa"/>
                                <w:right w:w="135" w:type="dxa"/>
                              </w:tcMar>
                              <w:hideMark/>
                            </w:tcPr>
                            <w:p w14:paraId="61B8CA57" w14:textId="77777777" w:rsidR="007008D4" w:rsidRPr="007008D4" w:rsidRDefault="007008D4" w:rsidP="007008D4">
                              <w:r w:rsidRPr="007008D4">
                                <w:rPr>
                                  <w:rFonts w:ascii="Segoe UI Emoji" w:hAnsi="Segoe UI Emoji" w:cs="Segoe UI Emoji"/>
                                </w:rPr>
                                <w:t>✍️</w:t>
                              </w:r>
                              <w:r w:rsidRPr="007008D4">
                                <w:t xml:space="preserve"> </w:t>
                              </w:r>
                              <w:r w:rsidRPr="007008D4">
                                <w:rPr>
                                  <w:b/>
                                  <w:bCs/>
                                </w:rPr>
                                <w:t>Poll on CPCF developments and pharmacy finances</w:t>
                              </w:r>
                              <w:r w:rsidRPr="007008D4">
                                <w:t xml:space="preserve"> </w:t>
                              </w:r>
                              <w:r w:rsidRPr="007008D4">
                                <w:rPr>
                                  <w:rFonts w:ascii="Segoe UI Emoji" w:hAnsi="Segoe UI Emoji" w:cs="Segoe UI Emoji"/>
                                </w:rPr>
                                <w:t>📊🧾</w:t>
                              </w:r>
                              <w:r w:rsidRPr="007008D4">
                                <w:br/>
                              </w:r>
                              <w:r w:rsidRPr="007008D4">
                                <w:br/>
                                <w:t>We want to hear how your pharmacy business is faring post settlement and what you want to see in the NHS 10-Year Plan.</w:t>
                              </w:r>
                              <w:r w:rsidRPr="007008D4">
                                <w:br/>
                              </w:r>
                              <w:r w:rsidRPr="007008D4">
                                <w:br/>
                                <w:t>A short survey gives you the opportunity to feed directly into the Committee's important work to push for further improvements and support for the sector.</w:t>
                              </w:r>
                              <w:r w:rsidRPr="007008D4">
                                <w:br/>
                              </w:r>
                              <w:r w:rsidRPr="007008D4">
                                <w:lastRenderedPageBreak/>
                                <w:br/>
                              </w:r>
                              <w:hyperlink r:id="rId16" w:tgtFrame="_blank" w:history="1">
                                <w:r w:rsidRPr="007008D4">
                                  <w:rPr>
                                    <w:rStyle w:val="Hyperlink"/>
                                    <w:b/>
                                    <w:bCs/>
                                  </w:rPr>
                                  <w:t>Have your say before 22nd June</w:t>
                                </w:r>
                              </w:hyperlink>
                            </w:p>
                          </w:tc>
                        </w:tr>
                      </w:tbl>
                      <w:p w14:paraId="2B3E97C2" w14:textId="77777777" w:rsidR="007008D4" w:rsidRPr="007008D4" w:rsidRDefault="007008D4" w:rsidP="007008D4"/>
                    </w:tc>
                  </w:tr>
                </w:tbl>
                <w:p w14:paraId="7FFEF984"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607F364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55E04E3A" w14:textId="77777777">
                          <w:trPr>
                            <w:hidden/>
                          </w:trPr>
                          <w:tc>
                            <w:tcPr>
                              <w:tcW w:w="0" w:type="auto"/>
                              <w:tcBorders>
                                <w:top w:val="single" w:sz="12" w:space="0" w:color="106B62"/>
                                <w:left w:val="nil"/>
                                <w:bottom w:val="nil"/>
                                <w:right w:val="nil"/>
                              </w:tcBorders>
                              <w:vAlign w:val="center"/>
                              <w:hideMark/>
                            </w:tcPr>
                            <w:p w14:paraId="73B73104" w14:textId="77777777" w:rsidR="007008D4" w:rsidRPr="007008D4" w:rsidRDefault="007008D4" w:rsidP="007008D4">
                              <w:pPr>
                                <w:rPr>
                                  <w:vanish/>
                                </w:rPr>
                              </w:pPr>
                            </w:p>
                          </w:tc>
                        </w:tr>
                      </w:tbl>
                      <w:p w14:paraId="1925F6F1" w14:textId="77777777" w:rsidR="007008D4" w:rsidRPr="007008D4" w:rsidRDefault="007008D4" w:rsidP="007008D4"/>
                    </w:tc>
                  </w:tr>
                </w:tbl>
                <w:p w14:paraId="0B52C4AC"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573F91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15AECB0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23671F35" w14:textId="77777777">
                                <w:tc>
                                  <w:tcPr>
                                    <w:tcW w:w="0" w:type="auto"/>
                                    <w:tcMar>
                                      <w:top w:w="0" w:type="dxa"/>
                                      <w:left w:w="270" w:type="dxa"/>
                                      <w:bottom w:w="135" w:type="dxa"/>
                                      <w:right w:w="270" w:type="dxa"/>
                                    </w:tcMar>
                                    <w:hideMark/>
                                  </w:tcPr>
                                  <w:p w14:paraId="014FC3C5" w14:textId="77777777" w:rsidR="007008D4" w:rsidRPr="007008D4" w:rsidRDefault="007008D4" w:rsidP="007008D4">
                                    <w:pPr>
                                      <w:rPr>
                                        <w:b/>
                                        <w:bCs/>
                                      </w:rPr>
                                    </w:pPr>
                                    <w:r w:rsidRPr="007008D4">
                                      <w:rPr>
                                        <w:b/>
                                        <w:bCs/>
                                      </w:rPr>
                                      <w:t>Dispensing and Supply updates</w:t>
                                    </w:r>
                                  </w:p>
                                  <w:p w14:paraId="6C160267" w14:textId="77777777" w:rsidR="007008D4" w:rsidRPr="007008D4" w:rsidRDefault="007008D4" w:rsidP="007008D4">
                                    <w:r w:rsidRPr="007008D4">
                                      <w:rPr>
                                        <w:b/>
                                        <w:bCs/>
                                      </w:rPr>
                                      <w:t>Class 2 Medicines Recall</w:t>
                                    </w:r>
                                    <w:r w:rsidRPr="007008D4">
                                      <w:br/>
                                      <w:t xml:space="preserve">The cartons used to package two imported batches of </w:t>
                                    </w:r>
                                    <w:proofErr w:type="spellStart"/>
                                    <w:r w:rsidRPr="007008D4">
                                      <w:t>Inhixa</w:t>
                                    </w:r>
                                    <w:proofErr w:type="spellEnd"/>
                                    <w:r w:rsidRPr="007008D4">
                                      <w:t xml:space="preserve"> 12,000IU (120mg)/0.8mL solution for injection have been released to the market with a typographical error on one side. </w:t>
                                    </w:r>
                                    <w:hyperlink r:id="rId17" w:tgtFrame="_blank" w:history="1">
                                      <w:r w:rsidRPr="007008D4">
                                        <w:rPr>
                                          <w:rStyle w:val="Hyperlink"/>
                                          <w:b/>
                                          <w:bCs/>
                                        </w:rPr>
                                        <w:t>See affected batches</w:t>
                                      </w:r>
                                    </w:hyperlink>
                                    <w:r w:rsidRPr="007008D4">
                                      <w:br/>
                                    </w:r>
                                    <w:r w:rsidRPr="007008D4">
                                      <w:br/>
                                    </w:r>
                                    <w:r w:rsidRPr="007008D4">
                                      <w:rPr>
                                        <w:b/>
                                        <w:bCs/>
                                      </w:rPr>
                                      <w:t>Medicine Supply Notification</w:t>
                                    </w:r>
                                    <w:r w:rsidRPr="007008D4">
                                      <w:br/>
                                      <w:t xml:space="preserve">A Tier 2 medicine supply notice has been issued Venlafaxine 37.5mg modified-release tablets, with some versions of this product out of stock until </w:t>
                                    </w:r>
                                    <w:proofErr w:type="spellStart"/>
                                    <w:r w:rsidRPr="007008D4">
                                      <w:t>until</w:t>
                                    </w:r>
                                    <w:proofErr w:type="spellEnd"/>
                                    <w:r w:rsidRPr="007008D4">
                                      <w:t xml:space="preserve"> mid-July 2025. </w:t>
                                    </w:r>
                                    <w:hyperlink r:id="rId18" w:tgtFrame="_blank" w:history="1">
                                      <w:r w:rsidRPr="007008D4">
                                        <w:rPr>
                                          <w:rStyle w:val="Hyperlink"/>
                                          <w:b/>
                                          <w:bCs/>
                                        </w:rPr>
                                        <w:t>Tell me more</w:t>
                                      </w:r>
                                    </w:hyperlink>
                                  </w:p>
                                </w:tc>
                              </w:tr>
                            </w:tbl>
                            <w:p w14:paraId="462507F3" w14:textId="77777777" w:rsidR="007008D4" w:rsidRPr="007008D4" w:rsidRDefault="007008D4" w:rsidP="007008D4"/>
                          </w:tc>
                        </w:tr>
                      </w:tbl>
                      <w:p w14:paraId="6DAE6AAE" w14:textId="77777777" w:rsidR="007008D4" w:rsidRPr="007008D4" w:rsidRDefault="007008D4" w:rsidP="007008D4"/>
                    </w:tc>
                  </w:tr>
                </w:tbl>
                <w:p w14:paraId="3CBB7C2F"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5D17D4B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03442FB6" w14:textId="77777777">
                          <w:trPr>
                            <w:hidden/>
                          </w:trPr>
                          <w:tc>
                            <w:tcPr>
                              <w:tcW w:w="0" w:type="auto"/>
                              <w:tcBorders>
                                <w:top w:val="single" w:sz="12" w:space="0" w:color="106B62"/>
                                <w:left w:val="nil"/>
                                <w:bottom w:val="nil"/>
                                <w:right w:val="nil"/>
                              </w:tcBorders>
                              <w:vAlign w:val="center"/>
                              <w:hideMark/>
                            </w:tcPr>
                            <w:p w14:paraId="7F97F2A2" w14:textId="77777777" w:rsidR="007008D4" w:rsidRPr="007008D4" w:rsidRDefault="007008D4" w:rsidP="007008D4">
                              <w:pPr>
                                <w:rPr>
                                  <w:vanish/>
                                </w:rPr>
                              </w:pPr>
                            </w:p>
                          </w:tc>
                        </w:tr>
                      </w:tbl>
                      <w:p w14:paraId="69E6FA29" w14:textId="77777777" w:rsidR="007008D4" w:rsidRPr="007008D4" w:rsidRDefault="007008D4" w:rsidP="007008D4"/>
                    </w:tc>
                  </w:tr>
                </w:tbl>
                <w:p w14:paraId="7647FE1D"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03CECD4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7008D4" w:rsidRPr="007008D4" w14:paraId="0AE8C688" w14:textId="77777777">
                          <w:tc>
                            <w:tcPr>
                              <w:tcW w:w="0" w:type="auto"/>
                              <w:tcMar>
                                <w:top w:w="0" w:type="dxa"/>
                                <w:left w:w="135" w:type="dxa"/>
                                <w:bottom w:w="0" w:type="dxa"/>
                                <w:right w:w="135" w:type="dxa"/>
                              </w:tcMar>
                              <w:hideMark/>
                            </w:tcPr>
                            <w:p w14:paraId="42ECA0FC" w14:textId="7A8840DD" w:rsidR="007008D4" w:rsidRPr="007008D4" w:rsidRDefault="007008D4" w:rsidP="007008D4">
                              <w:r w:rsidRPr="007008D4">
                                <w:drawing>
                                  <wp:inline distT="0" distB="0" distL="0" distR="0" wp14:anchorId="02BEF649" wp14:editId="09D63A53">
                                    <wp:extent cx="5372100" cy="838200"/>
                                    <wp:effectExtent l="0" t="0" r="0" b="0"/>
                                    <wp:docPr id="774407143" name="Picture 15" descr="Community Pharmacy England banner">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F1500DC" w14:textId="77777777" w:rsidR="007008D4" w:rsidRPr="007008D4" w:rsidRDefault="007008D4" w:rsidP="007008D4"/>
                    </w:tc>
                  </w:tr>
                </w:tbl>
                <w:p w14:paraId="2FA57F46"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6371AC2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7008D4" w:rsidRPr="007008D4" w14:paraId="3EEDE03E" w14:textId="77777777">
                          <w:trPr>
                            <w:hidden/>
                          </w:trPr>
                          <w:tc>
                            <w:tcPr>
                              <w:tcW w:w="0" w:type="auto"/>
                              <w:tcBorders>
                                <w:top w:val="single" w:sz="12" w:space="0" w:color="106B62"/>
                                <w:left w:val="nil"/>
                                <w:bottom w:val="nil"/>
                                <w:right w:val="nil"/>
                              </w:tcBorders>
                              <w:vAlign w:val="center"/>
                              <w:hideMark/>
                            </w:tcPr>
                            <w:p w14:paraId="7B106489" w14:textId="77777777" w:rsidR="007008D4" w:rsidRPr="007008D4" w:rsidRDefault="007008D4" w:rsidP="007008D4">
                              <w:pPr>
                                <w:rPr>
                                  <w:vanish/>
                                </w:rPr>
                              </w:pPr>
                            </w:p>
                          </w:tc>
                        </w:tr>
                      </w:tbl>
                      <w:p w14:paraId="46C089C2" w14:textId="77777777" w:rsidR="007008D4" w:rsidRPr="007008D4" w:rsidRDefault="007008D4" w:rsidP="007008D4"/>
                    </w:tc>
                  </w:tr>
                </w:tbl>
                <w:p w14:paraId="1AE5EB06" w14:textId="77777777" w:rsidR="007008D4" w:rsidRPr="007008D4" w:rsidRDefault="007008D4" w:rsidP="007008D4"/>
              </w:tc>
            </w:tr>
            <w:tr w:rsidR="007008D4" w:rsidRPr="007008D4" w14:paraId="4D27AD9B"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7008D4" w:rsidRPr="007008D4" w14:paraId="4F0142C4"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7008D4" w:rsidRPr="007008D4" w14:paraId="72B1434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7008D4" w:rsidRPr="007008D4" w14:paraId="34FF466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008D4" w:rsidRPr="007008D4" w14:paraId="333738E4"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008D4" w:rsidRPr="007008D4" w14:paraId="08CA217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008D4" w:rsidRPr="007008D4" w14:paraId="038A376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008D4" w:rsidRPr="007008D4" w14:paraId="42359AA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008D4" w:rsidRPr="007008D4" w14:paraId="2FC39C5E" w14:textId="77777777">
                                                              <w:tc>
                                                                <w:tcPr>
                                                                  <w:tcW w:w="360" w:type="dxa"/>
                                                                  <w:vAlign w:val="center"/>
                                                                  <w:hideMark/>
                                                                </w:tcPr>
                                                                <w:p w14:paraId="281E5C31" w14:textId="3EF19266" w:rsidR="007008D4" w:rsidRPr="007008D4" w:rsidRDefault="007008D4" w:rsidP="007008D4">
                                                                  <w:r w:rsidRPr="007008D4">
                                                                    <w:rPr>
                                                                      <w:u w:val="single"/>
                                                                    </w:rPr>
                                                                    <w:lastRenderedPageBreak/>
                                                                    <w:drawing>
                                                                      <wp:inline distT="0" distB="0" distL="0" distR="0" wp14:anchorId="72FB10FA" wp14:editId="66F4230D">
                                                                        <wp:extent cx="228600" cy="228600"/>
                                                                        <wp:effectExtent l="0" t="0" r="0" b="0"/>
                                                                        <wp:docPr id="595544698" name="Picture 14" descr="Twitt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E529BF2" w14:textId="77777777" w:rsidR="007008D4" w:rsidRPr="007008D4" w:rsidRDefault="007008D4" w:rsidP="007008D4"/>
                                                        </w:tc>
                                                      </w:tr>
                                                    </w:tbl>
                                                    <w:p w14:paraId="1D7A9A9D" w14:textId="77777777" w:rsidR="007008D4" w:rsidRPr="007008D4" w:rsidRDefault="007008D4" w:rsidP="007008D4"/>
                                                  </w:tc>
                                                </w:tr>
                                              </w:tbl>
                                              <w:p w14:paraId="687B3C82" w14:textId="77777777" w:rsidR="007008D4" w:rsidRPr="007008D4" w:rsidRDefault="007008D4" w:rsidP="007008D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008D4" w:rsidRPr="007008D4" w14:paraId="086612E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008D4" w:rsidRPr="007008D4" w14:paraId="22ED43B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008D4" w:rsidRPr="007008D4" w14:paraId="0CD8DF90" w14:textId="77777777">
                                                              <w:tc>
                                                                <w:tcPr>
                                                                  <w:tcW w:w="360" w:type="dxa"/>
                                                                  <w:vAlign w:val="center"/>
                                                                  <w:hideMark/>
                                                                </w:tcPr>
                                                                <w:p w14:paraId="5ACD30E0" w14:textId="42181A76" w:rsidR="007008D4" w:rsidRPr="007008D4" w:rsidRDefault="007008D4" w:rsidP="007008D4">
                                                                  <w:r w:rsidRPr="007008D4">
                                                                    <w:rPr>
                                                                      <w:u w:val="single"/>
                                                                    </w:rPr>
                                                                    <w:drawing>
                                                                      <wp:inline distT="0" distB="0" distL="0" distR="0" wp14:anchorId="24C74B73" wp14:editId="473E74EA">
                                                                        <wp:extent cx="228600" cy="228600"/>
                                                                        <wp:effectExtent l="0" t="0" r="0" b="0"/>
                                                                        <wp:docPr id="1996071853" name="Picture 13"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7055726" w14:textId="77777777" w:rsidR="007008D4" w:rsidRPr="007008D4" w:rsidRDefault="007008D4" w:rsidP="007008D4"/>
                                                        </w:tc>
                                                      </w:tr>
                                                    </w:tbl>
                                                    <w:p w14:paraId="034BA784" w14:textId="77777777" w:rsidR="007008D4" w:rsidRPr="007008D4" w:rsidRDefault="007008D4" w:rsidP="007008D4"/>
                                                  </w:tc>
                                                </w:tr>
                                              </w:tbl>
                                              <w:p w14:paraId="4EEEDD63" w14:textId="77777777" w:rsidR="007008D4" w:rsidRPr="007008D4" w:rsidRDefault="007008D4" w:rsidP="007008D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008D4" w:rsidRPr="007008D4" w14:paraId="654B1C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008D4" w:rsidRPr="007008D4" w14:paraId="5F6856C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008D4" w:rsidRPr="007008D4" w14:paraId="4980431C" w14:textId="77777777">
                                                              <w:tc>
                                                                <w:tcPr>
                                                                  <w:tcW w:w="360" w:type="dxa"/>
                                                                  <w:vAlign w:val="center"/>
                                                                  <w:hideMark/>
                                                                </w:tcPr>
                                                                <w:p w14:paraId="3CB010C6" w14:textId="48A87BF0" w:rsidR="007008D4" w:rsidRPr="007008D4" w:rsidRDefault="007008D4" w:rsidP="007008D4">
                                                                  <w:r w:rsidRPr="007008D4">
                                                                    <w:rPr>
                                                                      <w:u w:val="single"/>
                                                                    </w:rPr>
                                                                    <w:drawing>
                                                                      <wp:inline distT="0" distB="0" distL="0" distR="0" wp14:anchorId="0CA6324D" wp14:editId="7BA01DE9">
                                                                        <wp:extent cx="228600" cy="228600"/>
                                                                        <wp:effectExtent l="0" t="0" r="0" b="0"/>
                                                                        <wp:docPr id="1469717004" name="Picture 12" descr="LinkedIn">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89B7870" w14:textId="77777777" w:rsidR="007008D4" w:rsidRPr="007008D4" w:rsidRDefault="007008D4" w:rsidP="007008D4"/>
                                                        </w:tc>
                                                      </w:tr>
                                                    </w:tbl>
                                                    <w:p w14:paraId="40D5CDF6" w14:textId="77777777" w:rsidR="007008D4" w:rsidRPr="007008D4" w:rsidRDefault="007008D4" w:rsidP="007008D4"/>
                                                  </w:tc>
                                                </w:tr>
                                              </w:tbl>
                                              <w:p w14:paraId="0D96F4AF" w14:textId="77777777" w:rsidR="007008D4" w:rsidRPr="007008D4" w:rsidRDefault="007008D4" w:rsidP="007008D4"/>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008D4" w:rsidRPr="007008D4" w14:paraId="70CC800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008D4" w:rsidRPr="007008D4" w14:paraId="44252B5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008D4" w:rsidRPr="007008D4" w14:paraId="692FCFB6" w14:textId="77777777">
                                                              <w:tc>
                                                                <w:tcPr>
                                                                  <w:tcW w:w="360" w:type="dxa"/>
                                                                  <w:vAlign w:val="center"/>
                                                                  <w:hideMark/>
                                                                </w:tcPr>
                                                                <w:p w14:paraId="73359205" w14:textId="49CC767D" w:rsidR="007008D4" w:rsidRPr="007008D4" w:rsidRDefault="007008D4" w:rsidP="007008D4">
                                                                  <w:r w:rsidRPr="007008D4">
                                                                    <w:rPr>
                                                                      <w:u w:val="single"/>
                                                                    </w:rPr>
                                                                    <w:drawing>
                                                                      <wp:inline distT="0" distB="0" distL="0" distR="0" wp14:anchorId="5EE47E4D" wp14:editId="33E3EB73">
                                                                        <wp:extent cx="228600" cy="228600"/>
                                                                        <wp:effectExtent l="0" t="0" r="0" b="0"/>
                                                                        <wp:docPr id="2061959428" name="Picture 11"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4069BB" w14:textId="77777777" w:rsidR="007008D4" w:rsidRPr="007008D4" w:rsidRDefault="007008D4" w:rsidP="007008D4"/>
                                                        </w:tc>
                                                      </w:tr>
                                                    </w:tbl>
                                                    <w:p w14:paraId="60FD4EFF" w14:textId="77777777" w:rsidR="007008D4" w:rsidRPr="007008D4" w:rsidRDefault="007008D4" w:rsidP="007008D4"/>
                                                  </w:tc>
                                                </w:tr>
                                              </w:tbl>
                                              <w:p w14:paraId="70585BE4" w14:textId="77777777" w:rsidR="007008D4" w:rsidRPr="007008D4" w:rsidRDefault="007008D4" w:rsidP="007008D4"/>
                                            </w:tc>
                                          </w:tr>
                                        </w:tbl>
                                        <w:p w14:paraId="4D724112" w14:textId="77777777" w:rsidR="007008D4" w:rsidRPr="007008D4" w:rsidRDefault="007008D4" w:rsidP="007008D4"/>
                                      </w:tc>
                                    </w:tr>
                                  </w:tbl>
                                  <w:p w14:paraId="688E4523" w14:textId="77777777" w:rsidR="007008D4" w:rsidRPr="007008D4" w:rsidRDefault="007008D4" w:rsidP="007008D4"/>
                                </w:tc>
                              </w:tr>
                            </w:tbl>
                            <w:p w14:paraId="403CAC78" w14:textId="77777777" w:rsidR="007008D4" w:rsidRPr="007008D4" w:rsidRDefault="007008D4" w:rsidP="007008D4"/>
                          </w:tc>
                        </w:tr>
                      </w:tbl>
                      <w:p w14:paraId="156E9971" w14:textId="77777777" w:rsidR="007008D4" w:rsidRPr="007008D4" w:rsidRDefault="007008D4" w:rsidP="007008D4"/>
                    </w:tc>
                  </w:tr>
                </w:tbl>
                <w:p w14:paraId="7E6B3450" w14:textId="77777777" w:rsidR="007008D4" w:rsidRPr="007008D4" w:rsidRDefault="007008D4" w:rsidP="007008D4">
                  <w:pPr>
                    <w:rPr>
                      <w:vanish/>
                    </w:rPr>
                  </w:pPr>
                </w:p>
                <w:tbl>
                  <w:tblPr>
                    <w:tblW w:w="5000" w:type="pct"/>
                    <w:tblCellMar>
                      <w:left w:w="0" w:type="dxa"/>
                      <w:right w:w="0" w:type="dxa"/>
                    </w:tblCellMar>
                    <w:tblLook w:val="04A0" w:firstRow="1" w:lastRow="0" w:firstColumn="1" w:lastColumn="0" w:noHBand="0" w:noVBand="1"/>
                  </w:tblPr>
                  <w:tblGrid>
                    <w:gridCol w:w="9000"/>
                  </w:tblGrid>
                  <w:tr w:rsidR="007008D4" w:rsidRPr="007008D4" w14:paraId="233ACA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610D584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7008D4" w:rsidRPr="007008D4" w14:paraId="5CED75B1" w14:textId="77777777">
                                <w:tc>
                                  <w:tcPr>
                                    <w:tcW w:w="0" w:type="auto"/>
                                    <w:tcMar>
                                      <w:top w:w="0" w:type="dxa"/>
                                      <w:left w:w="270" w:type="dxa"/>
                                      <w:bottom w:w="135" w:type="dxa"/>
                                      <w:right w:w="270" w:type="dxa"/>
                                    </w:tcMar>
                                    <w:hideMark/>
                                  </w:tcPr>
                                  <w:p w14:paraId="71C2DC77" w14:textId="77777777" w:rsidR="007008D4" w:rsidRPr="007008D4" w:rsidRDefault="007008D4" w:rsidP="007008D4">
                                    <w:pPr>
                                      <w:jc w:val="center"/>
                                    </w:pPr>
                                    <w:r w:rsidRPr="007008D4">
                                      <w:rPr>
                                        <w:b/>
                                        <w:bCs/>
                                      </w:rPr>
                                      <w:t>Community Pharmacy England</w:t>
                                    </w:r>
                                    <w:r w:rsidRPr="007008D4">
                                      <w:br/>
                                      <w:t>Address: 14 Hosier Lane, London EC1A 9LQ</w:t>
                                    </w:r>
                                    <w:r w:rsidRPr="007008D4">
                                      <w:br/>
                                      <w:t xml:space="preserve">Tel: 0203 1220 810 | Email: </w:t>
                                    </w:r>
                                    <w:hyperlink r:id="rId29" w:history="1">
                                      <w:r w:rsidRPr="007008D4">
                                        <w:rPr>
                                          <w:rStyle w:val="Hyperlink"/>
                                        </w:rPr>
                                        <w:t>comms.team@cpe.org.uk</w:t>
                                      </w:r>
                                    </w:hyperlink>
                                  </w:p>
                                  <w:p w14:paraId="5B90C7BA" w14:textId="77777777" w:rsidR="007008D4" w:rsidRPr="007008D4" w:rsidRDefault="007008D4" w:rsidP="007008D4">
                                    <w:pPr>
                                      <w:jc w:val="center"/>
                                    </w:pPr>
                                    <w:r w:rsidRPr="007008D4">
                                      <w:rPr>
                                        <w:i/>
                                        <w:iCs/>
                                      </w:rPr>
                                      <w:t xml:space="preserve">Copyright © 2025 Community Pharmacy England, </w:t>
                                    </w:r>
                                    <w:proofErr w:type="gramStart"/>
                                    <w:r w:rsidRPr="007008D4">
                                      <w:rPr>
                                        <w:i/>
                                        <w:iCs/>
                                      </w:rPr>
                                      <w:t>All</w:t>
                                    </w:r>
                                    <w:proofErr w:type="gramEnd"/>
                                    <w:r w:rsidRPr="007008D4">
                                      <w:rPr>
                                        <w:i/>
                                        <w:iCs/>
                                      </w:rPr>
                                      <w:t xml:space="preserve"> rights reserved.</w:t>
                                    </w:r>
                                  </w:p>
                                  <w:p w14:paraId="4539FEB6" w14:textId="39BFF8BF" w:rsidR="007008D4" w:rsidRPr="007008D4" w:rsidRDefault="007008D4" w:rsidP="007008D4">
                                    <w:pPr>
                                      <w:jc w:val="center"/>
                                    </w:pPr>
                                    <w:r w:rsidRPr="007008D4">
                                      <w:t>You are receiving this email because you are subscribed to our newsletters. Please note Community Pharmacy England is the operating name of the Pharmaceutical Services Negotiating Committee (PSNC).</w:t>
                                    </w:r>
                                  </w:p>
                                </w:tc>
                              </w:tr>
                            </w:tbl>
                            <w:p w14:paraId="1CC8DE85" w14:textId="77777777" w:rsidR="007008D4" w:rsidRPr="007008D4" w:rsidRDefault="007008D4" w:rsidP="007008D4"/>
                          </w:tc>
                        </w:tr>
                      </w:tbl>
                      <w:p w14:paraId="58006BF7" w14:textId="77777777" w:rsidR="007008D4" w:rsidRPr="007008D4" w:rsidRDefault="007008D4" w:rsidP="007008D4"/>
                    </w:tc>
                  </w:tr>
                </w:tbl>
                <w:p w14:paraId="216C272D" w14:textId="77777777" w:rsidR="007008D4" w:rsidRPr="007008D4" w:rsidRDefault="007008D4" w:rsidP="007008D4"/>
              </w:tc>
            </w:tr>
          </w:tbl>
          <w:p w14:paraId="063BFF5C" w14:textId="77777777" w:rsidR="007008D4" w:rsidRPr="007008D4" w:rsidRDefault="007008D4" w:rsidP="007008D4"/>
        </w:tc>
      </w:tr>
    </w:tbl>
    <w:p w14:paraId="288BACC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D4"/>
    <w:rsid w:val="000B18EA"/>
    <w:rsid w:val="0026350C"/>
    <w:rsid w:val="005230FC"/>
    <w:rsid w:val="007008D4"/>
    <w:rsid w:val="00854CE3"/>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3D669"/>
  <w15:chartTrackingRefBased/>
  <w15:docId w15:val="{2ECE90A7-4A03-4EB9-83BD-42270915B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08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08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08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08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08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08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08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08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08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8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08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08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08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08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08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08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08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08D4"/>
    <w:rPr>
      <w:rFonts w:eastAsiaTheme="majorEastAsia" w:cstheme="majorBidi"/>
      <w:color w:val="272727" w:themeColor="text1" w:themeTint="D8"/>
    </w:rPr>
  </w:style>
  <w:style w:type="paragraph" w:styleId="Title">
    <w:name w:val="Title"/>
    <w:basedOn w:val="Normal"/>
    <w:next w:val="Normal"/>
    <w:link w:val="TitleChar"/>
    <w:uiPriority w:val="10"/>
    <w:qFormat/>
    <w:rsid w:val="007008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08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08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08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08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08D4"/>
    <w:rPr>
      <w:i/>
      <w:iCs/>
      <w:color w:val="404040" w:themeColor="text1" w:themeTint="BF"/>
    </w:rPr>
  </w:style>
  <w:style w:type="paragraph" w:styleId="ListParagraph">
    <w:name w:val="List Paragraph"/>
    <w:basedOn w:val="Normal"/>
    <w:uiPriority w:val="34"/>
    <w:qFormat/>
    <w:rsid w:val="007008D4"/>
    <w:pPr>
      <w:ind w:left="720"/>
      <w:contextualSpacing/>
    </w:pPr>
  </w:style>
  <w:style w:type="character" w:styleId="IntenseEmphasis">
    <w:name w:val="Intense Emphasis"/>
    <w:basedOn w:val="DefaultParagraphFont"/>
    <w:uiPriority w:val="21"/>
    <w:qFormat/>
    <w:rsid w:val="007008D4"/>
    <w:rPr>
      <w:i/>
      <w:iCs/>
      <w:color w:val="2F5496" w:themeColor="accent1" w:themeShade="BF"/>
    </w:rPr>
  </w:style>
  <w:style w:type="paragraph" w:styleId="IntenseQuote">
    <w:name w:val="Intense Quote"/>
    <w:basedOn w:val="Normal"/>
    <w:next w:val="Normal"/>
    <w:link w:val="IntenseQuoteChar"/>
    <w:uiPriority w:val="30"/>
    <w:qFormat/>
    <w:rsid w:val="007008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08D4"/>
    <w:rPr>
      <w:i/>
      <w:iCs/>
      <w:color w:val="2F5496" w:themeColor="accent1" w:themeShade="BF"/>
    </w:rPr>
  </w:style>
  <w:style w:type="character" w:styleId="IntenseReference">
    <w:name w:val="Intense Reference"/>
    <w:basedOn w:val="DefaultParagraphFont"/>
    <w:uiPriority w:val="32"/>
    <w:qFormat/>
    <w:rsid w:val="007008D4"/>
    <w:rPr>
      <w:b/>
      <w:bCs/>
      <w:smallCaps/>
      <w:color w:val="2F5496" w:themeColor="accent1" w:themeShade="BF"/>
      <w:spacing w:val="5"/>
    </w:rPr>
  </w:style>
  <w:style w:type="character" w:styleId="Hyperlink">
    <w:name w:val="Hyperlink"/>
    <w:basedOn w:val="DefaultParagraphFont"/>
    <w:uiPriority w:val="99"/>
    <w:unhideWhenUsed/>
    <w:rsid w:val="007008D4"/>
    <w:rPr>
      <w:color w:val="0563C1" w:themeColor="hyperlink"/>
      <w:u w:val="single"/>
    </w:rPr>
  </w:style>
  <w:style w:type="character" w:styleId="UnresolvedMention">
    <w:name w:val="Unresolved Mention"/>
    <w:basedOn w:val="DefaultParagraphFont"/>
    <w:uiPriority w:val="99"/>
    <w:semiHidden/>
    <w:unhideWhenUsed/>
    <w:rsid w:val="00700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18410">
      <w:bodyDiv w:val="1"/>
      <w:marLeft w:val="0"/>
      <w:marRight w:val="0"/>
      <w:marTop w:val="0"/>
      <w:marBottom w:val="0"/>
      <w:divBdr>
        <w:top w:val="none" w:sz="0" w:space="0" w:color="auto"/>
        <w:left w:val="none" w:sz="0" w:space="0" w:color="auto"/>
        <w:bottom w:val="none" w:sz="0" w:space="0" w:color="auto"/>
        <w:right w:val="none" w:sz="0" w:space="0" w:color="auto"/>
      </w:divBdr>
    </w:div>
    <w:div w:id="46958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bd30dd1a85&amp;e=d19e9fd41c" TargetMode="External"/><Relationship Id="rId18" Type="http://schemas.openxmlformats.org/officeDocument/2006/relationships/hyperlink" Target="https://cpe.us7.list-manage.com/track/click?u=86d41ab7fa4c7c2c5d7210782&amp;id=cbb6305db4&amp;e=d19e9fd41c"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e618f650bc&amp;e=d19e9fd41c" TargetMode="External"/><Relationship Id="rId7" Type="http://schemas.openxmlformats.org/officeDocument/2006/relationships/hyperlink" Target="https://cpe.us7.list-manage.com/track/click?u=86d41ab7fa4c7c2c5d7210782&amp;id=733a06ed75&amp;e=d19e9fd41c" TargetMode="External"/><Relationship Id="rId12" Type="http://schemas.openxmlformats.org/officeDocument/2006/relationships/image" Target="https://mcusercontent.com/86d41ab7fa4c7c2c5d7210782/images/d17786b6-a6bb-270f-79eb-2b29bacbbfd5.gif" TargetMode="External"/><Relationship Id="rId17" Type="http://schemas.openxmlformats.org/officeDocument/2006/relationships/hyperlink" Target="https://cpe.us7.list-manage.com/track/click?u=86d41ab7fa4c7c2c5d7210782&amp;id=f74946eead&amp;e=d19e9fd41c" TargetMode="External"/><Relationship Id="rId25" Type="http://schemas.openxmlformats.org/officeDocument/2006/relationships/hyperlink" Target="https://cpe.us7.list-manage.com/track/click?u=86d41ab7fa4c7c2c5d7210782&amp;id=37ab2ad828&amp;e=d19e9fd41c"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6a4117a074&amp;e=d19e9fd41c" TargetMode="External"/><Relationship Id="rId20" Type="http://schemas.openxmlformats.org/officeDocument/2006/relationships/image" Target="media/image6.png"/><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gif"/><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cpe.us7.list-manage.com/track/click?u=86d41ab7fa4c7c2c5d7210782&amp;id=56c1ca8a1c&amp;e=d19e9fd41c" TargetMode="External"/><Relationship Id="rId28" Type="http://schemas.openxmlformats.org/officeDocument/2006/relationships/image" Target="media/image10.png"/><Relationship Id="rId10" Type="http://schemas.openxmlformats.org/officeDocument/2006/relationships/hyperlink" Target="https://cpe.us7.list-manage.com/track/click?u=86d41ab7fa4c7c2c5d7210782&amp;id=bac58c003a&amp;e=d19e9fd41c" TargetMode="External"/><Relationship Id="rId19" Type="http://schemas.openxmlformats.org/officeDocument/2006/relationships/hyperlink" Target="https://cpe.us7.list-manage.com/track/click?u=86d41ab7fa4c7c2c5d7210782&amp;id=f78e646129&amp;e=d19e9fd41c" TargetMode="External"/><Relationship Id="rId31" Type="http://schemas.openxmlformats.org/officeDocument/2006/relationships/theme" Target="theme/theme1.xml"/><Relationship Id="rId4" Type="http://schemas.openxmlformats.org/officeDocument/2006/relationships/hyperlink" Target="https://cpe.us7.list-manage.com/track/click?u=86d41ab7fa4c7c2c5d7210782&amp;id=0670d84a42&amp;e=d19e9fd41c" TargetMode="External"/><Relationship Id="rId9" Type="http://schemas.openxmlformats.org/officeDocument/2006/relationships/hyperlink" Target="https://cpe.us7.list-manage.com/track/click?u=86d41ab7fa4c7c2c5d7210782&amp;id=542a3f1adc&amp;e=d19e9fd41c" TargetMode="External"/><Relationship Id="rId14" Type="http://schemas.openxmlformats.org/officeDocument/2006/relationships/hyperlink" Target="https://cpe.us7.list-manage.com/track/click?u=86d41ab7fa4c7c2c5d7210782&amp;id=915ba456d8&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8c59cd4d41&amp;e=d19e9fd41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550</Words>
  <Characters>3138</Characters>
  <Application>Microsoft Office Word</Application>
  <DocSecurity>0</DocSecurity>
  <Lines>26</Lines>
  <Paragraphs>7</Paragraphs>
  <ScaleCrop>false</ScaleCrop>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2025-06-16T13:29:00Z</dcterms:created>
  <dcterms:modified xsi:type="dcterms:W3CDTF">2025-06-16T13:36:00Z</dcterms:modified>
</cp:coreProperties>
</file>