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BA539D" w:rsidRPr="00BA539D" w14:paraId="5C65828D" w14:textId="77777777" w:rsidTr="00BA539D">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BA539D" w:rsidRPr="00BA539D" w14:paraId="1BAB7CA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A539D" w:rsidRPr="00BA539D" w14:paraId="2BC1488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A539D" w:rsidRPr="00BA539D" w14:paraId="22DA699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A539D" w:rsidRPr="00BA539D" w14:paraId="61463E23" w14:textId="77777777" w:rsidTr="00BA539D">
                                <w:tc>
                                  <w:tcPr>
                                    <w:tcW w:w="0" w:type="auto"/>
                                    <w:tcMar>
                                      <w:top w:w="0" w:type="dxa"/>
                                      <w:left w:w="270" w:type="dxa"/>
                                      <w:bottom w:w="135" w:type="dxa"/>
                                      <w:right w:w="270" w:type="dxa"/>
                                    </w:tcMar>
                                  </w:tcPr>
                                  <w:p w14:paraId="0527C1E6" w14:textId="19AF6EF1" w:rsidR="00BA539D" w:rsidRPr="00BA539D" w:rsidRDefault="00BA539D" w:rsidP="00BA539D"/>
                                </w:tc>
                              </w:tr>
                            </w:tbl>
                            <w:p w14:paraId="5ECABDA6" w14:textId="77777777" w:rsidR="00BA539D" w:rsidRPr="00BA539D" w:rsidRDefault="00BA539D" w:rsidP="00BA539D"/>
                          </w:tc>
                        </w:tr>
                      </w:tbl>
                      <w:p w14:paraId="301188FE" w14:textId="77777777" w:rsidR="00BA539D" w:rsidRPr="00BA539D" w:rsidRDefault="00BA539D" w:rsidP="00BA539D"/>
                    </w:tc>
                  </w:tr>
                </w:tbl>
                <w:p w14:paraId="310804C3" w14:textId="77777777" w:rsidR="00BA539D" w:rsidRPr="00BA539D" w:rsidRDefault="00BA539D" w:rsidP="00BA539D"/>
              </w:tc>
            </w:tr>
            <w:tr w:rsidR="00BA539D" w:rsidRPr="00BA539D" w14:paraId="53BA4E48"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A539D" w:rsidRPr="00BA539D" w14:paraId="4DC91FB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BA539D" w:rsidRPr="00BA539D" w14:paraId="785D67FB"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BA539D" w:rsidRPr="00BA539D" w14:paraId="5AE65424" w14:textId="77777777">
                                <w:tc>
                                  <w:tcPr>
                                    <w:tcW w:w="0" w:type="auto"/>
                                    <w:hideMark/>
                                  </w:tcPr>
                                  <w:p w14:paraId="1CD96437" w14:textId="7376DA3B" w:rsidR="00BA539D" w:rsidRPr="00BA539D" w:rsidRDefault="00BA539D" w:rsidP="00BA539D">
                                    <w:r w:rsidRPr="00BA539D">
                                      <w:drawing>
                                        <wp:inline distT="0" distB="0" distL="0" distR="0" wp14:anchorId="61E108CF" wp14:editId="60248107">
                                          <wp:extent cx="2514600" cy="809625"/>
                                          <wp:effectExtent l="0" t="0" r="0" b="9525"/>
                                          <wp:docPr id="1148858011"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BA539D" w:rsidRPr="00BA539D" w14:paraId="44CC66A1" w14:textId="77777777">
                                <w:tc>
                                  <w:tcPr>
                                    <w:tcW w:w="0" w:type="auto"/>
                                    <w:hideMark/>
                                  </w:tcPr>
                                  <w:p w14:paraId="5136D1D4" w14:textId="77777777" w:rsidR="00BA539D" w:rsidRPr="00BA539D" w:rsidRDefault="00BA539D" w:rsidP="00BA539D">
                                    <w:pPr>
                                      <w:jc w:val="right"/>
                                      <w:rPr>
                                        <w:b/>
                                        <w:bCs/>
                                        <w:sz w:val="36"/>
                                        <w:szCs w:val="36"/>
                                      </w:rPr>
                                    </w:pPr>
                                    <w:r w:rsidRPr="00BA539D">
                                      <w:rPr>
                                        <w:b/>
                                        <w:bCs/>
                                        <w:sz w:val="36"/>
                                        <w:szCs w:val="36"/>
                                      </w:rPr>
                                      <w:t>Newsletter</w:t>
                                    </w:r>
                                  </w:p>
                                  <w:p w14:paraId="3F1C894F" w14:textId="77777777" w:rsidR="00BA539D" w:rsidRPr="00BA539D" w:rsidRDefault="00BA539D" w:rsidP="00BA539D">
                                    <w:pPr>
                                      <w:jc w:val="right"/>
                                    </w:pPr>
                                    <w:r w:rsidRPr="00BA539D">
                                      <w:rPr>
                                        <w:sz w:val="36"/>
                                        <w:szCs w:val="36"/>
                                      </w:rPr>
                                      <w:t>8th April 2025</w:t>
                                    </w:r>
                                  </w:p>
                                </w:tc>
                              </w:tr>
                            </w:tbl>
                            <w:p w14:paraId="7089FA8A" w14:textId="77777777" w:rsidR="00BA539D" w:rsidRPr="00BA539D" w:rsidRDefault="00BA539D" w:rsidP="00BA539D"/>
                          </w:tc>
                        </w:tr>
                      </w:tbl>
                      <w:p w14:paraId="326AFF19" w14:textId="77777777" w:rsidR="00BA539D" w:rsidRPr="00BA539D" w:rsidRDefault="00BA539D" w:rsidP="00BA539D"/>
                    </w:tc>
                  </w:tr>
                </w:tbl>
                <w:p w14:paraId="37D3CF09" w14:textId="77777777" w:rsidR="00BA539D" w:rsidRPr="00BA539D" w:rsidRDefault="00BA539D" w:rsidP="00BA539D"/>
              </w:tc>
            </w:tr>
            <w:tr w:rsidR="00BA539D" w:rsidRPr="00BA539D" w14:paraId="6C8D391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A539D" w:rsidRPr="00BA539D" w14:paraId="304B685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A539D" w:rsidRPr="00BA539D" w14:paraId="6FFDDBA0" w14:textId="77777777">
                          <w:tc>
                            <w:tcPr>
                              <w:tcW w:w="0" w:type="auto"/>
                              <w:tcMar>
                                <w:top w:w="0" w:type="dxa"/>
                                <w:left w:w="135" w:type="dxa"/>
                                <w:bottom w:w="0" w:type="dxa"/>
                                <w:right w:w="135" w:type="dxa"/>
                              </w:tcMar>
                              <w:hideMark/>
                            </w:tcPr>
                            <w:p w14:paraId="2D59FAF9" w14:textId="2FBA62C8" w:rsidR="00BA539D" w:rsidRPr="00BA539D" w:rsidRDefault="00BA539D" w:rsidP="00BA539D">
                              <w:r w:rsidRPr="00BA539D">
                                <w:drawing>
                                  <wp:inline distT="0" distB="0" distL="0" distR="0" wp14:anchorId="111BD5BA" wp14:editId="2D44493D">
                                    <wp:extent cx="5372100" cy="333375"/>
                                    <wp:effectExtent l="0" t="0" r="0" b="9525"/>
                                    <wp:docPr id="953007745"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8DF79AA" w14:textId="77777777" w:rsidR="00BA539D" w:rsidRPr="00BA539D" w:rsidRDefault="00BA539D" w:rsidP="00BA539D"/>
                    </w:tc>
                  </w:tr>
                </w:tbl>
                <w:p w14:paraId="57EFB07E"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260F80A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A539D" w:rsidRPr="00BA539D" w14:paraId="7D5C2E5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A539D" w:rsidRPr="00BA539D" w14:paraId="7F236E73" w14:textId="77777777">
                                <w:tc>
                                  <w:tcPr>
                                    <w:tcW w:w="0" w:type="auto"/>
                                    <w:tcMar>
                                      <w:top w:w="0" w:type="dxa"/>
                                      <w:left w:w="270" w:type="dxa"/>
                                      <w:bottom w:w="135" w:type="dxa"/>
                                      <w:right w:w="270" w:type="dxa"/>
                                    </w:tcMar>
                                    <w:hideMark/>
                                  </w:tcPr>
                                  <w:p w14:paraId="2152C384" w14:textId="77777777" w:rsidR="00BA539D" w:rsidRPr="00BA539D" w:rsidRDefault="00BA539D" w:rsidP="00BA539D">
                                    <w:r w:rsidRPr="00BA539D">
                                      <w:rPr>
                                        <w:b/>
                                        <w:bCs/>
                                      </w:rPr>
                                      <w:t xml:space="preserve">This email is being sent in addition to our usual newsletter schedule and contains topical updates on the </w:t>
                                    </w:r>
                                    <w:hyperlink r:id="rId7" w:tgtFrame="_blank" w:history="1">
                                      <w:r w:rsidRPr="00BA539D">
                                        <w:rPr>
                                          <w:rStyle w:val="Hyperlink"/>
                                        </w:rPr>
                                        <w:t>CPCF funding settlement</w:t>
                                      </w:r>
                                    </w:hyperlink>
                                    <w:r w:rsidRPr="00BA539D">
                                      <w:rPr>
                                        <w:b/>
                                        <w:bCs/>
                                      </w:rPr>
                                      <w:t>.</w:t>
                                    </w:r>
                                  </w:p>
                                </w:tc>
                              </w:tr>
                            </w:tbl>
                            <w:p w14:paraId="0D512745" w14:textId="77777777" w:rsidR="00BA539D" w:rsidRPr="00BA539D" w:rsidRDefault="00BA539D" w:rsidP="00BA539D"/>
                          </w:tc>
                        </w:tr>
                      </w:tbl>
                      <w:p w14:paraId="546AF395" w14:textId="77777777" w:rsidR="00BA539D" w:rsidRPr="00BA539D" w:rsidRDefault="00BA539D" w:rsidP="00BA539D"/>
                    </w:tc>
                  </w:tr>
                </w:tbl>
                <w:p w14:paraId="3BC78B97"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0A72240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A539D" w:rsidRPr="00BA539D" w14:paraId="32C52414" w14:textId="77777777">
                          <w:trPr>
                            <w:hidden/>
                          </w:trPr>
                          <w:tc>
                            <w:tcPr>
                              <w:tcW w:w="0" w:type="auto"/>
                              <w:tcBorders>
                                <w:top w:val="single" w:sz="12" w:space="0" w:color="106B62"/>
                                <w:left w:val="nil"/>
                                <w:bottom w:val="nil"/>
                                <w:right w:val="nil"/>
                              </w:tcBorders>
                              <w:vAlign w:val="center"/>
                              <w:hideMark/>
                            </w:tcPr>
                            <w:p w14:paraId="71430289" w14:textId="77777777" w:rsidR="00BA539D" w:rsidRPr="00BA539D" w:rsidRDefault="00BA539D" w:rsidP="00BA539D">
                              <w:pPr>
                                <w:rPr>
                                  <w:vanish/>
                                </w:rPr>
                              </w:pPr>
                            </w:p>
                          </w:tc>
                        </w:tr>
                      </w:tbl>
                      <w:p w14:paraId="5005D2BB" w14:textId="77777777" w:rsidR="00BA539D" w:rsidRPr="00BA539D" w:rsidRDefault="00BA539D" w:rsidP="00BA539D"/>
                    </w:tc>
                  </w:tr>
                </w:tbl>
                <w:p w14:paraId="57DC0C8F"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438BE9A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A539D" w:rsidRPr="00BA539D" w14:paraId="73489CDA" w14:textId="77777777">
                          <w:tc>
                            <w:tcPr>
                              <w:tcW w:w="0" w:type="auto"/>
                              <w:tcMar>
                                <w:top w:w="0" w:type="dxa"/>
                                <w:left w:w="135" w:type="dxa"/>
                                <w:bottom w:w="0" w:type="dxa"/>
                                <w:right w:w="135" w:type="dxa"/>
                              </w:tcMar>
                              <w:hideMark/>
                            </w:tcPr>
                            <w:p w14:paraId="2FDAADC1" w14:textId="0AD68811" w:rsidR="00BA539D" w:rsidRPr="00BA539D" w:rsidRDefault="00BA539D" w:rsidP="00BA539D">
                              <w:r w:rsidRPr="00BA539D">
                                <w:drawing>
                                  <wp:inline distT="0" distB="0" distL="0" distR="0" wp14:anchorId="73E302F4" wp14:editId="778AFF88">
                                    <wp:extent cx="5372100" cy="1790700"/>
                                    <wp:effectExtent l="0" t="0" r="0" b="0"/>
                                    <wp:docPr id="507450273" name="Picture 18" descr="A blue and white rectangle with black text&#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50273" name="Picture 18" descr="A blue and white rectangle with black text&#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3B64BEF" w14:textId="77777777" w:rsidR="00BA539D" w:rsidRPr="00BA539D" w:rsidRDefault="00BA539D" w:rsidP="00BA539D"/>
                    </w:tc>
                  </w:tr>
                </w:tbl>
                <w:p w14:paraId="698FF06D"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21081F6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A539D" w:rsidRPr="00BA539D" w14:paraId="05939BED" w14:textId="77777777">
                          <w:trPr>
                            <w:hidden/>
                          </w:trPr>
                          <w:tc>
                            <w:tcPr>
                              <w:tcW w:w="0" w:type="auto"/>
                              <w:tcBorders>
                                <w:top w:val="single" w:sz="12" w:space="0" w:color="106B62"/>
                                <w:left w:val="nil"/>
                                <w:bottom w:val="nil"/>
                                <w:right w:val="nil"/>
                              </w:tcBorders>
                              <w:vAlign w:val="center"/>
                              <w:hideMark/>
                            </w:tcPr>
                            <w:p w14:paraId="5207855A" w14:textId="77777777" w:rsidR="00BA539D" w:rsidRPr="00BA539D" w:rsidRDefault="00BA539D" w:rsidP="00BA539D">
                              <w:pPr>
                                <w:rPr>
                                  <w:vanish/>
                                </w:rPr>
                              </w:pPr>
                            </w:p>
                          </w:tc>
                        </w:tr>
                      </w:tbl>
                      <w:p w14:paraId="0AD1787E" w14:textId="77777777" w:rsidR="00BA539D" w:rsidRPr="00BA539D" w:rsidRDefault="00BA539D" w:rsidP="00BA539D"/>
                    </w:tc>
                  </w:tr>
                </w:tbl>
                <w:p w14:paraId="4FA8F9D9"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7A7B291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A539D" w:rsidRPr="00BA539D" w14:paraId="1AA496E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A539D" w:rsidRPr="00BA539D" w14:paraId="5FFA5CAF" w14:textId="77777777">
                                <w:tc>
                                  <w:tcPr>
                                    <w:tcW w:w="0" w:type="auto"/>
                                    <w:tcMar>
                                      <w:top w:w="0" w:type="dxa"/>
                                      <w:left w:w="270" w:type="dxa"/>
                                      <w:bottom w:w="135" w:type="dxa"/>
                                      <w:right w:w="270" w:type="dxa"/>
                                    </w:tcMar>
                                    <w:hideMark/>
                                  </w:tcPr>
                                  <w:p w14:paraId="2085CE5A" w14:textId="77777777" w:rsidR="00BA539D" w:rsidRPr="00BA539D" w:rsidRDefault="00BA539D" w:rsidP="00BA539D">
                                    <w:pPr>
                                      <w:rPr>
                                        <w:b/>
                                        <w:bCs/>
                                      </w:rPr>
                                    </w:pPr>
                                    <w:r w:rsidRPr="00BA539D">
                                      <w:rPr>
                                        <w:b/>
                                        <w:bCs/>
                                      </w:rPr>
                                      <w:t>Community Pharmacy England presents the new CPCF arrangements</w:t>
                                    </w:r>
                                  </w:p>
                                  <w:p w14:paraId="484A2857" w14:textId="77777777" w:rsidR="00BA539D" w:rsidRPr="00BA539D" w:rsidRDefault="00BA539D" w:rsidP="00BA539D">
                                    <w:r w:rsidRPr="00BA539D">
                                      <w:t>A recorded presentation on the new funding and contractual arrangements for community pharmacies is now available to watch on-demand.</w:t>
                                    </w:r>
                                    <w:r w:rsidRPr="00BA539D">
                                      <w:br/>
                                    </w:r>
                                    <w:r w:rsidRPr="00BA539D">
                                      <w:br/>
                                      <w:t>Community Pharmacy England has been working around the clock to provide information, develop resources and answer pharmacy owners' questions on the Community Pharmacy Contractual Framework (CPCF) settlement. We also ran webinars supporting over 1,000 pharmacy owners and team members to better understand what the changes mean for them.</w:t>
                                    </w:r>
                                    <w:r w:rsidRPr="00BA539D">
                                      <w:br/>
                                    </w:r>
                                    <w:r w:rsidRPr="00BA539D">
                                      <w:br/>
                                      <w:t>The presentation at the webinars covered the process of negotiations, the changes being introduced, the Committee's decision-making, and our plans for the coming months.</w:t>
                                    </w:r>
                                    <w:r w:rsidRPr="00BA539D">
                                      <w:br/>
                                    </w:r>
                                    <w:r w:rsidRPr="00BA539D">
                                      <w:br/>
                                    </w:r>
                                    <w:hyperlink r:id="rId10" w:tgtFrame="_blank" w:history="1">
                                      <w:r w:rsidRPr="00BA539D">
                                        <w:rPr>
                                          <w:rStyle w:val="Hyperlink"/>
                                          <w:b/>
                                          <w:bCs/>
                                        </w:rPr>
                                        <w:t>Watch the recorded presentation</w:t>
                                      </w:r>
                                    </w:hyperlink>
                                  </w:p>
                                </w:tc>
                              </w:tr>
                            </w:tbl>
                            <w:p w14:paraId="22C27F91" w14:textId="77777777" w:rsidR="00BA539D" w:rsidRPr="00BA539D" w:rsidRDefault="00BA539D" w:rsidP="00BA539D"/>
                          </w:tc>
                        </w:tr>
                      </w:tbl>
                      <w:p w14:paraId="373EACE2" w14:textId="77777777" w:rsidR="00BA539D" w:rsidRPr="00BA539D" w:rsidRDefault="00BA539D" w:rsidP="00BA539D"/>
                    </w:tc>
                  </w:tr>
                </w:tbl>
                <w:p w14:paraId="61E3A8F9"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3BBE71E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A539D" w:rsidRPr="00BA539D" w14:paraId="3895F9C7" w14:textId="77777777">
                          <w:trPr>
                            <w:hidden/>
                          </w:trPr>
                          <w:tc>
                            <w:tcPr>
                              <w:tcW w:w="0" w:type="auto"/>
                              <w:tcBorders>
                                <w:top w:val="single" w:sz="12" w:space="0" w:color="106B62"/>
                                <w:left w:val="nil"/>
                                <w:bottom w:val="nil"/>
                                <w:right w:val="nil"/>
                              </w:tcBorders>
                              <w:vAlign w:val="center"/>
                              <w:hideMark/>
                            </w:tcPr>
                            <w:p w14:paraId="75D64806" w14:textId="77777777" w:rsidR="00BA539D" w:rsidRPr="00BA539D" w:rsidRDefault="00BA539D" w:rsidP="00BA539D">
                              <w:pPr>
                                <w:rPr>
                                  <w:vanish/>
                                </w:rPr>
                              </w:pPr>
                            </w:p>
                          </w:tc>
                        </w:tr>
                      </w:tbl>
                      <w:p w14:paraId="6C9C1AD6" w14:textId="77777777" w:rsidR="00BA539D" w:rsidRPr="00BA539D" w:rsidRDefault="00BA539D" w:rsidP="00BA539D"/>
                    </w:tc>
                  </w:tr>
                </w:tbl>
                <w:p w14:paraId="1423EBE8"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02435E1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A539D" w:rsidRPr="00BA539D" w14:paraId="63A02B8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A539D" w:rsidRPr="00BA539D" w14:paraId="7E6245BE" w14:textId="77777777">
                                <w:tc>
                                  <w:tcPr>
                                    <w:tcW w:w="0" w:type="auto"/>
                                    <w:tcMar>
                                      <w:top w:w="0" w:type="dxa"/>
                                      <w:left w:w="270" w:type="dxa"/>
                                      <w:bottom w:w="135" w:type="dxa"/>
                                      <w:right w:w="270" w:type="dxa"/>
                                    </w:tcMar>
                                    <w:hideMark/>
                                  </w:tcPr>
                                  <w:p w14:paraId="411DDFF9" w14:textId="77777777" w:rsidR="00BA539D" w:rsidRPr="00BA539D" w:rsidRDefault="00BA539D" w:rsidP="00BA539D">
                                    <w:pPr>
                                      <w:rPr>
                                        <w:b/>
                                        <w:bCs/>
                                      </w:rPr>
                                    </w:pPr>
                                    <w:r w:rsidRPr="00BA539D">
                                      <w:rPr>
                                        <w:b/>
                                        <w:bCs/>
                                      </w:rPr>
                                      <w:t>The CPCF Roadshow continues</w:t>
                                    </w:r>
                                  </w:p>
                                  <w:p w14:paraId="3226323E" w14:textId="77777777" w:rsidR="00BA539D" w:rsidRPr="00BA539D" w:rsidRDefault="00BA539D" w:rsidP="00BA539D">
                                    <w:r w:rsidRPr="00BA539D">
                                      <w:t>Places are still available to attend our in-person roadshow events taking place later this month in Huddersfield and London.</w:t>
                                    </w:r>
                                    <w:r w:rsidRPr="00BA539D">
                                      <w:br/>
                                    </w:r>
                                    <w:r w:rsidRPr="00BA539D">
                                      <w:br/>
                                      <w:t xml:space="preserve">These events will follow a similar agenda to the webinars, but are longer and be more interactive, providing further opportunities for pharmacy owners to share their views ahead of </w:t>
                                    </w:r>
                                    <w:r w:rsidRPr="00BA539D">
                                      <w:lastRenderedPageBreak/>
                                      <w:t>the 2026/27 negotiations. Officials from DHSC and NHS England will also join to give their perspectives and take questions.</w:t>
                                    </w:r>
                                  </w:p>
                                </w:tc>
                              </w:tr>
                            </w:tbl>
                            <w:p w14:paraId="1B1A8655" w14:textId="77777777" w:rsidR="00BA539D" w:rsidRPr="00BA539D" w:rsidRDefault="00BA539D" w:rsidP="00BA539D"/>
                          </w:tc>
                        </w:tr>
                      </w:tbl>
                      <w:p w14:paraId="12B343F9" w14:textId="77777777" w:rsidR="00BA539D" w:rsidRPr="00BA539D" w:rsidRDefault="00BA539D" w:rsidP="00BA539D"/>
                    </w:tc>
                  </w:tr>
                </w:tbl>
                <w:p w14:paraId="6D7D0F10"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092B7EA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A539D" w:rsidRPr="00BA539D" w14:paraId="320AF9CA" w14:textId="77777777">
                          <w:tc>
                            <w:tcPr>
                              <w:tcW w:w="0" w:type="auto"/>
                              <w:tcMar>
                                <w:top w:w="0" w:type="dxa"/>
                                <w:left w:w="135" w:type="dxa"/>
                                <w:bottom w:w="0" w:type="dxa"/>
                                <w:right w:w="135" w:type="dxa"/>
                              </w:tcMar>
                              <w:hideMark/>
                            </w:tcPr>
                            <w:p w14:paraId="71B7C4EF" w14:textId="4FA3541C" w:rsidR="00BA539D" w:rsidRPr="00BA539D" w:rsidRDefault="00BA539D" w:rsidP="00BA539D">
                              <w:r w:rsidRPr="00BA539D">
                                <w:rPr>
                                  <w:u w:val="single"/>
                                </w:rPr>
                                <w:drawing>
                                  <wp:inline distT="0" distB="0" distL="0" distR="0" wp14:anchorId="66F5484B" wp14:editId="769970D8">
                                    <wp:extent cx="5372100" cy="1790700"/>
                                    <wp:effectExtent l="0" t="0" r="0" b="0"/>
                                    <wp:docPr id="1757680753" name="Picture 17" descr="A close up of a sign&#10;&#10;AI-generated content may be incorrect.">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80753" name="Picture 17" descr="A close up of a sign&#10;&#10;AI-generated content may be incorrect.">
                                              <a:hlinkClick r:id="rId11" tgtFrame="_blank"/>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A1D82B0" w14:textId="77777777" w:rsidR="00BA539D" w:rsidRPr="00BA539D" w:rsidRDefault="00BA539D" w:rsidP="00BA539D"/>
                    </w:tc>
                  </w:tr>
                </w:tbl>
                <w:p w14:paraId="64A63836"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7DCA2DAA"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shd w:val="clear" w:color="auto" w:fill="CB00BA"/>
                          <w:tblCellMar>
                            <w:left w:w="0" w:type="dxa"/>
                            <w:right w:w="0" w:type="dxa"/>
                          </w:tblCellMar>
                          <w:tblLook w:val="04A0" w:firstRow="1" w:lastRow="0" w:firstColumn="1" w:lastColumn="0" w:noHBand="0" w:noVBand="1"/>
                        </w:tblPr>
                        <w:tblGrid>
                          <w:gridCol w:w="8444"/>
                        </w:tblGrid>
                        <w:tr w:rsidR="00BA539D" w:rsidRPr="00BA539D" w14:paraId="15B863E4" w14:textId="77777777" w:rsidTr="00BA539D">
                          <w:tc>
                            <w:tcPr>
                              <w:tcW w:w="0" w:type="auto"/>
                              <w:tcBorders>
                                <w:top w:val="single" w:sz="6" w:space="0" w:color="106B62"/>
                                <w:left w:val="single" w:sz="6" w:space="0" w:color="106B62"/>
                                <w:bottom w:val="single" w:sz="6" w:space="0" w:color="106B62"/>
                                <w:right w:val="single" w:sz="6" w:space="0" w:color="106B62"/>
                              </w:tcBorders>
                              <w:shd w:val="clear" w:color="auto" w:fill="auto"/>
                              <w:tcMar>
                                <w:top w:w="150" w:type="dxa"/>
                                <w:left w:w="150" w:type="dxa"/>
                                <w:bottom w:w="150" w:type="dxa"/>
                                <w:right w:w="150" w:type="dxa"/>
                              </w:tcMar>
                              <w:vAlign w:val="center"/>
                              <w:hideMark/>
                            </w:tcPr>
                            <w:p w14:paraId="57C75944" w14:textId="77777777" w:rsidR="00BA539D" w:rsidRPr="00BA539D" w:rsidRDefault="00BA539D" w:rsidP="00BA539D">
                              <w:hyperlink r:id="rId13" w:tgtFrame="_blank" w:tooltip="Sign up for an event" w:history="1">
                                <w:r w:rsidRPr="00BA539D">
                                  <w:rPr>
                                    <w:rStyle w:val="Hyperlink"/>
                                    <w:b/>
                                    <w:bCs/>
                                  </w:rPr>
                                  <w:t>Sign up for an event</w:t>
                                </w:r>
                              </w:hyperlink>
                              <w:r w:rsidRPr="00BA539D">
                                <w:t xml:space="preserve"> </w:t>
                              </w:r>
                            </w:p>
                          </w:tc>
                        </w:tr>
                      </w:tbl>
                      <w:p w14:paraId="5DDCE1AA" w14:textId="77777777" w:rsidR="00BA539D" w:rsidRPr="00BA539D" w:rsidRDefault="00BA539D" w:rsidP="00BA539D"/>
                    </w:tc>
                  </w:tr>
                </w:tbl>
                <w:p w14:paraId="5046DD13"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1831B6C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A539D" w:rsidRPr="00BA539D" w14:paraId="01E16502" w14:textId="77777777">
                          <w:trPr>
                            <w:hidden/>
                          </w:trPr>
                          <w:tc>
                            <w:tcPr>
                              <w:tcW w:w="0" w:type="auto"/>
                              <w:tcBorders>
                                <w:top w:val="single" w:sz="12" w:space="0" w:color="106B62"/>
                                <w:left w:val="nil"/>
                                <w:bottom w:val="nil"/>
                                <w:right w:val="nil"/>
                              </w:tcBorders>
                              <w:vAlign w:val="center"/>
                              <w:hideMark/>
                            </w:tcPr>
                            <w:p w14:paraId="499C07BB" w14:textId="77777777" w:rsidR="00BA539D" w:rsidRPr="00BA539D" w:rsidRDefault="00BA539D" w:rsidP="00BA539D">
                              <w:pPr>
                                <w:rPr>
                                  <w:vanish/>
                                </w:rPr>
                              </w:pPr>
                            </w:p>
                          </w:tc>
                        </w:tr>
                      </w:tbl>
                      <w:p w14:paraId="3EECA98F" w14:textId="77777777" w:rsidR="00BA539D" w:rsidRPr="00BA539D" w:rsidRDefault="00BA539D" w:rsidP="00BA539D"/>
                    </w:tc>
                  </w:tr>
                </w:tbl>
                <w:p w14:paraId="463CF8DB"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46A8F22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A539D" w:rsidRPr="00BA539D" w14:paraId="666FF8A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A539D" w:rsidRPr="00BA539D" w14:paraId="31BBB7F0" w14:textId="77777777">
                                <w:tc>
                                  <w:tcPr>
                                    <w:tcW w:w="0" w:type="auto"/>
                                    <w:tcMar>
                                      <w:top w:w="0" w:type="dxa"/>
                                      <w:left w:w="270" w:type="dxa"/>
                                      <w:bottom w:w="135" w:type="dxa"/>
                                      <w:right w:w="270" w:type="dxa"/>
                                    </w:tcMar>
                                    <w:hideMark/>
                                  </w:tcPr>
                                  <w:p w14:paraId="2C23D53B" w14:textId="77777777" w:rsidR="00BA539D" w:rsidRPr="00BA539D" w:rsidRDefault="00BA539D" w:rsidP="00BA539D">
                                    <w:pPr>
                                      <w:rPr>
                                        <w:b/>
                                        <w:bCs/>
                                      </w:rPr>
                                    </w:pPr>
                                    <w:r w:rsidRPr="00BA539D">
                                      <w:rPr>
                                        <w:b/>
                                        <w:bCs/>
                                      </w:rPr>
                                      <w:t>New CPCF settlement: 2024/25 and 2025/26 webpage</w:t>
                                    </w:r>
                                  </w:p>
                                  <w:p w14:paraId="75B812F2" w14:textId="77777777" w:rsidR="00BA539D" w:rsidRPr="00BA539D" w:rsidRDefault="00BA539D" w:rsidP="00BA539D">
                                    <w:r w:rsidRPr="00BA539D">
                                      <w:t>We've published a dedicated CPCF settlement page on our website, which brings together essential information about the detail of the settlement, with links to helpful resources and articles.</w:t>
                                    </w:r>
                                    <w:r w:rsidRPr="00BA539D">
                                      <w:br/>
                                    </w:r>
                                    <w:r w:rsidRPr="00BA539D">
                                      <w:br/>
                                      <w:t>This page will be regularly updated with further information and resources as they become available.</w:t>
                                    </w:r>
                                    <w:r w:rsidRPr="00BA539D">
                                      <w:br/>
                                    </w:r>
                                    <w:r w:rsidRPr="00BA539D">
                                      <w:br/>
                                    </w:r>
                                    <w:hyperlink r:id="rId14" w:tgtFrame="_blank" w:history="1">
                                      <w:r w:rsidRPr="00BA539D">
                                        <w:rPr>
                                          <w:rStyle w:val="Hyperlink"/>
                                          <w:b/>
                                          <w:bCs/>
                                        </w:rPr>
                                        <w:t xml:space="preserve">Visit the CPCF settlement webpage </w:t>
                                      </w:r>
                                    </w:hyperlink>
                                  </w:p>
                                </w:tc>
                              </w:tr>
                            </w:tbl>
                            <w:p w14:paraId="098C4CEE" w14:textId="77777777" w:rsidR="00BA539D" w:rsidRPr="00BA539D" w:rsidRDefault="00BA539D" w:rsidP="00BA539D"/>
                          </w:tc>
                        </w:tr>
                      </w:tbl>
                      <w:p w14:paraId="70A3600E" w14:textId="77777777" w:rsidR="00BA539D" w:rsidRPr="00BA539D" w:rsidRDefault="00BA539D" w:rsidP="00BA539D"/>
                    </w:tc>
                  </w:tr>
                </w:tbl>
                <w:p w14:paraId="5A5F49D7"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3B36426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A539D" w:rsidRPr="00BA539D" w14:paraId="70E826C8" w14:textId="77777777">
                          <w:trPr>
                            <w:hidden/>
                          </w:trPr>
                          <w:tc>
                            <w:tcPr>
                              <w:tcW w:w="0" w:type="auto"/>
                              <w:tcBorders>
                                <w:top w:val="single" w:sz="12" w:space="0" w:color="106B62"/>
                                <w:left w:val="nil"/>
                                <w:bottom w:val="nil"/>
                                <w:right w:val="nil"/>
                              </w:tcBorders>
                              <w:vAlign w:val="center"/>
                              <w:hideMark/>
                            </w:tcPr>
                            <w:p w14:paraId="14A09E5E" w14:textId="77777777" w:rsidR="00BA539D" w:rsidRPr="00BA539D" w:rsidRDefault="00BA539D" w:rsidP="00BA539D">
                              <w:pPr>
                                <w:rPr>
                                  <w:vanish/>
                                </w:rPr>
                              </w:pPr>
                            </w:p>
                          </w:tc>
                        </w:tr>
                      </w:tbl>
                      <w:p w14:paraId="1524AE0F" w14:textId="77777777" w:rsidR="00BA539D" w:rsidRPr="00BA539D" w:rsidRDefault="00BA539D" w:rsidP="00BA539D"/>
                    </w:tc>
                  </w:tr>
                </w:tbl>
                <w:p w14:paraId="2B9E31CD"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085455B5" w14:textId="77777777">
                    <w:tc>
                      <w:tcPr>
                        <w:tcW w:w="0" w:type="auto"/>
                        <w:tcMar>
                          <w:top w:w="135" w:type="dxa"/>
                          <w:left w:w="270" w:type="dxa"/>
                          <w:bottom w:w="135" w:type="dxa"/>
                          <w:right w:w="270" w:type="dxa"/>
                        </w:tcMar>
                        <w:hideMark/>
                      </w:tcPr>
                      <w:tbl>
                        <w:tblPr>
                          <w:tblpPr w:vertAnchor="text" w:tblpXSpec="right" w:tblpYSpec="center"/>
                          <w:tblW w:w="5000" w:type="pct"/>
                          <w:shd w:val="clear" w:color="auto" w:fill="CB00BA"/>
                          <w:tblCellMar>
                            <w:left w:w="0" w:type="dxa"/>
                            <w:right w:w="0" w:type="dxa"/>
                          </w:tblCellMar>
                          <w:tblLook w:val="04A0" w:firstRow="1" w:lastRow="0" w:firstColumn="1" w:lastColumn="0" w:noHBand="0" w:noVBand="1"/>
                        </w:tblPr>
                        <w:tblGrid>
                          <w:gridCol w:w="8460"/>
                        </w:tblGrid>
                        <w:tr w:rsidR="00BA539D" w:rsidRPr="00BA539D" w14:paraId="06E6B52C" w14:textId="77777777" w:rsidTr="00BA539D">
                          <w:tc>
                            <w:tcPr>
                              <w:tcW w:w="8190" w:type="dxa"/>
                              <w:shd w:val="clear" w:color="auto" w:fill="auto"/>
                              <w:tcMar>
                                <w:top w:w="270" w:type="dxa"/>
                                <w:left w:w="270" w:type="dxa"/>
                                <w:bottom w:w="0" w:type="dxa"/>
                                <w:right w:w="270" w:type="dxa"/>
                              </w:tcMar>
                              <w:hideMark/>
                            </w:tcPr>
                            <w:p w14:paraId="6EE94AC7" w14:textId="77777777" w:rsidR="00BA539D" w:rsidRPr="00BA539D" w:rsidRDefault="00BA539D" w:rsidP="00BA539D">
                              <w:pPr>
                                <w:rPr>
                                  <w:b/>
                                  <w:bCs/>
                                </w:rPr>
                              </w:pPr>
                              <w:r w:rsidRPr="00BA539D">
                                <w:rPr>
                                  <w:b/>
                                  <w:bCs/>
                                </w:rPr>
                                <w:t xml:space="preserve">Have you seen our infographic summarising the settlement? </w:t>
                              </w:r>
                            </w:p>
                          </w:tc>
                        </w:tr>
                        <w:tr w:rsidR="00BA539D" w:rsidRPr="00BA539D" w14:paraId="1A74C09B" w14:textId="77777777" w:rsidTr="00BA539D">
                          <w:tc>
                            <w:tcPr>
                              <w:tcW w:w="0" w:type="auto"/>
                              <w:shd w:val="clear" w:color="auto" w:fill="auto"/>
                              <w:tcMar>
                                <w:top w:w="135" w:type="dxa"/>
                                <w:left w:w="0" w:type="dxa"/>
                                <w:bottom w:w="0" w:type="dxa"/>
                                <w:right w:w="0" w:type="dxa"/>
                              </w:tcMar>
                              <w:hideMark/>
                            </w:tcPr>
                            <w:p w14:paraId="5BC11CA5" w14:textId="41F7478C" w:rsidR="00BA539D" w:rsidRPr="00BA539D" w:rsidRDefault="00BA539D" w:rsidP="00BA539D">
                              <w:r w:rsidRPr="00BA539D">
                                <w:lastRenderedPageBreak/>
                                <w:drawing>
                                  <wp:inline distT="0" distB="0" distL="0" distR="0" wp14:anchorId="6AE3569C" wp14:editId="146EB81A">
                                    <wp:extent cx="4905375" cy="3452897"/>
                                    <wp:effectExtent l="0" t="0" r="0" b="0"/>
                                    <wp:docPr id="1335892231" name="Picture 16" descr="A screenshot of a document&#10;&#10;AI-generated content may be incorrect.">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92231" name="Picture 16" descr="A screenshot of a document&#10;&#10;AI-generated content may be incorrect.">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0905" cy="3456789"/>
                                            </a:xfrm>
                                            <a:prstGeom prst="rect">
                                              <a:avLst/>
                                            </a:prstGeom>
                                            <a:noFill/>
                                            <a:ln>
                                              <a:noFill/>
                                            </a:ln>
                                          </pic:spPr>
                                        </pic:pic>
                                      </a:graphicData>
                                    </a:graphic>
                                  </wp:inline>
                                </w:drawing>
                              </w:r>
                            </w:p>
                          </w:tc>
                        </w:tr>
                      </w:tbl>
                      <w:p w14:paraId="0C0DCBE9" w14:textId="77777777" w:rsidR="00BA539D" w:rsidRPr="00BA539D" w:rsidRDefault="00BA539D" w:rsidP="00BA539D"/>
                    </w:tc>
                  </w:tr>
                </w:tbl>
                <w:p w14:paraId="2668ACBD"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325F0EF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A539D" w:rsidRPr="00BA539D" w14:paraId="569D4121" w14:textId="77777777">
                          <w:trPr>
                            <w:hidden/>
                          </w:trPr>
                          <w:tc>
                            <w:tcPr>
                              <w:tcW w:w="0" w:type="auto"/>
                              <w:tcBorders>
                                <w:top w:val="single" w:sz="12" w:space="0" w:color="106B62"/>
                                <w:left w:val="nil"/>
                                <w:bottom w:val="nil"/>
                                <w:right w:val="nil"/>
                              </w:tcBorders>
                              <w:vAlign w:val="center"/>
                              <w:hideMark/>
                            </w:tcPr>
                            <w:p w14:paraId="18B79A0A" w14:textId="77777777" w:rsidR="00BA539D" w:rsidRPr="00BA539D" w:rsidRDefault="00BA539D" w:rsidP="00BA539D">
                              <w:pPr>
                                <w:rPr>
                                  <w:vanish/>
                                </w:rPr>
                              </w:pPr>
                            </w:p>
                          </w:tc>
                        </w:tr>
                      </w:tbl>
                      <w:p w14:paraId="69D88479" w14:textId="77777777" w:rsidR="00BA539D" w:rsidRPr="00BA539D" w:rsidRDefault="00BA539D" w:rsidP="00BA539D"/>
                    </w:tc>
                  </w:tr>
                </w:tbl>
                <w:p w14:paraId="03CE00FC"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262E7DF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A539D" w:rsidRPr="00BA539D" w14:paraId="0E859EF0" w14:textId="77777777">
                          <w:tc>
                            <w:tcPr>
                              <w:tcW w:w="0" w:type="auto"/>
                              <w:tcMar>
                                <w:top w:w="0" w:type="dxa"/>
                                <w:left w:w="135" w:type="dxa"/>
                                <w:bottom w:w="0" w:type="dxa"/>
                                <w:right w:w="135" w:type="dxa"/>
                              </w:tcMar>
                              <w:hideMark/>
                            </w:tcPr>
                            <w:p w14:paraId="11088291" w14:textId="1D61C488" w:rsidR="00BA539D" w:rsidRPr="00BA539D" w:rsidRDefault="00BA539D" w:rsidP="00BA539D">
                              <w:r w:rsidRPr="00BA539D">
                                <w:drawing>
                                  <wp:inline distT="0" distB="0" distL="0" distR="0" wp14:anchorId="2E7E980F" wp14:editId="4C1D5C11">
                                    <wp:extent cx="5372100" cy="838200"/>
                                    <wp:effectExtent l="0" t="0" r="0" b="0"/>
                                    <wp:docPr id="2031130179" name="Picture 15"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72F21BF" w14:textId="77777777" w:rsidR="00BA539D" w:rsidRPr="00BA539D" w:rsidRDefault="00BA539D" w:rsidP="00BA539D"/>
                    </w:tc>
                  </w:tr>
                </w:tbl>
                <w:p w14:paraId="60A2736B"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0BC2EC1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A539D" w:rsidRPr="00BA539D" w14:paraId="5EF51F9E" w14:textId="77777777">
                          <w:trPr>
                            <w:hidden/>
                          </w:trPr>
                          <w:tc>
                            <w:tcPr>
                              <w:tcW w:w="0" w:type="auto"/>
                              <w:tcBorders>
                                <w:top w:val="single" w:sz="12" w:space="0" w:color="106B62"/>
                                <w:left w:val="nil"/>
                                <w:bottom w:val="nil"/>
                                <w:right w:val="nil"/>
                              </w:tcBorders>
                              <w:vAlign w:val="center"/>
                              <w:hideMark/>
                            </w:tcPr>
                            <w:p w14:paraId="5332CD26" w14:textId="77777777" w:rsidR="00BA539D" w:rsidRPr="00BA539D" w:rsidRDefault="00BA539D" w:rsidP="00BA539D">
                              <w:pPr>
                                <w:rPr>
                                  <w:vanish/>
                                </w:rPr>
                              </w:pPr>
                            </w:p>
                          </w:tc>
                        </w:tr>
                      </w:tbl>
                      <w:p w14:paraId="7CCAD10D" w14:textId="77777777" w:rsidR="00BA539D" w:rsidRPr="00BA539D" w:rsidRDefault="00BA539D" w:rsidP="00BA539D"/>
                    </w:tc>
                  </w:tr>
                </w:tbl>
                <w:p w14:paraId="4FE703E5" w14:textId="77777777" w:rsidR="00BA539D" w:rsidRPr="00BA539D" w:rsidRDefault="00BA539D" w:rsidP="00BA539D"/>
              </w:tc>
            </w:tr>
            <w:tr w:rsidR="00BA539D" w:rsidRPr="00BA539D" w14:paraId="7FCB217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A539D" w:rsidRPr="00BA539D" w14:paraId="75ED335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BA539D" w:rsidRPr="00BA539D" w14:paraId="427B99C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BA539D" w:rsidRPr="00BA539D" w14:paraId="4BAFC137"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BA539D" w:rsidRPr="00BA539D" w14:paraId="7CEB5C6D"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BA539D" w:rsidRPr="00BA539D" w14:paraId="3618A16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A539D" w:rsidRPr="00BA539D" w14:paraId="21BCC5B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A539D" w:rsidRPr="00BA539D" w14:paraId="73BAC7B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A539D" w:rsidRPr="00BA539D" w14:paraId="03BA143F" w14:textId="77777777">
                                                              <w:tc>
                                                                <w:tcPr>
                                                                  <w:tcW w:w="360" w:type="dxa"/>
                                                                  <w:vAlign w:val="center"/>
                                                                  <w:hideMark/>
                                                                </w:tcPr>
                                                                <w:p w14:paraId="00D4EDF9" w14:textId="4A51D1F7" w:rsidR="00BA539D" w:rsidRPr="00BA539D" w:rsidRDefault="00BA539D" w:rsidP="00BA539D">
                                                                  <w:r w:rsidRPr="00BA539D">
                                                                    <w:rPr>
                                                                      <w:u w:val="single"/>
                                                                    </w:rPr>
                                                                    <w:lastRenderedPageBreak/>
                                                                    <w:drawing>
                                                                      <wp:inline distT="0" distB="0" distL="0" distR="0" wp14:anchorId="499C34D1" wp14:editId="73316DE5">
                                                                        <wp:extent cx="228600" cy="228600"/>
                                                                        <wp:effectExtent l="0" t="0" r="0" b="0"/>
                                                                        <wp:docPr id="303871744" name="Picture 14"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4A75D81" w14:textId="77777777" w:rsidR="00BA539D" w:rsidRPr="00BA539D" w:rsidRDefault="00BA539D" w:rsidP="00BA539D"/>
                                                        </w:tc>
                                                      </w:tr>
                                                    </w:tbl>
                                                    <w:p w14:paraId="5F8C3AE8" w14:textId="77777777" w:rsidR="00BA539D" w:rsidRPr="00BA539D" w:rsidRDefault="00BA539D" w:rsidP="00BA539D"/>
                                                  </w:tc>
                                                </w:tr>
                                              </w:tbl>
                                              <w:p w14:paraId="61F941B0" w14:textId="77777777" w:rsidR="00BA539D" w:rsidRPr="00BA539D" w:rsidRDefault="00BA539D" w:rsidP="00BA539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A539D" w:rsidRPr="00BA539D" w14:paraId="50E6BAC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A539D" w:rsidRPr="00BA539D" w14:paraId="317F0AC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A539D" w:rsidRPr="00BA539D" w14:paraId="3BDC1E9A" w14:textId="77777777">
                                                              <w:tc>
                                                                <w:tcPr>
                                                                  <w:tcW w:w="360" w:type="dxa"/>
                                                                  <w:vAlign w:val="center"/>
                                                                  <w:hideMark/>
                                                                </w:tcPr>
                                                                <w:p w14:paraId="3259D8BA" w14:textId="6E2F4E60" w:rsidR="00BA539D" w:rsidRPr="00BA539D" w:rsidRDefault="00BA539D" w:rsidP="00BA539D">
                                                                  <w:r w:rsidRPr="00BA539D">
                                                                    <w:rPr>
                                                                      <w:u w:val="single"/>
                                                                    </w:rPr>
                                                                    <w:drawing>
                                                                      <wp:inline distT="0" distB="0" distL="0" distR="0" wp14:anchorId="08A306B4" wp14:editId="03FF24B1">
                                                                        <wp:extent cx="228600" cy="228600"/>
                                                                        <wp:effectExtent l="0" t="0" r="0" b="0"/>
                                                                        <wp:docPr id="1688853058" name="Picture 13"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68EDB48" w14:textId="77777777" w:rsidR="00BA539D" w:rsidRPr="00BA539D" w:rsidRDefault="00BA539D" w:rsidP="00BA539D"/>
                                                        </w:tc>
                                                      </w:tr>
                                                    </w:tbl>
                                                    <w:p w14:paraId="71CC97C1" w14:textId="77777777" w:rsidR="00BA539D" w:rsidRPr="00BA539D" w:rsidRDefault="00BA539D" w:rsidP="00BA539D"/>
                                                  </w:tc>
                                                </w:tr>
                                              </w:tbl>
                                              <w:p w14:paraId="3E9935B2" w14:textId="77777777" w:rsidR="00BA539D" w:rsidRPr="00BA539D" w:rsidRDefault="00BA539D" w:rsidP="00BA539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A539D" w:rsidRPr="00BA539D" w14:paraId="5EA6B7E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A539D" w:rsidRPr="00BA539D" w14:paraId="0CBA519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A539D" w:rsidRPr="00BA539D" w14:paraId="23611652" w14:textId="77777777">
                                                              <w:tc>
                                                                <w:tcPr>
                                                                  <w:tcW w:w="360" w:type="dxa"/>
                                                                  <w:vAlign w:val="center"/>
                                                                  <w:hideMark/>
                                                                </w:tcPr>
                                                                <w:p w14:paraId="16ADC4BC" w14:textId="5BABCA10" w:rsidR="00BA539D" w:rsidRPr="00BA539D" w:rsidRDefault="00BA539D" w:rsidP="00BA539D">
                                                                  <w:r w:rsidRPr="00BA539D">
                                                                    <w:rPr>
                                                                      <w:u w:val="single"/>
                                                                    </w:rPr>
                                                                    <w:drawing>
                                                                      <wp:inline distT="0" distB="0" distL="0" distR="0" wp14:anchorId="7144D385" wp14:editId="2EBE756E">
                                                                        <wp:extent cx="228600" cy="228600"/>
                                                                        <wp:effectExtent l="0" t="0" r="0" b="0"/>
                                                                        <wp:docPr id="1940815838" name="Picture 12"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EA22034" w14:textId="77777777" w:rsidR="00BA539D" w:rsidRPr="00BA539D" w:rsidRDefault="00BA539D" w:rsidP="00BA539D"/>
                                                        </w:tc>
                                                      </w:tr>
                                                    </w:tbl>
                                                    <w:p w14:paraId="62D9F55C" w14:textId="77777777" w:rsidR="00BA539D" w:rsidRPr="00BA539D" w:rsidRDefault="00BA539D" w:rsidP="00BA539D"/>
                                                  </w:tc>
                                                </w:tr>
                                              </w:tbl>
                                              <w:p w14:paraId="3CE98E21" w14:textId="77777777" w:rsidR="00BA539D" w:rsidRPr="00BA539D" w:rsidRDefault="00BA539D" w:rsidP="00BA539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BA539D" w:rsidRPr="00BA539D" w14:paraId="38D74DC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A539D" w:rsidRPr="00BA539D" w14:paraId="1F75B48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A539D" w:rsidRPr="00BA539D" w14:paraId="4715DE09" w14:textId="77777777">
                                                              <w:tc>
                                                                <w:tcPr>
                                                                  <w:tcW w:w="360" w:type="dxa"/>
                                                                  <w:vAlign w:val="center"/>
                                                                  <w:hideMark/>
                                                                </w:tcPr>
                                                                <w:p w14:paraId="66FE5BD5" w14:textId="634B2DAB" w:rsidR="00BA539D" w:rsidRPr="00BA539D" w:rsidRDefault="00BA539D" w:rsidP="00BA539D">
                                                                  <w:r w:rsidRPr="00BA539D">
                                                                    <w:rPr>
                                                                      <w:u w:val="single"/>
                                                                    </w:rPr>
                                                                    <w:drawing>
                                                                      <wp:inline distT="0" distB="0" distL="0" distR="0" wp14:anchorId="787394FE" wp14:editId="26D20D0B">
                                                                        <wp:extent cx="228600" cy="228600"/>
                                                                        <wp:effectExtent l="0" t="0" r="0" b="0"/>
                                                                        <wp:docPr id="802954262" name="Picture 11"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CF3C913" w14:textId="77777777" w:rsidR="00BA539D" w:rsidRPr="00BA539D" w:rsidRDefault="00BA539D" w:rsidP="00BA539D"/>
                                                        </w:tc>
                                                      </w:tr>
                                                    </w:tbl>
                                                    <w:p w14:paraId="019B2B43" w14:textId="77777777" w:rsidR="00BA539D" w:rsidRPr="00BA539D" w:rsidRDefault="00BA539D" w:rsidP="00BA539D"/>
                                                  </w:tc>
                                                </w:tr>
                                              </w:tbl>
                                              <w:p w14:paraId="36CEC998" w14:textId="77777777" w:rsidR="00BA539D" w:rsidRPr="00BA539D" w:rsidRDefault="00BA539D" w:rsidP="00BA539D"/>
                                            </w:tc>
                                          </w:tr>
                                        </w:tbl>
                                        <w:p w14:paraId="69F52723" w14:textId="77777777" w:rsidR="00BA539D" w:rsidRPr="00BA539D" w:rsidRDefault="00BA539D" w:rsidP="00BA539D"/>
                                      </w:tc>
                                    </w:tr>
                                  </w:tbl>
                                  <w:p w14:paraId="6C45C552" w14:textId="77777777" w:rsidR="00BA539D" w:rsidRPr="00BA539D" w:rsidRDefault="00BA539D" w:rsidP="00BA539D"/>
                                </w:tc>
                              </w:tr>
                            </w:tbl>
                            <w:p w14:paraId="30944082" w14:textId="77777777" w:rsidR="00BA539D" w:rsidRPr="00BA539D" w:rsidRDefault="00BA539D" w:rsidP="00BA539D"/>
                          </w:tc>
                        </w:tr>
                      </w:tbl>
                      <w:p w14:paraId="1AC796B4" w14:textId="77777777" w:rsidR="00BA539D" w:rsidRPr="00BA539D" w:rsidRDefault="00BA539D" w:rsidP="00BA539D"/>
                    </w:tc>
                  </w:tr>
                </w:tbl>
                <w:p w14:paraId="27D729B5" w14:textId="77777777" w:rsidR="00BA539D" w:rsidRPr="00BA539D" w:rsidRDefault="00BA539D" w:rsidP="00BA539D">
                  <w:pPr>
                    <w:rPr>
                      <w:vanish/>
                    </w:rPr>
                  </w:pPr>
                </w:p>
                <w:tbl>
                  <w:tblPr>
                    <w:tblW w:w="5000" w:type="pct"/>
                    <w:tblCellMar>
                      <w:left w:w="0" w:type="dxa"/>
                      <w:right w:w="0" w:type="dxa"/>
                    </w:tblCellMar>
                    <w:tblLook w:val="04A0" w:firstRow="1" w:lastRow="0" w:firstColumn="1" w:lastColumn="0" w:noHBand="0" w:noVBand="1"/>
                  </w:tblPr>
                  <w:tblGrid>
                    <w:gridCol w:w="9000"/>
                  </w:tblGrid>
                  <w:tr w:rsidR="00BA539D" w:rsidRPr="00BA539D" w14:paraId="42FE9D2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A539D" w:rsidRPr="00BA539D" w14:paraId="39A2398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A539D" w:rsidRPr="00BA539D" w14:paraId="6AF040BF" w14:textId="77777777">
                                <w:tc>
                                  <w:tcPr>
                                    <w:tcW w:w="0" w:type="auto"/>
                                    <w:tcMar>
                                      <w:top w:w="0" w:type="dxa"/>
                                      <w:left w:w="270" w:type="dxa"/>
                                      <w:bottom w:w="135" w:type="dxa"/>
                                      <w:right w:w="270" w:type="dxa"/>
                                    </w:tcMar>
                                    <w:hideMark/>
                                  </w:tcPr>
                                  <w:p w14:paraId="0467D8E7" w14:textId="77777777" w:rsidR="00BA539D" w:rsidRPr="00BA539D" w:rsidRDefault="00BA539D" w:rsidP="00BA539D">
                                    <w:pPr>
                                      <w:jc w:val="center"/>
                                    </w:pPr>
                                    <w:r w:rsidRPr="00BA539D">
                                      <w:rPr>
                                        <w:b/>
                                        <w:bCs/>
                                      </w:rPr>
                                      <w:t>Community Pharmacy England</w:t>
                                    </w:r>
                                    <w:r w:rsidRPr="00BA539D">
                                      <w:br/>
                                      <w:t>Address: 14 Hosier Lane, London EC1A 9LQ</w:t>
                                    </w:r>
                                    <w:r w:rsidRPr="00BA539D">
                                      <w:br/>
                                      <w:t xml:space="preserve">Tel: 0203 1220 810 | Email: </w:t>
                                    </w:r>
                                    <w:hyperlink r:id="rId27" w:history="1">
                                      <w:r w:rsidRPr="00BA539D">
                                        <w:rPr>
                                          <w:rStyle w:val="Hyperlink"/>
                                        </w:rPr>
                                        <w:t>comms.team@cpe.org.uk</w:t>
                                      </w:r>
                                    </w:hyperlink>
                                  </w:p>
                                  <w:p w14:paraId="1EF8C8B9" w14:textId="77777777" w:rsidR="00BA539D" w:rsidRPr="00BA539D" w:rsidRDefault="00BA539D" w:rsidP="00BA539D">
                                    <w:pPr>
                                      <w:jc w:val="center"/>
                                    </w:pPr>
                                    <w:r w:rsidRPr="00BA539D">
                                      <w:rPr>
                                        <w:i/>
                                        <w:iCs/>
                                      </w:rPr>
                                      <w:t xml:space="preserve">Copyright © 2025 Community Pharmacy England, </w:t>
                                    </w:r>
                                    <w:proofErr w:type="gramStart"/>
                                    <w:r w:rsidRPr="00BA539D">
                                      <w:rPr>
                                        <w:i/>
                                        <w:iCs/>
                                      </w:rPr>
                                      <w:t>All</w:t>
                                    </w:r>
                                    <w:proofErr w:type="gramEnd"/>
                                    <w:r w:rsidRPr="00BA539D">
                                      <w:rPr>
                                        <w:i/>
                                        <w:iCs/>
                                      </w:rPr>
                                      <w:t xml:space="preserve"> rights reserved.</w:t>
                                    </w:r>
                                  </w:p>
                                  <w:p w14:paraId="2EBB8529" w14:textId="0417A206" w:rsidR="00BA539D" w:rsidRPr="00BA539D" w:rsidRDefault="00BA539D" w:rsidP="00BA539D">
                                    <w:pPr>
                                      <w:jc w:val="center"/>
                                    </w:pPr>
                                    <w:r w:rsidRPr="00BA539D">
                                      <w:t>You are receiving this email because you are subscribed to our newsletters. Please note Community Pharmacy England is the operating name of the Pharmaceutical Services Negotiating Committee (PSNC).</w:t>
                                    </w:r>
                                  </w:p>
                                </w:tc>
                              </w:tr>
                            </w:tbl>
                            <w:p w14:paraId="1DF0CAD6" w14:textId="77777777" w:rsidR="00BA539D" w:rsidRPr="00BA539D" w:rsidRDefault="00BA539D" w:rsidP="00BA539D"/>
                          </w:tc>
                        </w:tr>
                      </w:tbl>
                      <w:p w14:paraId="1F84C176" w14:textId="77777777" w:rsidR="00BA539D" w:rsidRPr="00BA539D" w:rsidRDefault="00BA539D" w:rsidP="00BA539D"/>
                    </w:tc>
                  </w:tr>
                </w:tbl>
                <w:p w14:paraId="3CE0312B" w14:textId="77777777" w:rsidR="00BA539D" w:rsidRPr="00BA539D" w:rsidRDefault="00BA539D" w:rsidP="00BA539D"/>
              </w:tc>
            </w:tr>
          </w:tbl>
          <w:p w14:paraId="2ECF2905" w14:textId="77777777" w:rsidR="00BA539D" w:rsidRPr="00BA539D" w:rsidRDefault="00BA539D" w:rsidP="00BA539D"/>
        </w:tc>
      </w:tr>
    </w:tbl>
    <w:p w14:paraId="0658DAB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9D"/>
    <w:rsid w:val="000B18EA"/>
    <w:rsid w:val="0026350C"/>
    <w:rsid w:val="005230FC"/>
    <w:rsid w:val="00831C2C"/>
    <w:rsid w:val="009144DC"/>
    <w:rsid w:val="00BA539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00ED"/>
  <w15:chartTrackingRefBased/>
  <w15:docId w15:val="{2CFC4ABE-5AC9-42C8-B9C6-B2EC6FD4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3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53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53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53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53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53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3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3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3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3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53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53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53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53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5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39D"/>
    <w:rPr>
      <w:rFonts w:eastAsiaTheme="majorEastAsia" w:cstheme="majorBidi"/>
      <w:color w:val="272727" w:themeColor="text1" w:themeTint="D8"/>
    </w:rPr>
  </w:style>
  <w:style w:type="paragraph" w:styleId="Title">
    <w:name w:val="Title"/>
    <w:basedOn w:val="Normal"/>
    <w:next w:val="Normal"/>
    <w:link w:val="TitleChar"/>
    <w:uiPriority w:val="10"/>
    <w:qFormat/>
    <w:rsid w:val="00BA53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3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3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39D"/>
    <w:rPr>
      <w:i/>
      <w:iCs/>
      <w:color w:val="404040" w:themeColor="text1" w:themeTint="BF"/>
    </w:rPr>
  </w:style>
  <w:style w:type="paragraph" w:styleId="ListParagraph">
    <w:name w:val="List Paragraph"/>
    <w:basedOn w:val="Normal"/>
    <w:uiPriority w:val="34"/>
    <w:qFormat/>
    <w:rsid w:val="00BA539D"/>
    <w:pPr>
      <w:ind w:left="720"/>
      <w:contextualSpacing/>
    </w:pPr>
  </w:style>
  <w:style w:type="character" w:styleId="IntenseEmphasis">
    <w:name w:val="Intense Emphasis"/>
    <w:basedOn w:val="DefaultParagraphFont"/>
    <w:uiPriority w:val="21"/>
    <w:qFormat/>
    <w:rsid w:val="00BA539D"/>
    <w:rPr>
      <w:i/>
      <w:iCs/>
      <w:color w:val="2F5496" w:themeColor="accent1" w:themeShade="BF"/>
    </w:rPr>
  </w:style>
  <w:style w:type="paragraph" w:styleId="IntenseQuote">
    <w:name w:val="Intense Quote"/>
    <w:basedOn w:val="Normal"/>
    <w:next w:val="Normal"/>
    <w:link w:val="IntenseQuoteChar"/>
    <w:uiPriority w:val="30"/>
    <w:qFormat/>
    <w:rsid w:val="00BA5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539D"/>
    <w:rPr>
      <w:i/>
      <w:iCs/>
      <w:color w:val="2F5496" w:themeColor="accent1" w:themeShade="BF"/>
    </w:rPr>
  </w:style>
  <w:style w:type="character" w:styleId="IntenseReference">
    <w:name w:val="Intense Reference"/>
    <w:basedOn w:val="DefaultParagraphFont"/>
    <w:uiPriority w:val="32"/>
    <w:qFormat/>
    <w:rsid w:val="00BA539D"/>
    <w:rPr>
      <w:b/>
      <w:bCs/>
      <w:smallCaps/>
      <w:color w:val="2F5496" w:themeColor="accent1" w:themeShade="BF"/>
      <w:spacing w:val="5"/>
    </w:rPr>
  </w:style>
  <w:style w:type="character" w:styleId="Hyperlink">
    <w:name w:val="Hyperlink"/>
    <w:basedOn w:val="DefaultParagraphFont"/>
    <w:uiPriority w:val="99"/>
    <w:unhideWhenUsed/>
    <w:rsid w:val="00BA539D"/>
    <w:rPr>
      <w:color w:val="0563C1" w:themeColor="hyperlink"/>
      <w:u w:val="single"/>
    </w:rPr>
  </w:style>
  <w:style w:type="character" w:styleId="UnresolvedMention">
    <w:name w:val="Unresolved Mention"/>
    <w:basedOn w:val="DefaultParagraphFont"/>
    <w:uiPriority w:val="99"/>
    <w:semiHidden/>
    <w:unhideWhenUsed/>
    <w:rsid w:val="00BA5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25323">
      <w:bodyDiv w:val="1"/>
      <w:marLeft w:val="0"/>
      <w:marRight w:val="0"/>
      <w:marTop w:val="0"/>
      <w:marBottom w:val="0"/>
      <w:divBdr>
        <w:top w:val="none" w:sz="0" w:space="0" w:color="auto"/>
        <w:left w:val="none" w:sz="0" w:space="0" w:color="auto"/>
        <w:bottom w:val="none" w:sz="0" w:space="0" w:color="auto"/>
        <w:right w:val="none" w:sz="0" w:space="0" w:color="auto"/>
      </w:divBdr>
    </w:div>
    <w:div w:id="151895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31be9bd24b&amp;e=d19e9fd41c" TargetMode="External"/><Relationship Id="rId13" Type="http://schemas.openxmlformats.org/officeDocument/2006/relationships/hyperlink" Target="https://cpe.us7.list-manage.com/track/click?u=86d41ab7fa4c7c2c5d7210782&amp;id=23af83a5a0&amp;e=d19e9fd41c"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ce4c187115&amp;e=d19e9fd41c" TargetMode="External"/><Relationship Id="rId7" Type="http://schemas.openxmlformats.org/officeDocument/2006/relationships/hyperlink" Target="https://cpe.us7.list-manage.com/track/click?u=86d41ab7fa4c7c2c5d7210782&amp;id=f603a10967&amp;e=d19e9fd41c" TargetMode="External"/><Relationship Id="rId12" Type="http://schemas.openxmlformats.org/officeDocument/2006/relationships/image" Target="media/image4.png"/><Relationship Id="rId17" Type="http://schemas.openxmlformats.org/officeDocument/2006/relationships/hyperlink" Target="https://cpe.us7.list-manage.com/track/click?u=86d41ab7fa4c7c2c5d7210782&amp;id=360cdd2583&amp;e=d19e9fd41c" TargetMode="External"/><Relationship Id="rId25" Type="http://schemas.openxmlformats.org/officeDocument/2006/relationships/hyperlink" Target="https://cpe.us7.list-manage.com/track/click?u=86d41ab7fa4c7c2c5d7210782&amp;id=305519d6a7&amp;e=d19e9fd41c"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c32bab3a52&amp;e=d19e9fd41c" TargetMode="External"/><Relationship Id="rId24"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hyperlink" Target="https://cpe.us7.list-manage.com/track/click?u=86d41ab7fa4c7c2c5d7210782&amp;id=632a9bb705&amp;e=d19e9fd41c" TargetMode="External"/><Relationship Id="rId23" Type="http://schemas.openxmlformats.org/officeDocument/2006/relationships/hyperlink" Target="https://cpe.us7.list-manage.com/track/click?u=86d41ab7fa4c7c2c5d7210782&amp;id=39f6983d18&amp;e=d19e9fd41c" TargetMode="External"/><Relationship Id="rId28" Type="http://schemas.openxmlformats.org/officeDocument/2006/relationships/fontTable" Target="fontTable.xml"/><Relationship Id="rId10" Type="http://schemas.openxmlformats.org/officeDocument/2006/relationships/hyperlink" Target="https://cpe.us7.list-manage.com/track/click?u=86d41ab7fa4c7c2c5d7210782&amp;id=8773270f65&amp;e=d19e9fd41c" TargetMode="External"/><Relationship Id="rId19" Type="http://schemas.openxmlformats.org/officeDocument/2006/relationships/hyperlink" Target="https://cpe.us7.list-manage.com/track/click?u=86d41ab7fa4c7c2c5d7210782&amp;id=b384d7e9a9&amp;e=d19e9fd41c" TargetMode="External"/><Relationship Id="rId4" Type="http://schemas.openxmlformats.org/officeDocument/2006/relationships/hyperlink" Target="https://cpe.us7.list-manage.com/track/click?u=86d41ab7fa4c7c2c5d7210782&amp;id=7a38f040b8&amp;e=d19e9fd41c" TargetMode="External"/><Relationship Id="rId9" Type="http://schemas.openxmlformats.org/officeDocument/2006/relationships/image" Target="media/image3.png"/><Relationship Id="rId14" Type="http://schemas.openxmlformats.org/officeDocument/2006/relationships/hyperlink" Target="https://cpe.us7.list-manage.com/track/click?u=86d41ab7fa4c7c2c5d7210782&amp;id=d541af2c1d&amp;e=d19e9fd41c" TargetMode="External"/><Relationship Id="rId22" Type="http://schemas.openxmlformats.org/officeDocument/2006/relationships/image" Target="media/image8.png"/><Relationship Id="rId27"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2025-04-09T06:48:00Z</dcterms:created>
  <dcterms:modified xsi:type="dcterms:W3CDTF">2025-04-09T06:58:00Z</dcterms:modified>
</cp:coreProperties>
</file>