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A03B50" w:rsidRPr="00A03B50" w14:paraId="18AA964F" w14:textId="77777777" w:rsidTr="00A03B50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03B50" w:rsidRPr="00A03B50" w14:paraId="0A0A1154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435ADB7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23B84B11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4960DAD7" w14:textId="77777777" w:rsidR="00A03B50" w:rsidRPr="00A03B50" w:rsidRDefault="00A03B50" w:rsidP="00A03B50"/>
                          </w:tc>
                        </w:tr>
                      </w:tbl>
                      <w:p w14:paraId="7024804C" w14:textId="77777777" w:rsidR="00A03B50" w:rsidRPr="00A03B50" w:rsidRDefault="00A03B50" w:rsidP="00A03B50"/>
                    </w:tc>
                  </w:tr>
                </w:tbl>
                <w:p w14:paraId="0FA36298" w14:textId="77777777" w:rsidR="00A03B50" w:rsidRPr="00A03B50" w:rsidRDefault="00A03B50" w:rsidP="00A03B50"/>
              </w:tc>
            </w:tr>
            <w:tr w:rsidR="00A03B50" w:rsidRPr="00A03B50" w14:paraId="6A8C2F9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4ED72E5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03B50" w:rsidRPr="00A03B50" w14:paraId="7265687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A03B50" w:rsidRPr="00A03B50" w14:paraId="3173998E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F476828" w14:textId="299E31A2" w:rsidR="00A03B50" w:rsidRPr="00A03B50" w:rsidRDefault="00A03B50" w:rsidP="00A03B50">
                                    <w:r w:rsidRPr="00A03B50">
                                      <w:drawing>
                                        <wp:inline distT="0" distB="0" distL="0" distR="0" wp14:anchorId="491D8983" wp14:editId="6E6EBEE4">
                                          <wp:extent cx="2514600" cy="800100"/>
                                          <wp:effectExtent l="0" t="0" r="0" b="0"/>
                                          <wp:docPr id="1776186478" name="Picture 18" descr="Community Pharmacy England logo">
                                            <a:hlinkClick xmlns:a="http://schemas.openxmlformats.org/drawingml/2006/main" r:id="rId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0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A03B50" w:rsidRPr="00A03B50" w14:paraId="18E6130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AD699F4" w14:textId="77777777" w:rsidR="00A03B50" w:rsidRPr="00A03B50" w:rsidRDefault="00A03B50" w:rsidP="00A03B50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A03B50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55DCF66A" w14:textId="77777777" w:rsidR="00A03B50" w:rsidRPr="00A03B50" w:rsidRDefault="00A03B50" w:rsidP="00A03B50">
                                    <w:pPr>
                                      <w:jc w:val="right"/>
                                    </w:pPr>
                                    <w:r w:rsidRPr="00A03B50">
                                      <w:rPr>
                                        <w:sz w:val="36"/>
                                        <w:szCs w:val="36"/>
                                      </w:rPr>
                                      <w:t>10th February 2025</w:t>
                                    </w:r>
                                  </w:p>
                                </w:tc>
                              </w:tr>
                            </w:tbl>
                            <w:p w14:paraId="4D73E6AD" w14:textId="77777777" w:rsidR="00A03B50" w:rsidRPr="00A03B50" w:rsidRDefault="00A03B50" w:rsidP="00A03B50"/>
                          </w:tc>
                        </w:tr>
                      </w:tbl>
                      <w:p w14:paraId="37659378" w14:textId="77777777" w:rsidR="00A03B50" w:rsidRPr="00A03B50" w:rsidRDefault="00A03B50" w:rsidP="00A03B50"/>
                    </w:tc>
                  </w:tr>
                </w:tbl>
                <w:p w14:paraId="3019D850" w14:textId="77777777" w:rsidR="00A03B50" w:rsidRPr="00A03B50" w:rsidRDefault="00A03B50" w:rsidP="00A03B50"/>
              </w:tc>
            </w:tr>
            <w:tr w:rsidR="00A03B50" w:rsidRPr="00A03B50" w14:paraId="50B7FD2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3660020C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03B50" w:rsidRPr="00A03B50" w14:paraId="669F24F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F0A3BA6" w14:textId="4706085C" w:rsidR="00A03B50" w:rsidRPr="00A03B50" w:rsidRDefault="00A03B50" w:rsidP="00A03B50">
                              <w:r w:rsidRPr="00A03B50">
                                <w:drawing>
                                  <wp:inline distT="0" distB="0" distL="0" distR="0" wp14:anchorId="0D31496C" wp14:editId="2F03FCCD">
                                    <wp:extent cx="5372100" cy="323850"/>
                                    <wp:effectExtent l="0" t="0" r="0" b="0"/>
                                    <wp:docPr id="1414108342" name="Picture 17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2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259495C" w14:textId="77777777" w:rsidR="00A03B50" w:rsidRPr="00A03B50" w:rsidRDefault="00A03B50" w:rsidP="00A03B50"/>
                    </w:tc>
                  </w:tr>
                </w:tbl>
                <w:p w14:paraId="1C3B65F9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2227E58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6B4752FF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4A260DC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DC3C33F" w14:textId="77777777" w:rsidR="00A03B50" w:rsidRPr="00A03B50" w:rsidRDefault="00A03B50" w:rsidP="00A03B50"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30EC10A5" w14:textId="77777777" w:rsidR="00A03B50" w:rsidRPr="00A03B50" w:rsidRDefault="00A03B50" w:rsidP="00A03B50"/>
                          </w:tc>
                        </w:tr>
                      </w:tbl>
                      <w:p w14:paraId="2A47DE4C" w14:textId="77777777" w:rsidR="00A03B50" w:rsidRPr="00A03B50" w:rsidRDefault="00A03B50" w:rsidP="00A03B50"/>
                    </w:tc>
                  </w:tr>
                </w:tbl>
                <w:p w14:paraId="6F9E00D3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6BF1B5BD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62C84A99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B929E1C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8E2B2CA" w14:textId="77777777" w:rsidR="00A03B50" w:rsidRPr="00A03B50" w:rsidRDefault="00A03B50" w:rsidP="00A03B50"/>
                    </w:tc>
                  </w:tr>
                </w:tbl>
                <w:p w14:paraId="32D60301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643F2BE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1873C78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0399FCB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73E1434" w14:textId="77777777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In this update: Last chance to register for Data Security Toolkit webinar; Pharmacy research views sought; Complete the Pressures Survey; NHSBSA ‘Hints &amp; Tips’; Quetiapine medicine supply notification</w:t>
                                    </w:r>
                                  </w:p>
                                </w:tc>
                              </w:tr>
                            </w:tbl>
                            <w:p w14:paraId="45819D13" w14:textId="77777777" w:rsidR="00A03B50" w:rsidRPr="00A03B50" w:rsidRDefault="00A03B50" w:rsidP="00A03B50"/>
                          </w:tc>
                        </w:tr>
                      </w:tbl>
                      <w:p w14:paraId="2CB98565" w14:textId="77777777" w:rsidR="00A03B50" w:rsidRPr="00A03B50" w:rsidRDefault="00A03B50" w:rsidP="00A03B50"/>
                    </w:tc>
                  </w:tr>
                </w:tbl>
                <w:p w14:paraId="66838625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67FB42E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3E3B543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EBE1BBF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51A960E" w14:textId="77777777" w:rsidR="00A03B50" w:rsidRPr="00A03B50" w:rsidRDefault="00A03B50" w:rsidP="00A03B50"/>
                    </w:tc>
                  </w:tr>
                </w:tbl>
                <w:p w14:paraId="2D43152D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3B4CB0C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7436FCB3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15664EA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1903718" w14:textId="43CDD9D9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03B50">
                                      <w:rPr>
                                        <w:bCs/>
                                      </w:rPr>
                                      <w:drawing>
                                        <wp:inline distT="0" distB="0" distL="0" distR="0" wp14:anchorId="36DA7E1D" wp14:editId="6797C0D7">
                                          <wp:extent cx="5238750" cy="1743075"/>
                                          <wp:effectExtent l="0" t="0" r="0" b="9525"/>
                                          <wp:docPr id="440728978" name="Picture 16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r:link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3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49E3BBC" w14:textId="77777777" w:rsidR="00A03B50" w:rsidRPr="00A03B50" w:rsidRDefault="00A03B50" w:rsidP="00A03B50">
                                    <w:r w:rsidRPr="00A03B50">
                                      <w:t xml:space="preserve">Pharmacy owners are reminded that the Data Security and Protection Toolkit webinar takes place this </w:t>
                                    </w: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Thursday 13th February, at 7.30pm.</w:t>
                                    </w:r>
                                    <w:r w:rsidRPr="00A03B50">
                                      <w:br/>
                                    </w:r>
                                    <w:r w:rsidRPr="00A03B50">
                                      <w:br/>
                                      <w:t>The session will take attendees through the new multi-factor authentication aspects of the Toolkit coming in this year, as well as covering the questions, key resources, and common queries about the declaration process.</w:t>
                                    </w:r>
                                    <w:r w:rsidRPr="00A03B50">
                                      <w:br/>
                                    </w:r>
                                    <w:r w:rsidRPr="00A03B50">
                                      <w:br/>
                                      <w:t xml:space="preserve">To make the most of the session, please review </w:t>
                                    </w:r>
                                    <w:hyperlink r:id="rId11" w:tgtFrame="_blank" w:history="1">
                                      <w:r w:rsidRPr="00A03B50">
                                        <w:rPr>
                                          <w:rStyle w:val="Hyperlink"/>
                                        </w:rPr>
                                        <w:t>Community Pharmacy England's guidance documents</w:t>
                                      </w:r>
                                    </w:hyperlink>
                                    <w:r w:rsidRPr="00A03B50">
                                      <w:t xml:space="preserve"> and familiarise yourself with the </w:t>
                                    </w:r>
                                    <w:hyperlink r:id="rId12" w:tgtFrame="_blank" w:history="1">
                                      <w:r w:rsidRPr="00A03B50">
                                        <w:rPr>
                                          <w:rStyle w:val="Hyperlink"/>
                                        </w:rPr>
                                        <w:t>Toolkit questions</w:t>
                                      </w:r>
                                    </w:hyperlink>
                                    <w:r w:rsidRPr="00A03B50">
                                      <w:t xml:space="preserve"> in advance.</w:t>
                                    </w:r>
                                  </w:p>
                                </w:tc>
                              </w:tr>
                            </w:tbl>
                            <w:p w14:paraId="10E31F5D" w14:textId="77777777" w:rsidR="00A03B50" w:rsidRPr="00A03B50" w:rsidRDefault="00A03B50" w:rsidP="00A03B50"/>
                          </w:tc>
                        </w:tr>
                      </w:tbl>
                      <w:p w14:paraId="7C895346" w14:textId="77777777" w:rsidR="00A03B50" w:rsidRPr="00A03B50" w:rsidRDefault="00A03B50" w:rsidP="00A03B50"/>
                    </w:tc>
                  </w:tr>
                </w:tbl>
                <w:p w14:paraId="082657A7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6BAA8531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96"/>
                        </w:tblGrid>
                        <w:tr w:rsidR="00A03B50" w:rsidRPr="00A03B50" w14:paraId="2D622D81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41FD4C3A" w14:textId="77777777" w:rsidR="00A03B50" w:rsidRPr="00A03B50" w:rsidRDefault="00A03B50" w:rsidP="00A03B50">
                              <w:hyperlink r:id="rId13" w:tgtFrame="_blank" w:tooltip="Read more and register for the webinar" w:history="1">
                                <w:r w:rsidRPr="00A03B50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Read more and register for the webinar</w:t>
                                </w:r>
                              </w:hyperlink>
                              <w:r w:rsidRPr="00A03B50">
                                <w:t xml:space="preserve"> </w:t>
                              </w:r>
                            </w:p>
                          </w:tc>
                        </w:tr>
                      </w:tbl>
                      <w:p w14:paraId="2A787EF0" w14:textId="77777777" w:rsidR="00A03B50" w:rsidRPr="00A03B50" w:rsidRDefault="00A03B50" w:rsidP="00A03B50"/>
                    </w:tc>
                  </w:tr>
                </w:tbl>
                <w:p w14:paraId="07C49800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6FE2B6D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7452167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C07DA65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C353298" w14:textId="77777777" w:rsidR="00A03B50" w:rsidRPr="00A03B50" w:rsidRDefault="00A03B50" w:rsidP="00A03B50"/>
                    </w:tc>
                  </w:tr>
                </w:tbl>
                <w:p w14:paraId="678CB309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7B18369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70C62FFE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482C157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BBD602D" w14:textId="77777777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One more week to share your views on pharmacy research</w:t>
                                    </w:r>
                                  </w:p>
                                  <w:p w14:paraId="4B1F5425" w14:textId="77777777" w:rsidR="00A03B50" w:rsidRDefault="00A03B50" w:rsidP="00A03B50">
                                    <w:r w:rsidRPr="00A03B50">
                                      <w:t>Pharmacists and pharmacy technicians have one more week to take part in a nationwide survey exploring the challenges of engaging in research.</w:t>
                                    </w:r>
                                  </w:p>
                                  <w:p w14:paraId="2C08F0AD" w14:textId="77777777" w:rsidR="00A03B50" w:rsidRPr="00A03B50" w:rsidRDefault="00A03B50" w:rsidP="00A03B50"/>
                                  <w:p w14:paraId="0BEBF952" w14:textId="77777777" w:rsidR="00A03B50" w:rsidRPr="00A03B50" w:rsidRDefault="00A03B50" w:rsidP="00A03B50">
                                    <w:r w:rsidRPr="00A03B50">
                                      <w:t xml:space="preserve">The </w:t>
                                    </w:r>
                                    <w:hyperlink r:id="rId14" w:tgtFrame="_blank" w:history="1">
                                      <w:r w:rsidRPr="00A03B50">
                                        <w:rPr>
                                          <w:rStyle w:val="Hyperlink"/>
                                        </w:rPr>
                                        <w:t>Incubator for Pharmacy Professionals</w:t>
                                      </w:r>
                                    </w:hyperlink>
                                    <w:r w:rsidRPr="00A03B50">
                                      <w:t xml:space="preserve"> – a National Institute for Health Research supported initiative – is working to strengthen research capacity within the pharmacy profession. This </w:t>
                                    </w:r>
                                    <w:r w:rsidRPr="00A03B50">
                                      <w:lastRenderedPageBreak/>
                                      <w:t>survey will help shape future strategies to support pharmacists and pharmacy technicians in this area.</w:t>
                                    </w:r>
                                  </w:p>
                                  <w:p w14:paraId="76C86526" w14:textId="77777777" w:rsidR="00A03B50" w:rsidRDefault="00A03B50" w:rsidP="00A03B50">
                                    <w:r w:rsidRPr="00A03B50">
                                      <w:t xml:space="preserve">The survey </w:t>
                                    </w: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closes on 17th February 2025</w:t>
                                    </w:r>
                                    <w:r w:rsidRPr="00A03B50">
                                      <w:t>.</w:t>
                                    </w:r>
                                  </w:p>
                                  <w:p w14:paraId="74B61C8A" w14:textId="77777777" w:rsidR="00A03B50" w:rsidRPr="00A03B50" w:rsidRDefault="00A03B50" w:rsidP="00A03B50"/>
                                  <w:p w14:paraId="00DD6303" w14:textId="77777777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5" w:tgtFrame="_blank" w:history="1">
                                      <w:r w:rsidRPr="00A03B50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Find out more and complete the survey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E40A351" w14:textId="77777777" w:rsidR="00A03B50" w:rsidRPr="00A03B50" w:rsidRDefault="00A03B50" w:rsidP="00A03B50"/>
                          </w:tc>
                        </w:tr>
                      </w:tbl>
                      <w:p w14:paraId="7E2C0DBE" w14:textId="77777777" w:rsidR="00A03B50" w:rsidRPr="00A03B50" w:rsidRDefault="00A03B50" w:rsidP="00A03B50"/>
                    </w:tc>
                  </w:tr>
                </w:tbl>
                <w:p w14:paraId="6AF26550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5472A6A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7044FC5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025AC04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1910B7E" w14:textId="77777777" w:rsidR="00A03B50" w:rsidRPr="00A03B50" w:rsidRDefault="00A03B50" w:rsidP="00A03B50"/>
                    </w:tc>
                  </w:tr>
                </w:tbl>
                <w:p w14:paraId="4D714D1B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242641B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46127F3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5C5132B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EA7F43B" w14:textId="12FCA6F5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03B50">
                                      <w:rPr>
                                        <w:bCs/>
                                      </w:rPr>
                                      <w:drawing>
                                        <wp:inline distT="0" distB="0" distL="0" distR="0" wp14:anchorId="7724FC1E" wp14:editId="75888FAC">
                                          <wp:extent cx="5238750" cy="1743075"/>
                                          <wp:effectExtent l="0" t="0" r="0" b="9525"/>
                                          <wp:docPr id="1014258240" name="Picture 15">
                                            <a:hlinkClick xmlns:a="http://schemas.openxmlformats.org/drawingml/2006/main" r:id="rId1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r:link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3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2140BB9" w14:textId="77777777" w:rsidR="00A03B50" w:rsidRPr="00A03B50" w:rsidRDefault="00A03B50" w:rsidP="00A03B50"/>
                          </w:tc>
                        </w:tr>
                      </w:tbl>
                      <w:p w14:paraId="4EA8287E" w14:textId="77777777" w:rsidR="00A03B50" w:rsidRPr="00A03B50" w:rsidRDefault="00A03B50" w:rsidP="00A03B50"/>
                    </w:tc>
                  </w:tr>
                </w:tbl>
                <w:p w14:paraId="6AB4D2F0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2E2950B1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33B26099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60D34E1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D30A4A6" w14:textId="77777777" w:rsidR="00A03B50" w:rsidRPr="00A03B50" w:rsidRDefault="00A03B50" w:rsidP="00A03B50"/>
                    </w:tc>
                  </w:tr>
                </w:tbl>
                <w:p w14:paraId="02096EB8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7947EF7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0B263F76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286DB8A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EE94935" w14:textId="77777777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NHSBSA 'Hints &amp; Tips' – Issue 58 out now</w:t>
                                    </w:r>
                                  </w:p>
                                  <w:p w14:paraId="16AA5139" w14:textId="77777777" w:rsidR="00A03B50" w:rsidRPr="00A03B50" w:rsidRDefault="00A03B50" w:rsidP="00A03B50">
                                    <w:r w:rsidRPr="00A03B50">
                                      <w:t>The latest edition of NHS Business Services Authority's (NHSBSA) 'Hints &amp; Tips for Dispensing Contractors' (Issue 58) is now available.</w:t>
                                    </w:r>
                                  </w:p>
                                  <w:p w14:paraId="1EFAAF75" w14:textId="77777777" w:rsidR="00A03B50" w:rsidRPr="00A03B50" w:rsidRDefault="00A03B50" w:rsidP="00A03B50">
                                    <w:r w:rsidRPr="00A03B50">
                                      <w:t>This edition includes articles on the following and more:</w:t>
                                    </w:r>
                                  </w:p>
                                  <w:p w14:paraId="1229D461" w14:textId="77777777" w:rsidR="00A03B50" w:rsidRPr="00A03B50" w:rsidRDefault="00A03B50" w:rsidP="00A03B5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A03B50">
                                      <w:t>Tax credit exemption ending soon (April 2025)</w:t>
                                    </w:r>
                                  </w:p>
                                  <w:p w14:paraId="69C53B8B" w14:textId="77777777" w:rsidR="00A03B50" w:rsidRPr="00A03B50" w:rsidRDefault="00A03B50" w:rsidP="00A03B5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A03B50">
                                      <w:t>Clarification of supply under Pharmacy First Patient Group Directions (PGD)</w:t>
                                    </w:r>
                                  </w:p>
                                  <w:p w14:paraId="4E8A2713" w14:textId="77777777" w:rsidR="00A03B50" w:rsidRPr="00A03B50" w:rsidRDefault="00A03B50" w:rsidP="00A03B5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A03B50">
                                      <w:t>How to correctly endorse 'Not Dispensed' items</w:t>
                                    </w:r>
                                  </w:p>
                                  <w:p w14:paraId="2509ED1B" w14:textId="77777777" w:rsidR="00A03B50" w:rsidRPr="00A03B50" w:rsidRDefault="00A03B50" w:rsidP="00A03B5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A03B50">
                                      <w:t>Benefits of Real Time Exemption Checking (RTEC)</w:t>
                                    </w:r>
                                  </w:p>
                                  <w:p w14:paraId="6E4AF893" w14:textId="77777777" w:rsidR="00A03B50" w:rsidRDefault="00A03B50" w:rsidP="00A03B50"/>
                                  <w:p w14:paraId="08D9D930" w14:textId="0971D026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9" w:tgtFrame="_blank" w:history="1">
                                      <w:r w:rsidRPr="00A03B50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45139E2" w14:textId="77777777" w:rsidR="00A03B50" w:rsidRPr="00A03B50" w:rsidRDefault="00A03B50" w:rsidP="00A03B50"/>
                          </w:tc>
                        </w:tr>
                      </w:tbl>
                      <w:p w14:paraId="555D59B9" w14:textId="77777777" w:rsidR="00A03B50" w:rsidRPr="00A03B50" w:rsidRDefault="00A03B50" w:rsidP="00A03B50"/>
                    </w:tc>
                  </w:tr>
                </w:tbl>
                <w:p w14:paraId="57BA793A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3A56C821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7A4807C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7C98D8C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85F47EB" w14:textId="77777777" w:rsidR="00A03B50" w:rsidRPr="00A03B50" w:rsidRDefault="00A03B50" w:rsidP="00A03B50"/>
                    </w:tc>
                  </w:tr>
                </w:tbl>
                <w:p w14:paraId="2E4877F3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5E987C0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1DA1A03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4123701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D2E7693" w14:textId="77777777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t>Medicine supply notification for Quetiapine tablets</w:t>
                                    </w:r>
                                  </w:p>
                                  <w:p w14:paraId="6A87C250" w14:textId="77777777" w:rsidR="00A03B50" w:rsidRDefault="00A03B50" w:rsidP="00A03B50">
                                    <w:r w:rsidRPr="00A03B50">
                                      <w:t>The Department of Health and Social Care (DHSC) has issued a medicine supply notification for Quetiapine 50mg, 150mg, 200mg, 300mg and 400mg modified-release tablets. Alternative products remain available and can support the increased demand.</w:t>
                                    </w:r>
                                  </w:p>
                                  <w:p w14:paraId="22977DBF" w14:textId="77777777" w:rsidR="00A03B50" w:rsidRPr="00A03B50" w:rsidRDefault="00A03B50" w:rsidP="00A03B50"/>
                                  <w:p w14:paraId="753659E4" w14:textId="77777777" w:rsidR="00A03B50" w:rsidRPr="00A03B50" w:rsidRDefault="00A03B50" w:rsidP="00A03B5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20" w:tgtFrame="_blank" w:history="1">
                                      <w:r w:rsidRPr="00A03B50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Learn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78F4047" w14:textId="77777777" w:rsidR="00A03B50" w:rsidRPr="00A03B50" w:rsidRDefault="00A03B50" w:rsidP="00A03B50"/>
                          </w:tc>
                        </w:tr>
                      </w:tbl>
                      <w:p w14:paraId="5C8B1459" w14:textId="77777777" w:rsidR="00A03B50" w:rsidRPr="00A03B50" w:rsidRDefault="00A03B50" w:rsidP="00A03B50"/>
                    </w:tc>
                  </w:tr>
                </w:tbl>
                <w:p w14:paraId="1ADB6014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39AC22DD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747AC5B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D01ADF0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5013071" w14:textId="77777777" w:rsidR="00A03B50" w:rsidRPr="00A03B50" w:rsidRDefault="00A03B50" w:rsidP="00A03B50"/>
                    </w:tc>
                  </w:tr>
                </w:tbl>
                <w:p w14:paraId="1BC23A86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251B399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03B50" w:rsidRPr="00A03B50" w14:paraId="4D445C7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54BF00A" w14:textId="5715831E" w:rsidR="00A03B50" w:rsidRPr="00A03B50" w:rsidRDefault="00A03B50" w:rsidP="00A03B50">
                              <w:r w:rsidRPr="00A03B50">
                                <w:drawing>
                                  <wp:inline distT="0" distB="0" distL="0" distR="0" wp14:anchorId="60E90614" wp14:editId="757CFD7C">
                                    <wp:extent cx="5372100" cy="838200"/>
                                    <wp:effectExtent l="0" t="0" r="0" b="0"/>
                                    <wp:docPr id="319088378" name="Picture 14" descr="Community Pharmacy England banner">
                                      <a:hlinkClick xmlns:a="http://schemas.openxmlformats.org/drawingml/2006/main" r:id="rId21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9B265A" w14:textId="77777777" w:rsidR="00A03B50" w:rsidRPr="00A03B50" w:rsidRDefault="00A03B50" w:rsidP="00A03B50"/>
                    </w:tc>
                  </w:tr>
                </w:tbl>
                <w:p w14:paraId="207D291A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3CB1B47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03B50" w:rsidRPr="00A03B50" w14:paraId="6BEF034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C9E9CB7" w14:textId="77777777" w:rsidR="00A03B50" w:rsidRPr="00A03B50" w:rsidRDefault="00A03B50" w:rsidP="00A03B50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B5CA84F" w14:textId="77777777" w:rsidR="00A03B50" w:rsidRPr="00A03B50" w:rsidRDefault="00A03B50" w:rsidP="00A03B50"/>
                    </w:tc>
                  </w:tr>
                </w:tbl>
                <w:p w14:paraId="08661ECB" w14:textId="77777777" w:rsidR="00A03B50" w:rsidRPr="00A03B50" w:rsidRDefault="00A03B50" w:rsidP="00A03B50"/>
              </w:tc>
            </w:tr>
            <w:tr w:rsidR="00A03B50" w:rsidRPr="00A03B50" w14:paraId="2AB195D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23ED5F6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03B50" w:rsidRPr="00A03B50" w14:paraId="4CC45C9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A03B50" w:rsidRPr="00A03B50" w14:paraId="181451E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A03B50" w:rsidRPr="00A03B50" w14:paraId="1B0EDA5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A03B50" w:rsidRPr="00A03B50" w14:paraId="04BC6C6A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A03B50" w:rsidRPr="00A03B50" w14:paraId="47E5CA2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A03B50" w:rsidRPr="00A03B50" w14:paraId="606FA56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A03B50" w:rsidRPr="00A03B50" w14:paraId="0EFE0F70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D76BB59" w14:textId="77F3FD4E" w:rsidR="00A03B50" w:rsidRPr="00A03B50" w:rsidRDefault="00A03B50" w:rsidP="00A03B50">
                                                                  <w:r w:rsidRPr="00A03B50"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669B1EC8" wp14:editId="4F11C65F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009183987" name="Picture 13" descr="Twitter">
                                                                          <a:hlinkClick xmlns:a="http://schemas.openxmlformats.org/drawingml/2006/main" r:id="rId23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1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3A307D1" w14:textId="77777777" w:rsidR="00A03B50" w:rsidRPr="00A03B50" w:rsidRDefault="00A03B50" w:rsidP="00A03B50"/>
                                                        </w:tc>
                                                      </w:tr>
                                                    </w:tbl>
                                                    <w:p w14:paraId="36286CE1" w14:textId="77777777" w:rsidR="00A03B50" w:rsidRPr="00A03B50" w:rsidRDefault="00A03B50" w:rsidP="00A03B50"/>
                                                  </w:tc>
                                                </w:tr>
                                              </w:tbl>
                                              <w:p w14:paraId="55883E63" w14:textId="77777777" w:rsidR="00A03B50" w:rsidRPr="00A03B50" w:rsidRDefault="00A03B50" w:rsidP="00A03B50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A03B50" w:rsidRPr="00A03B50" w14:paraId="2B69A42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A03B50" w:rsidRPr="00A03B50" w14:paraId="7C4BF15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A03B50" w:rsidRPr="00A03B50" w14:paraId="0F8B762B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6CE331B" w14:textId="716FDD63" w:rsidR="00A03B50" w:rsidRPr="00A03B50" w:rsidRDefault="00A03B50" w:rsidP="00A03B50">
                                                                  <w:r w:rsidRPr="00A03B50">
                                                                    <w:drawing>
                                                                      <wp:inline distT="0" distB="0" distL="0" distR="0" wp14:anchorId="67F8BF9D" wp14:editId="1074F1E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734900832" name="Picture 12" descr="Facebook">
                                                                          <a:hlinkClick xmlns:a="http://schemas.openxmlformats.org/drawingml/2006/main" r:id="rId25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2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440FD8D" w14:textId="77777777" w:rsidR="00A03B50" w:rsidRPr="00A03B50" w:rsidRDefault="00A03B50" w:rsidP="00A03B50"/>
                                                        </w:tc>
                                                      </w:tr>
                                                    </w:tbl>
                                                    <w:p w14:paraId="0875D499" w14:textId="77777777" w:rsidR="00A03B50" w:rsidRPr="00A03B50" w:rsidRDefault="00A03B50" w:rsidP="00A03B50"/>
                                                  </w:tc>
                                                </w:tr>
                                              </w:tbl>
                                              <w:p w14:paraId="0ECB83AD" w14:textId="77777777" w:rsidR="00A03B50" w:rsidRPr="00A03B50" w:rsidRDefault="00A03B50" w:rsidP="00A03B50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A03B50" w:rsidRPr="00A03B50" w14:paraId="6D4E3D8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A03B50" w:rsidRPr="00A03B50" w14:paraId="3DC7A504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A03B50" w:rsidRPr="00A03B50" w14:paraId="4FFA6A76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08741F7" w14:textId="7DE56715" w:rsidR="00A03B50" w:rsidRPr="00A03B50" w:rsidRDefault="00A03B50" w:rsidP="00A03B50">
                                                                  <w:r w:rsidRPr="00A03B50">
                                                                    <w:drawing>
                                                                      <wp:inline distT="0" distB="0" distL="0" distR="0" wp14:anchorId="4CDBC586" wp14:editId="6F5A7FCA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142761698" name="Picture 11" descr="LinkedIn">
                                                                          <a:hlinkClick xmlns:a="http://schemas.openxmlformats.org/drawingml/2006/main" r:id="rId27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3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4D30084" w14:textId="77777777" w:rsidR="00A03B50" w:rsidRPr="00A03B50" w:rsidRDefault="00A03B50" w:rsidP="00A03B50"/>
                                                        </w:tc>
                                                      </w:tr>
                                                    </w:tbl>
                                                    <w:p w14:paraId="2F1254DC" w14:textId="77777777" w:rsidR="00A03B50" w:rsidRPr="00A03B50" w:rsidRDefault="00A03B50" w:rsidP="00A03B50"/>
                                                  </w:tc>
                                                </w:tr>
                                              </w:tbl>
                                              <w:p w14:paraId="6D9C7548" w14:textId="77777777" w:rsidR="00A03B50" w:rsidRPr="00A03B50" w:rsidRDefault="00A03B50" w:rsidP="00A03B50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A03B50" w:rsidRPr="00A03B50" w14:paraId="34944F8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A03B50" w:rsidRPr="00A03B50" w14:paraId="7BF2DDD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A03B50" w:rsidRPr="00A03B50" w14:paraId="5627EEDC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64C3F5F" w14:textId="2FD38F42" w:rsidR="00A03B50" w:rsidRPr="00A03B50" w:rsidRDefault="00A03B50" w:rsidP="00A03B50">
                                                                  <w:r w:rsidRPr="00A03B50">
                                                                    <w:drawing>
                                                                      <wp:inline distT="0" distB="0" distL="0" distR="0" wp14:anchorId="26357734" wp14:editId="083D398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181007682" name="Picture 10" descr="Website">
                                                                          <a:hlinkClick xmlns:a="http://schemas.openxmlformats.org/drawingml/2006/main" r:id="rId29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4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5035579" w14:textId="77777777" w:rsidR="00A03B50" w:rsidRPr="00A03B50" w:rsidRDefault="00A03B50" w:rsidP="00A03B50"/>
                                                        </w:tc>
                                                      </w:tr>
                                                    </w:tbl>
                                                    <w:p w14:paraId="2F358DF9" w14:textId="77777777" w:rsidR="00A03B50" w:rsidRPr="00A03B50" w:rsidRDefault="00A03B50" w:rsidP="00A03B50"/>
                                                  </w:tc>
                                                </w:tr>
                                              </w:tbl>
                                              <w:p w14:paraId="38BB4E6D" w14:textId="77777777" w:rsidR="00A03B50" w:rsidRPr="00A03B50" w:rsidRDefault="00A03B50" w:rsidP="00A03B50"/>
                                            </w:tc>
                                          </w:tr>
                                        </w:tbl>
                                        <w:p w14:paraId="4B97D68E" w14:textId="77777777" w:rsidR="00A03B50" w:rsidRPr="00A03B50" w:rsidRDefault="00A03B50" w:rsidP="00A03B50"/>
                                      </w:tc>
                                    </w:tr>
                                  </w:tbl>
                                  <w:p w14:paraId="23DAB311" w14:textId="77777777" w:rsidR="00A03B50" w:rsidRPr="00A03B50" w:rsidRDefault="00A03B50" w:rsidP="00A03B50"/>
                                </w:tc>
                              </w:tr>
                            </w:tbl>
                            <w:p w14:paraId="5E9672F0" w14:textId="77777777" w:rsidR="00A03B50" w:rsidRPr="00A03B50" w:rsidRDefault="00A03B50" w:rsidP="00A03B50"/>
                          </w:tc>
                        </w:tr>
                      </w:tbl>
                      <w:p w14:paraId="24211347" w14:textId="77777777" w:rsidR="00A03B50" w:rsidRPr="00A03B50" w:rsidRDefault="00A03B50" w:rsidP="00A03B50"/>
                    </w:tc>
                  </w:tr>
                </w:tbl>
                <w:p w14:paraId="64713593" w14:textId="77777777" w:rsidR="00A03B50" w:rsidRPr="00A03B50" w:rsidRDefault="00A03B50" w:rsidP="00A03B5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03B50" w:rsidRPr="00A03B50" w14:paraId="45AD00DA" w14:textId="77777777" w:rsidTr="00A03B50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03B50" w:rsidRPr="00A03B50" w14:paraId="442AE876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03B50" w:rsidRPr="00A03B50" w14:paraId="4842F14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62135B9" w14:textId="77777777" w:rsidR="00A03B50" w:rsidRPr="00A03B50" w:rsidRDefault="00A03B50" w:rsidP="00A03B50">
                                    <w:pPr>
                                      <w:jc w:val="center"/>
                                    </w:pPr>
                                    <w:r w:rsidRPr="00A03B50">
                                      <w:rPr>
                                        <w:b/>
                                        <w:bCs/>
                                      </w:rPr>
                                      <w:lastRenderedPageBreak/>
                                      <w:t>Community Pharmacy England</w:t>
                                    </w:r>
                                    <w:r w:rsidRPr="00A03B50">
                                      <w:br/>
                                      <w:t>Address: 14 Hosier Lane, London EC1A 9LQ</w:t>
                                    </w:r>
                                    <w:r w:rsidRPr="00A03B50">
                                      <w:br/>
                                      <w:t xml:space="preserve">Tel: 0203 1220 810 | Email: </w:t>
                                    </w:r>
                                    <w:hyperlink r:id="rId31" w:history="1">
                                      <w:r w:rsidRPr="00A03B50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2316D493" w14:textId="77777777" w:rsidR="00A03B50" w:rsidRPr="00A03B50" w:rsidRDefault="00A03B50" w:rsidP="00A03B50">
                                    <w:pPr>
                                      <w:jc w:val="center"/>
                                    </w:pPr>
                                    <w:r w:rsidRPr="00A03B50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A03B50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A03B50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322ECB88" w14:textId="434D496F" w:rsidR="00A03B50" w:rsidRPr="00A03B50" w:rsidRDefault="00A03B50" w:rsidP="00A03B50">
                                    <w:pPr>
                                      <w:jc w:val="center"/>
                                    </w:pPr>
                                    <w:r w:rsidRPr="00A03B50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4B2E2414" w14:textId="77777777" w:rsidR="00A03B50" w:rsidRPr="00A03B50" w:rsidRDefault="00A03B50" w:rsidP="00A03B50"/>
                          </w:tc>
                        </w:tr>
                      </w:tbl>
                      <w:p w14:paraId="3D24BE80" w14:textId="77777777" w:rsidR="00A03B50" w:rsidRPr="00A03B50" w:rsidRDefault="00A03B50" w:rsidP="00A03B50"/>
                    </w:tc>
                  </w:tr>
                </w:tbl>
                <w:p w14:paraId="1906888F" w14:textId="77777777" w:rsidR="00A03B50" w:rsidRPr="00A03B50" w:rsidRDefault="00A03B50" w:rsidP="00A03B50"/>
              </w:tc>
            </w:tr>
          </w:tbl>
          <w:p w14:paraId="79CF16CC" w14:textId="77777777" w:rsidR="00A03B50" w:rsidRPr="00A03B50" w:rsidRDefault="00A03B50" w:rsidP="00A03B50"/>
        </w:tc>
      </w:tr>
    </w:tbl>
    <w:p w14:paraId="028745F5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25D19"/>
    <w:multiLevelType w:val="multilevel"/>
    <w:tmpl w:val="804A3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516125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B50"/>
    <w:rsid w:val="00033B25"/>
    <w:rsid w:val="000B18EA"/>
    <w:rsid w:val="0026350C"/>
    <w:rsid w:val="005230FC"/>
    <w:rsid w:val="009144DC"/>
    <w:rsid w:val="00A03B50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48CD1"/>
  <w15:chartTrackingRefBased/>
  <w15:docId w15:val="{16A1A103-CE0B-461D-846F-121A88B6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3B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3B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B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B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B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B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B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B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B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B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3B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B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B5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B5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B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B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B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B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3B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B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3B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3B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3B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3B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3B5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B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B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3B5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3B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9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e.us7.list-manage.com/track/click?u=86d41ab7fa4c7c2c5d7210782&amp;id=079c92f737&amp;e=d19e9fd41c" TargetMode="External"/><Relationship Id="rId13" Type="http://schemas.openxmlformats.org/officeDocument/2006/relationships/hyperlink" Target="https://cpe.us7.list-manage.com/track/click?u=86d41ab7fa4c7c2c5d7210782&amp;id=f03a36a8df&amp;e=d19e9fd41c" TargetMode="External"/><Relationship Id="rId18" Type="http://schemas.openxmlformats.org/officeDocument/2006/relationships/image" Target="https://mcusercontent.com/86d41ab7fa4c7c2c5d7210782/images/62c3d5e0-dc7e-fd4e-ca71-ac320011cdeb.gif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cpe.us7.list-manage.com/track/click?u=86d41ab7fa4c7c2c5d7210782&amp;id=b1a22a5abb&amp;e=d19e9fd41c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pe.us7.list-manage.com/track/click?u=86d41ab7fa4c7c2c5d7210782&amp;id=5c20923de2&amp;e=d19e9fd41c" TargetMode="External"/><Relationship Id="rId17" Type="http://schemas.openxmlformats.org/officeDocument/2006/relationships/image" Target="media/image4.gif"/><Relationship Id="rId25" Type="http://schemas.openxmlformats.org/officeDocument/2006/relationships/hyperlink" Target="https://cpe.us7.list-manage.com/track/click?u=86d41ab7fa4c7c2c5d7210782&amp;id=60f92a392d&amp;e=d19e9fd41c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pe.us7.list-manage.com/track/click?u=86d41ab7fa4c7c2c5d7210782&amp;id=75d28086f2&amp;e=d19e9fd41c" TargetMode="External"/><Relationship Id="rId20" Type="http://schemas.openxmlformats.org/officeDocument/2006/relationships/hyperlink" Target="https://cpe.us7.list-manage.com/track/click?u=86d41ab7fa4c7c2c5d7210782&amp;id=f123c33692&amp;e=d19e9fd41c" TargetMode="External"/><Relationship Id="rId29" Type="http://schemas.openxmlformats.org/officeDocument/2006/relationships/hyperlink" Target="https://cpe.us7.list-manage.com/track/click?u=86d41ab7fa4c7c2c5d7210782&amp;id=686d1427f2&amp;e=d19e9fd41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pe.us7.list-manage.com/track/click?u=86d41ab7fa4c7c2c5d7210782&amp;id=afde47f570&amp;e=d19e9fd41c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hyperlink" Target="https://cpe.us7.list-manage.com/track/click?u=86d41ab7fa4c7c2c5d7210782&amp;id=f6674f2ec9&amp;e=d19e9fd41c" TargetMode="External"/><Relationship Id="rId15" Type="http://schemas.openxmlformats.org/officeDocument/2006/relationships/hyperlink" Target="https://cpe.us7.list-manage.com/track/click?u=86d41ab7fa4c7c2c5d7210782&amp;id=53bcf20a2b&amp;e=d19e9fd41c" TargetMode="External"/><Relationship Id="rId23" Type="http://schemas.openxmlformats.org/officeDocument/2006/relationships/hyperlink" Target="https://cpe.us7.list-manage.com/track/click?u=86d41ab7fa4c7c2c5d7210782&amp;id=b95460a17e&amp;e=d19e9fd41c" TargetMode="External"/><Relationship Id="rId28" Type="http://schemas.openxmlformats.org/officeDocument/2006/relationships/image" Target="media/image8.png"/><Relationship Id="rId10" Type="http://schemas.openxmlformats.org/officeDocument/2006/relationships/image" Target="https://mcusercontent.com/86d41ab7fa4c7c2c5d7210782/images/23da9def-7ebe-bdac-d9a8-fc17ca713c71.gif" TargetMode="External"/><Relationship Id="rId19" Type="http://schemas.openxmlformats.org/officeDocument/2006/relationships/hyperlink" Target="https://cpe.us7.list-manage.com/track/click?u=86d41ab7fa4c7c2c5d7210782&amp;id=da8fc1df5a&amp;e=d19e9fd41c" TargetMode="External"/><Relationship Id="rId31" Type="http://schemas.openxmlformats.org/officeDocument/2006/relationships/hyperlink" Target="mailto:comms.team@cpe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cpe.us7.list-manage.com/track/click?u=86d41ab7fa4c7c2c5d7210782&amp;id=1a42c68f75&amp;e=d19e9fd41c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cpe.us7.list-manage.com/track/click?u=86d41ab7fa4c7c2c5d7210782&amp;id=f348d620b7&amp;e=d19e9fd41c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3234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2025-02-11T09:44:00Z</dcterms:created>
  <dcterms:modified xsi:type="dcterms:W3CDTF">2025-02-11T09:45:00Z</dcterms:modified>
</cp:coreProperties>
</file>