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097AAC" w:rsidRPr="00097AAC" w14:paraId="5BA9CAE7" w14:textId="77777777" w:rsidTr="00097AAC">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097AAC" w:rsidRPr="00097AAC" w14:paraId="602DE37B"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097AAC" w:rsidRPr="00097AAC" w14:paraId="11C30E55"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097AAC" w:rsidRPr="00097AAC" w14:paraId="0D9207B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097AAC" w:rsidRPr="00097AAC" w14:paraId="21EE7590" w14:textId="77777777">
                                <w:tc>
                                  <w:tcPr>
                                    <w:tcW w:w="9000" w:type="dxa"/>
                                    <w:hideMark/>
                                  </w:tcPr>
                                  <w:p w14:paraId="7DE05374" w14:textId="77777777" w:rsidR="00097AAC" w:rsidRPr="00097AAC" w:rsidRDefault="00097AAC" w:rsidP="00097AAC"/>
                                </w:tc>
                              </w:tr>
                            </w:tbl>
                            <w:p w14:paraId="5420E8DB" w14:textId="77777777" w:rsidR="00097AAC" w:rsidRPr="00097AAC" w:rsidRDefault="00097AAC" w:rsidP="00097AAC"/>
                          </w:tc>
                        </w:tr>
                      </w:tbl>
                      <w:p w14:paraId="363E5EAE" w14:textId="77777777" w:rsidR="00097AAC" w:rsidRPr="00097AAC" w:rsidRDefault="00097AAC" w:rsidP="00097AAC"/>
                    </w:tc>
                  </w:tr>
                  <w:tr w:rsidR="00097AAC" w:rsidRPr="00097AAC" w14:paraId="64B985E2"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097AAC" w:rsidRPr="00097AAC" w14:paraId="30FABCA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097AAC" w:rsidRPr="00097AAC" w14:paraId="18FA6092"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097AAC" w:rsidRPr="00097AAC" w14:paraId="216E0BF9" w14:textId="77777777">
                                      <w:tc>
                                        <w:tcPr>
                                          <w:tcW w:w="0" w:type="auto"/>
                                          <w:hideMark/>
                                        </w:tcPr>
                                        <w:p w14:paraId="0309938C" w14:textId="5AEE563F" w:rsidR="00097AAC" w:rsidRPr="00097AAC" w:rsidRDefault="00097AAC" w:rsidP="00097AAC">
                                          <w:r w:rsidRPr="00097AAC">
                                            <w:drawing>
                                              <wp:inline distT="0" distB="0" distL="0" distR="0" wp14:anchorId="5C964F6A" wp14:editId="4C510309">
                                                <wp:extent cx="2514600" cy="800100"/>
                                                <wp:effectExtent l="0" t="0" r="0" b="0"/>
                                                <wp:docPr id="1429641435" name="Picture 22" descr="Community Pharmacy England logo">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8001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097AAC" w:rsidRPr="00097AAC" w14:paraId="0310253C" w14:textId="77777777">
                                      <w:tc>
                                        <w:tcPr>
                                          <w:tcW w:w="0" w:type="auto"/>
                                          <w:hideMark/>
                                        </w:tcPr>
                                        <w:p w14:paraId="15CE0616" w14:textId="77777777" w:rsidR="00097AAC" w:rsidRPr="00097AAC" w:rsidRDefault="00097AAC" w:rsidP="00097AAC">
                                          <w:pPr>
                                            <w:jc w:val="right"/>
                                            <w:rPr>
                                              <w:b/>
                                              <w:bCs/>
                                              <w:sz w:val="36"/>
                                              <w:szCs w:val="36"/>
                                            </w:rPr>
                                          </w:pPr>
                                          <w:r w:rsidRPr="00097AAC">
                                            <w:rPr>
                                              <w:b/>
                                              <w:bCs/>
                                              <w:sz w:val="36"/>
                                              <w:szCs w:val="36"/>
                                            </w:rPr>
                                            <w:t>Newsletter</w:t>
                                          </w:r>
                                        </w:p>
                                        <w:p w14:paraId="1BCC2E12" w14:textId="77777777" w:rsidR="00097AAC" w:rsidRPr="00097AAC" w:rsidRDefault="00097AAC" w:rsidP="00097AAC">
                                          <w:pPr>
                                            <w:jc w:val="right"/>
                                          </w:pPr>
                                          <w:r w:rsidRPr="00097AAC">
                                            <w:rPr>
                                              <w:b/>
                                              <w:bCs/>
                                              <w:sz w:val="36"/>
                                              <w:szCs w:val="36"/>
                                            </w:rPr>
                                            <w:t>30th December 2025</w:t>
                                          </w:r>
                                        </w:p>
                                      </w:tc>
                                    </w:tr>
                                  </w:tbl>
                                  <w:p w14:paraId="1D712738" w14:textId="77777777" w:rsidR="00097AAC" w:rsidRPr="00097AAC" w:rsidRDefault="00097AAC" w:rsidP="00097AAC"/>
                                </w:tc>
                              </w:tr>
                            </w:tbl>
                            <w:p w14:paraId="5857879F" w14:textId="77777777" w:rsidR="00097AAC" w:rsidRPr="00097AAC" w:rsidRDefault="00097AAC" w:rsidP="00097AAC"/>
                          </w:tc>
                        </w:tr>
                      </w:tbl>
                      <w:p w14:paraId="1E23F6A3" w14:textId="77777777" w:rsidR="00097AAC" w:rsidRPr="00097AAC" w:rsidRDefault="00097AAC" w:rsidP="00097AAC"/>
                    </w:tc>
                  </w:tr>
                  <w:tr w:rsidR="00097AAC" w:rsidRPr="00097AAC" w14:paraId="58D6B23A"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097AAC" w:rsidRPr="00097AAC" w14:paraId="40AEB7A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456"/>
                              </w:tblGrid>
                              <w:tr w:rsidR="00097AAC" w:rsidRPr="00097AAC" w14:paraId="3378685A" w14:textId="77777777">
                                <w:tc>
                                  <w:tcPr>
                                    <w:tcW w:w="0" w:type="auto"/>
                                    <w:tcMar>
                                      <w:top w:w="0" w:type="dxa"/>
                                      <w:left w:w="135" w:type="dxa"/>
                                      <w:bottom w:w="0" w:type="dxa"/>
                                      <w:right w:w="135" w:type="dxa"/>
                                    </w:tcMar>
                                    <w:hideMark/>
                                  </w:tcPr>
                                  <w:p w14:paraId="3C52118F" w14:textId="659F79FC" w:rsidR="00097AAC" w:rsidRPr="00097AAC" w:rsidRDefault="00097AAC" w:rsidP="00097AAC">
                                    <w:r w:rsidRPr="00097AAC">
                                      <w:drawing>
                                        <wp:inline distT="0" distB="0" distL="0" distR="0" wp14:anchorId="0D71798A" wp14:editId="6B66E657">
                                          <wp:extent cx="5372100" cy="323850"/>
                                          <wp:effectExtent l="0" t="0" r="0" b="0"/>
                                          <wp:docPr id="1773192198" name="Picture 21"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voice of community pharmacy (ban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23850"/>
                                                  </a:xfrm>
                                                  <a:prstGeom prst="rect">
                                                    <a:avLst/>
                                                  </a:prstGeom>
                                                  <a:noFill/>
                                                  <a:ln>
                                                    <a:noFill/>
                                                  </a:ln>
                                                </pic:spPr>
                                              </pic:pic>
                                            </a:graphicData>
                                          </a:graphic>
                                        </wp:inline>
                                      </w:drawing>
                                    </w:r>
                                  </w:p>
                                </w:tc>
                              </w:tr>
                            </w:tbl>
                            <w:p w14:paraId="2D481086" w14:textId="77777777" w:rsidR="00097AAC" w:rsidRPr="00097AAC" w:rsidRDefault="00097AAC" w:rsidP="00097AAC"/>
                          </w:tc>
                        </w:tr>
                      </w:tbl>
                      <w:p w14:paraId="09C751E4" w14:textId="77777777" w:rsidR="00097AAC" w:rsidRPr="00097AAC" w:rsidRDefault="00097AAC" w:rsidP="00097AAC">
                        <w:pPr>
                          <w:rPr>
                            <w:vanish/>
                          </w:rPr>
                        </w:pPr>
                      </w:p>
                      <w:tbl>
                        <w:tblPr>
                          <w:tblW w:w="5000" w:type="pct"/>
                          <w:tblCellMar>
                            <w:left w:w="0" w:type="dxa"/>
                            <w:right w:w="0" w:type="dxa"/>
                          </w:tblCellMar>
                          <w:tblLook w:val="04A0" w:firstRow="1" w:lastRow="0" w:firstColumn="1" w:lastColumn="0" w:noHBand="0" w:noVBand="1"/>
                        </w:tblPr>
                        <w:tblGrid>
                          <w:gridCol w:w="8726"/>
                        </w:tblGrid>
                        <w:tr w:rsidR="00097AAC" w:rsidRPr="00097AAC" w14:paraId="2AEEB46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097AAC" w:rsidRPr="00097AAC" w14:paraId="51B1F6B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097AAC" w:rsidRPr="00097AAC" w14:paraId="32A1098B" w14:textId="77777777">
                                      <w:tc>
                                        <w:tcPr>
                                          <w:tcW w:w="0" w:type="auto"/>
                                          <w:tcMar>
                                            <w:top w:w="0" w:type="dxa"/>
                                            <w:left w:w="270" w:type="dxa"/>
                                            <w:bottom w:w="135" w:type="dxa"/>
                                            <w:right w:w="270" w:type="dxa"/>
                                          </w:tcMar>
                                          <w:hideMark/>
                                        </w:tcPr>
                                        <w:p w14:paraId="3E9D465C" w14:textId="77777777" w:rsidR="00097AAC" w:rsidRPr="00097AAC" w:rsidRDefault="00097AAC" w:rsidP="00097AAC">
                                          <w:r w:rsidRPr="00097AAC">
                                            <w:rPr>
                                              <w:b/>
                                              <w:bCs/>
                                            </w:rPr>
                                            <w:t>This newsletter contains important information and resources to support community pharmacies across England. The next edition will be sent on Friday 3rd January 2025.</w:t>
                                          </w:r>
                                        </w:p>
                                      </w:tc>
                                    </w:tr>
                                  </w:tbl>
                                  <w:p w14:paraId="66F7F655" w14:textId="77777777" w:rsidR="00097AAC" w:rsidRPr="00097AAC" w:rsidRDefault="00097AAC" w:rsidP="00097AAC"/>
                                </w:tc>
                              </w:tr>
                            </w:tbl>
                            <w:p w14:paraId="3353A506" w14:textId="77777777" w:rsidR="00097AAC" w:rsidRPr="00097AAC" w:rsidRDefault="00097AAC" w:rsidP="00097AAC"/>
                          </w:tc>
                        </w:tr>
                      </w:tbl>
                      <w:p w14:paraId="228B38AC" w14:textId="77777777" w:rsidR="00097AAC" w:rsidRPr="00097AAC" w:rsidRDefault="00097AAC" w:rsidP="00097AAC">
                        <w:pPr>
                          <w:rPr>
                            <w:vanish/>
                          </w:rPr>
                        </w:pPr>
                      </w:p>
                      <w:tbl>
                        <w:tblPr>
                          <w:tblW w:w="5000" w:type="pct"/>
                          <w:tblCellMar>
                            <w:left w:w="0" w:type="dxa"/>
                            <w:right w:w="0" w:type="dxa"/>
                          </w:tblCellMar>
                          <w:tblLook w:val="04A0" w:firstRow="1" w:lastRow="0" w:firstColumn="1" w:lastColumn="0" w:noHBand="0" w:noVBand="1"/>
                        </w:tblPr>
                        <w:tblGrid>
                          <w:gridCol w:w="8726"/>
                        </w:tblGrid>
                        <w:tr w:rsidR="00097AAC" w:rsidRPr="00097AAC" w14:paraId="36B5456D"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097AAC" w:rsidRPr="00097AAC" w14:paraId="5EABB1D2" w14:textId="77777777">
                                <w:trPr>
                                  <w:hidden/>
                                </w:trPr>
                                <w:tc>
                                  <w:tcPr>
                                    <w:tcW w:w="0" w:type="auto"/>
                                    <w:tcBorders>
                                      <w:top w:val="single" w:sz="12" w:space="0" w:color="106B62"/>
                                      <w:left w:val="nil"/>
                                      <w:bottom w:val="nil"/>
                                      <w:right w:val="nil"/>
                                    </w:tcBorders>
                                    <w:vAlign w:val="center"/>
                                    <w:hideMark/>
                                  </w:tcPr>
                                  <w:p w14:paraId="5209D7E1" w14:textId="77777777" w:rsidR="00097AAC" w:rsidRPr="00097AAC" w:rsidRDefault="00097AAC" w:rsidP="00097AAC">
                                    <w:pPr>
                                      <w:rPr>
                                        <w:vanish/>
                                      </w:rPr>
                                    </w:pPr>
                                  </w:p>
                                </w:tc>
                              </w:tr>
                            </w:tbl>
                            <w:p w14:paraId="7BD1B262" w14:textId="77777777" w:rsidR="00097AAC" w:rsidRPr="00097AAC" w:rsidRDefault="00097AAC" w:rsidP="00097AAC"/>
                          </w:tc>
                        </w:tr>
                      </w:tbl>
                      <w:p w14:paraId="633528C2" w14:textId="77777777" w:rsidR="00097AAC" w:rsidRPr="00097AAC" w:rsidRDefault="00097AAC" w:rsidP="00097AAC">
                        <w:pPr>
                          <w:rPr>
                            <w:vanish/>
                          </w:rPr>
                        </w:pPr>
                      </w:p>
                      <w:tbl>
                        <w:tblPr>
                          <w:tblW w:w="5000" w:type="pct"/>
                          <w:tblCellMar>
                            <w:left w:w="0" w:type="dxa"/>
                            <w:right w:w="0" w:type="dxa"/>
                          </w:tblCellMar>
                          <w:tblLook w:val="04A0" w:firstRow="1" w:lastRow="0" w:firstColumn="1" w:lastColumn="0" w:noHBand="0" w:noVBand="1"/>
                        </w:tblPr>
                        <w:tblGrid>
                          <w:gridCol w:w="8726"/>
                        </w:tblGrid>
                        <w:tr w:rsidR="00097AAC" w:rsidRPr="00097AAC" w14:paraId="6CF4225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097AAC" w:rsidRPr="00097AAC" w14:paraId="2331218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097AAC" w:rsidRPr="00097AAC" w14:paraId="2FDC1F5D" w14:textId="77777777">
                                      <w:tc>
                                        <w:tcPr>
                                          <w:tcW w:w="0" w:type="auto"/>
                                          <w:tcMar>
                                            <w:top w:w="0" w:type="dxa"/>
                                            <w:left w:w="270" w:type="dxa"/>
                                            <w:bottom w:w="135" w:type="dxa"/>
                                            <w:right w:w="270" w:type="dxa"/>
                                          </w:tcMar>
                                          <w:hideMark/>
                                        </w:tcPr>
                                        <w:p w14:paraId="0969833B" w14:textId="77777777" w:rsidR="00097AAC" w:rsidRPr="00097AAC" w:rsidRDefault="00097AAC" w:rsidP="00097AAC">
                                          <w:pPr>
                                            <w:rPr>
                                              <w:b/>
                                              <w:bCs/>
                                            </w:rPr>
                                          </w:pPr>
                                          <w:r w:rsidRPr="00097AAC">
                                            <w:rPr>
                                              <w:b/>
                                              <w:bCs/>
                                            </w:rPr>
                                            <w:t>In this update: Extended FP34C submission deadline for December; OPD starts from January; Our strategy for community pharmacy; Dispensing updates (</w:t>
                                          </w:r>
                                          <w:proofErr w:type="spellStart"/>
                                          <w:r w:rsidRPr="00097AAC">
                                            <w:rPr>
                                              <w:b/>
                                              <w:bCs/>
                                            </w:rPr>
                                            <w:t>inc</w:t>
                                          </w:r>
                                          <w:proofErr w:type="spellEnd"/>
                                          <w:r w:rsidRPr="00097AAC">
                                            <w:rPr>
                                              <w:b/>
                                              <w:bCs/>
                                            </w:rPr>
                                            <w:t xml:space="preserve"> concessions); Foundation Pharmacist training notice.</w:t>
                                          </w:r>
                                        </w:p>
                                      </w:tc>
                                    </w:tr>
                                  </w:tbl>
                                  <w:p w14:paraId="2AABFDB7" w14:textId="77777777" w:rsidR="00097AAC" w:rsidRPr="00097AAC" w:rsidRDefault="00097AAC" w:rsidP="00097AAC"/>
                                </w:tc>
                              </w:tr>
                            </w:tbl>
                            <w:p w14:paraId="2EE04642" w14:textId="77777777" w:rsidR="00097AAC" w:rsidRPr="00097AAC" w:rsidRDefault="00097AAC" w:rsidP="00097AAC"/>
                          </w:tc>
                        </w:tr>
                      </w:tbl>
                      <w:p w14:paraId="6CD792E4" w14:textId="77777777" w:rsidR="00097AAC" w:rsidRPr="00097AAC" w:rsidRDefault="00097AAC" w:rsidP="00097AAC">
                        <w:pPr>
                          <w:rPr>
                            <w:vanish/>
                          </w:rPr>
                        </w:pPr>
                      </w:p>
                      <w:tbl>
                        <w:tblPr>
                          <w:tblW w:w="5000" w:type="pct"/>
                          <w:tblCellMar>
                            <w:left w:w="0" w:type="dxa"/>
                            <w:right w:w="0" w:type="dxa"/>
                          </w:tblCellMar>
                          <w:tblLook w:val="04A0" w:firstRow="1" w:lastRow="0" w:firstColumn="1" w:lastColumn="0" w:noHBand="0" w:noVBand="1"/>
                        </w:tblPr>
                        <w:tblGrid>
                          <w:gridCol w:w="8726"/>
                        </w:tblGrid>
                        <w:tr w:rsidR="00097AAC" w:rsidRPr="00097AAC" w14:paraId="30957D2D"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097AAC" w:rsidRPr="00097AAC" w14:paraId="02E0E536" w14:textId="77777777">
                                <w:trPr>
                                  <w:hidden/>
                                </w:trPr>
                                <w:tc>
                                  <w:tcPr>
                                    <w:tcW w:w="0" w:type="auto"/>
                                    <w:tcBorders>
                                      <w:top w:val="single" w:sz="12" w:space="0" w:color="106B62"/>
                                      <w:left w:val="nil"/>
                                      <w:bottom w:val="nil"/>
                                      <w:right w:val="nil"/>
                                    </w:tcBorders>
                                    <w:vAlign w:val="center"/>
                                    <w:hideMark/>
                                  </w:tcPr>
                                  <w:p w14:paraId="252B22C0" w14:textId="77777777" w:rsidR="00097AAC" w:rsidRPr="00097AAC" w:rsidRDefault="00097AAC" w:rsidP="00097AAC">
                                    <w:pPr>
                                      <w:rPr>
                                        <w:vanish/>
                                      </w:rPr>
                                    </w:pPr>
                                  </w:p>
                                </w:tc>
                              </w:tr>
                            </w:tbl>
                            <w:p w14:paraId="08C60AB5" w14:textId="77777777" w:rsidR="00097AAC" w:rsidRPr="00097AAC" w:rsidRDefault="00097AAC" w:rsidP="00097AAC"/>
                          </w:tc>
                        </w:tr>
                      </w:tbl>
                      <w:p w14:paraId="71EFF363" w14:textId="77777777" w:rsidR="00097AAC" w:rsidRPr="00097AAC" w:rsidRDefault="00097AAC" w:rsidP="00097AAC">
                        <w:pPr>
                          <w:rPr>
                            <w:vanish/>
                          </w:rPr>
                        </w:pPr>
                      </w:p>
                      <w:tbl>
                        <w:tblPr>
                          <w:tblW w:w="5000" w:type="pct"/>
                          <w:tblCellMar>
                            <w:left w:w="0" w:type="dxa"/>
                            <w:right w:w="0" w:type="dxa"/>
                          </w:tblCellMar>
                          <w:tblLook w:val="04A0" w:firstRow="1" w:lastRow="0" w:firstColumn="1" w:lastColumn="0" w:noHBand="0" w:noVBand="1"/>
                        </w:tblPr>
                        <w:tblGrid>
                          <w:gridCol w:w="8726"/>
                        </w:tblGrid>
                        <w:tr w:rsidR="00097AAC" w:rsidRPr="00097AAC" w14:paraId="0B40183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097AAC" w:rsidRPr="00097AAC" w14:paraId="5A53D34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097AAC" w:rsidRPr="00097AAC" w14:paraId="0B460286" w14:textId="77777777">
                                      <w:tc>
                                        <w:tcPr>
                                          <w:tcW w:w="0" w:type="auto"/>
                                          <w:tcMar>
                                            <w:top w:w="0" w:type="dxa"/>
                                            <w:left w:w="270" w:type="dxa"/>
                                            <w:bottom w:w="135" w:type="dxa"/>
                                            <w:right w:w="270" w:type="dxa"/>
                                          </w:tcMar>
                                          <w:hideMark/>
                                        </w:tcPr>
                                        <w:p w14:paraId="1D591BEF" w14:textId="658D5A4D" w:rsidR="00097AAC" w:rsidRPr="00097AAC" w:rsidRDefault="00097AAC" w:rsidP="00097AAC">
                                          <w:pPr>
                                            <w:rPr>
                                              <w:b/>
                                              <w:bCs/>
                                            </w:rPr>
                                          </w:pPr>
                                          <w:r w:rsidRPr="00097AAC">
                                            <w:drawing>
                                              <wp:inline distT="0" distB="0" distL="0" distR="0" wp14:anchorId="5550696A" wp14:editId="1C885BBB">
                                                <wp:extent cx="5715000" cy="1905000"/>
                                                <wp:effectExtent l="0" t="0" r="0" b="0"/>
                                                <wp:docPr id="402129134" name="Picture 20" descr="A close-up of a sign&#10;&#10;Description automatically generated">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29134" name="Picture 20" descr="A close-up of a sign&#10;&#10;Description automatically generated">
                                                          <a:hlinkClick r:id="rId8" tgtFrame="_blank"/>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7E915E89" w14:textId="77777777" w:rsidR="00097AAC" w:rsidRDefault="00097AAC" w:rsidP="00097AAC">
                                          <w:r w:rsidRPr="00097AAC">
                                            <w:t>Submission deadline requirements for prescriptions dispensed in December will be impacted by the New Year Bank Holiday.</w:t>
                                          </w:r>
                                        </w:p>
                                        <w:p w14:paraId="30088792" w14:textId="77777777" w:rsidR="00097AAC" w:rsidRPr="00097AAC" w:rsidRDefault="00097AAC" w:rsidP="00097AAC"/>
                                        <w:p w14:paraId="29E4AF3F" w14:textId="77777777" w:rsidR="00097AAC" w:rsidRDefault="00097AAC" w:rsidP="00097AAC">
                                          <w:r w:rsidRPr="00097AAC">
                                            <w:t xml:space="preserve">Pharmacy owners have until the end of </w:t>
                                          </w:r>
                                          <w:r w:rsidRPr="00097AAC">
                                            <w:rPr>
                                              <w:b/>
                                              <w:bCs/>
                                            </w:rPr>
                                            <w:t>6th January 2025</w:t>
                                          </w:r>
                                          <w:r w:rsidRPr="00097AAC">
                                            <w:t xml:space="preserve"> to submit their December FP34Cs using the </w:t>
                                          </w:r>
                                          <w:hyperlink r:id="rId10" w:tgtFrame="_blank" w:history="1">
                                            <w:r w:rsidRPr="00097AAC">
                                              <w:rPr>
                                                <w:rStyle w:val="Hyperlink"/>
                                              </w:rPr>
                                              <w:t>Manage Your Service (MYS) portal</w:t>
                                            </w:r>
                                          </w:hyperlink>
                                          <w:r w:rsidRPr="00097AAC">
                                            <w:t xml:space="preserve"> and to dispatch their prescription bundle to the relevant pricing division at the NHS Business Services Authority (NHSBSA).</w:t>
                                          </w:r>
                                        </w:p>
                                        <w:p w14:paraId="59AB3B93" w14:textId="77777777" w:rsidR="00097AAC" w:rsidRPr="00097AAC" w:rsidRDefault="00097AAC" w:rsidP="00097AAC"/>
                                        <w:p w14:paraId="4523D8EE" w14:textId="77777777" w:rsidR="00097AAC" w:rsidRPr="00097AAC" w:rsidRDefault="00097AAC" w:rsidP="00097AAC">
                                          <w:r w:rsidRPr="00097AAC">
                                            <w:t xml:space="preserve">However, the requirement to submit electronic Claim Notification (CN) messages or Electronic Reimbursement Endorsement Messages (EREMs) within the first 5 days of the following month remains unchanged, </w:t>
                                          </w:r>
                                          <w:r w:rsidRPr="00097AAC">
                                            <w:rPr>
                                              <w:b/>
                                              <w:bCs/>
                                            </w:rPr>
                                            <w:t>i.e. to avoid any delays in payment, all claims for EPS prescriptions dispensed in December must continue be submitted no later than the 5th of January.</w:t>
                                          </w:r>
                                        </w:p>
                                      </w:tc>
                                    </w:tr>
                                  </w:tbl>
                                  <w:p w14:paraId="17DB7CEA" w14:textId="77777777" w:rsidR="00097AAC" w:rsidRPr="00097AAC" w:rsidRDefault="00097AAC" w:rsidP="00097AAC"/>
                                </w:tc>
                              </w:tr>
                            </w:tbl>
                            <w:p w14:paraId="5CDC51EF" w14:textId="77777777" w:rsidR="00097AAC" w:rsidRPr="00097AAC" w:rsidRDefault="00097AAC" w:rsidP="00097AAC"/>
                          </w:tc>
                        </w:tr>
                      </w:tbl>
                      <w:p w14:paraId="34ECC586" w14:textId="77777777" w:rsidR="00097AAC" w:rsidRPr="00097AAC" w:rsidRDefault="00097AAC" w:rsidP="00097AAC">
                        <w:pPr>
                          <w:rPr>
                            <w:vanish/>
                          </w:rPr>
                        </w:pPr>
                      </w:p>
                      <w:tbl>
                        <w:tblPr>
                          <w:tblW w:w="5000" w:type="pct"/>
                          <w:tblCellMar>
                            <w:left w:w="0" w:type="dxa"/>
                            <w:right w:w="0" w:type="dxa"/>
                          </w:tblCellMar>
                          <w:tblLook w:val="04A0" w:firstRow="1" w:lastRow="0" w:firstColumn="1" w:lastColumn="0" w:noHBand="0" w:noVBand="1"/>
                        </w:tblPr>
                        <w:tblGrid>
                          <w:gridCol w:w="8726"/>
                        </w:tblGrid>
                        <w:tr w:rsidR="00097AAC" w:rsidRPr="00097AAC" w14:paraId="136D699B"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029"/>
                              </w:tblGrid>
                              <w:tr w:rsidR="00097AAC" w:rsidRPr="00097AAC" w14:paraId="311EB357"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7A628895" w14:textId="77777777" w:rsidR="00097AAC" w:rsidRPr="00097AAC" w:rsidRDefault="00097AAC" w:rsidP="00097AAC">
                                    <w:hyperlink r:id="rId11" w:tgtFrame="_blank" w:tooltip="Read more about December submissions" w:history="1">
                                      <w:r w:rsidRPr="00097AAC">
                                        <w:rPr>
                                          <w:rStyle w:val="Hyperlink"/>
                                          <w:b/>
                                          <w:bCs/>
                                        </w:rPr>
                                        <w:t>Read more about December submissions</w:t>
                                      </w:r>
                                    </w:hyperlink>
                                    <w:r w:rsidRPr="00097AAC">
                                      <w:t xml:space="preserve"> </w:t>
                                    </w:r>
                                  </w:p>
                                </w:tc>
                              </w:tr>
                            </w:tbl>
                            <w:p w14:paraId="01D2EA26" w14:textId="77777777" w:rsidR="00097AAC" w:rsidRPr="00097AAC" w:rsidRDefault="00097AAC" w:rsidP="00097AAC"/>
                          </w:tc>
                        </w:tr>
                      </w:tbl>
                      <w:p w14:paraId="677922D2" w14:textId="77777777" w:rsidR="00097AAC" w:rsidRPr="00097AAC" w:rsidRDefault="00097AAC" w:rsidP="00097AAC">
                        <w:pPr>
                          <w:rPr>
                            <w:vanish/>
                          </w:rPr>
                        </w:pPr>
                      </w:p>
                      <w:tbl>
                        <w:tblPr>
                          <w:tblW w:w="5000" w:type="pct"/>
                          <w:tblCellMar>
                            <w:left w:w="0" w:type="dxa"/>
                            <w:right w:w="0" w:type="dxa"/>
                          </w:tblCellMar>
                          <w:tblLook w:val="04A0" w:firstRow="1" w:lastRow="0" w:firstColumn="1" w:lastColumn="0" w:noHBand="0" w:noVBand="1"/>
                        </w:tblPr>
                        <w:tblGrid>
                          <w:gridCol w:w="8726"/>
                        </w:tblGrid>
                        <w:tr w:rsidR="00097AAC" w:rsidRPr="00097AAC" w14:paraId="6553BB0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097AAC" w:rsidRPr="00097AAC" w14:paraId="1A08AE97" w14:textId="77777777">
                                <w:trPr>
                                  <w:hidden/>
                                </w:trPr>
                                <w:tc>
                                  <w:tcPr>
                                    <w:tcW w:w="0" w:type="auto"/>
                                    <w:tcBorders>
                                      <w:top w:val="single" w:sz="12" w:space="0" w:color="106B62"/>
                                      <w:left w:val="nil"/>
                                      <w:bottom w:val="nil"/>
                                      <w:right w:val="nil"/>
                                    </w:tcBorders>
                                    <w:vAlign w:val="center"/>
                                    <w:hideMark/>
                                  </w:tcPr>
                                  <w:p w14:paraId="2D39B605" w14:textId="77777777" w:rsidR="00097AAC" w:rsidRPr="00097AAC" w:rsidRDefault="00097AAC" w:rsidP="00097AAC">
                                    <w:pPr>
                                      <w:rPr>
                                        <w:vanish/>
                                      </w:rPr>
                                    </w:pPr>
                                  </w:p>
                                </w:tc>
                              </w:tr>
                            </w:tbl>
                            <w:p w14:paraId="5A1EA95A" w14:textId="77777777" w:rsidR="00097AAC" w:rsidRPr="00097AAC" w:rsidRDefault="00097AAC" w:rsidP="00097AAC"/>
                          </w:tc>
                        </w:tr>
                      </w:tbl>
                      <w:p w14:paraId="583A2958" w14:textId="77777777" w:rsidR="00097AAC" w:rsidRPr="00097AAC" w:rsidRDefault="00097AAC" w:rsidP="00097AAC">
                        <w:pPr>
                          <w:rPr>
                            <w:vanish/>
                          </w:rPr>
                        </w:pPr>
                      </w:p>
                      <w:tbl>
                        <w:tblPr>
                          <w:tblW w:w="5000" w:type="pct"/>
                          <w:tblCellMar>
                            <w:left w:w="0" w:type="dxa"/>
                            <w:right w:w="0" w:type="dxa"/>
                          </w:tblCellMar>
                          <w:tblLook w:val="04A0" w:firstRow="1" w:lastRow="0" w:firstColumn="1" w:lastColumn="0" w:noHBand="0" w:noVBand="1"/>
                        </w:tblPr>
                        <w:tblGrid>
                          <w:gridCol w:w="8726"/>
                        </w:tblGrid>
                        <w:tr w:rsidR="00097AAC" w:rsidRPr="00097AAC" w14:paraId="1E3F1E9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097AAC" w:rsidRPr="00097AAC" w14:paraId="77877B0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097AAC" w:rsidRPr="00097AAC" w14:paraId="28C01C56" w14:textId="77777777">
                                      <w:tc>
                                        <w:tcPr>
                                          <w:tcW w:w="0" w:type="auto"/>
                                          <w:tcMar>
                                            <w:top w:w="0" w:type="dxa"/>
                                            <w:left w:w="270" w:type="dxa"/>
                                            <w:bottom w:w="135" w:type="dxa"/>
                                            <w:right w:w="270" w:type="dxa"/>
                                          </w:tcMar>
                                          <w:hideMark/>
                                        </w:tcPr>
                                        <w:p w14:paraId="4A510B35" w14:textId="28774620" w:rsidR="00097AAC" w:rsidRPr="00097AAC" w:rsidRDefault="00097AAC" w:rsidP="00097AAC">
                                          <w:pPr>
                                            <w:rPr>
                                              <w:b/>
                                              <w:bCs/>
                                            </w:rPr>
                                          </w:pPr>
                                          <w:r w:rsidRPr="00097AAC">
                                            <w:lastRenderedPageBreak/>
                                            <w:drawing>
                                              <wp:inline distT="0" distB="0" distL="0" distR="0" wp14:anchorId="08E8EFE3" wp14:editId="4E75E96A">
                                                <wp:extent cx="5715000" cy="1905000"/>
                                                <wp:effectExtent l="0" t="0" r="0" b="0"/>
                                                <wp:docPr id="1232925507" name="Picture 19" descr="A close-up of a card&#10;&#10;Description automatically generated">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25507" name="Picture 19" descr="A close-up of a card&#10;&#10;Description automatically generated">
                                                          <a:hlinkClick r:id="rId12" tgtFrame="_blank"/>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599B084C" w14:textId="77777777" w:rsidR="00097AAC" w:rsidRDefault="00097AAC" w:rsidP="00097AAC"/>
                                        <w:p w14:paraId="2227BBDC" w14:textId="66E0D011" w:rsidR="00097AAC" w:rsidRDefault="00097AAC" w:rsidP="00097AAC">
                                          <w:r w:rsidRPr="00097AAC">
                                            <w:t xml:space="preserve">Original Pack Dispensing (OPD) +/- 10% dispensing will be introduced for NHS prescriptions from January 2025. </w:t>
                                          </w:r>
                                          <w:hyperlink r:id="rId14" w:tgtFrame="_blank" w:history="1">
                                            <w:r w:rsidRPr="00097AAC">
                                              <w:rPr>
                                                <w:rStyle w:val="Hyperlink"/>
                                              </w:rPr>
                                              <w:t>Amendments to the pharmacy regulations</w:t>
                                            </w:r>
                                          </w:hyperlink>
                                          <w:r w:rsidRPr="00097AAC">
                                            <w:t xml:space="preserve"> will require the supervising pharmacist to consider dispensing up to 10% more or less than the prescribed quantity when appropriate, allowing pharmacists the flexibility to supply medicines in the manufacturer's original pack.</w:t>
                                          </w:r>
                                        </w:p>
                                        <w:p w14:paraId="7AE60F2B" w14:textId="77777777" w:rsidR="00097AAC" w:rsidRPr="00097AAC" w:rsidRDefault="00097AAC" w:rsidP="00097AAC"/>
                                        <w:p w14:paraId="695EA4F6" w14:textId="77777777" w:rsidR="00097AAC" w:rsidRPr="00097AAC" w:rsidRDefault="00097AAC" w:rsidP="00097AAC">
                                          <w:r w:rsidRPr="00097AAC">
                                            <w:t>Our in-house experts have developed some resources to support pharmacy teams to implement the upcoming changes:</w:t>
                                          </w:r>
                                        </w:p>
                                        <w:p w14:paraId="6EEB5A7D" w14:textId="77777777" w:rsidR="00097AAC" w:rsidRPr="00097AAC" w:rsidRDefault="00097AAC" w:rsidP="00097AAC">
                                          <w:pPr>
                                            <w:numPr>
                                              <w:ilvl w:val="0"/>
                                              <w:numId w:val="1"/>
                                            </w:numPr>
                                            <w:rPr>
                                              <w:b/>
                                              <w:bCs/>
                                            </w:rPr>
                                          </w:pPr>
                                          <w:hyperlink r:id="rId15" w:tgtFrame="_blank" w:history="1">
                                            <w:r w:rsidRPr="00097AAC">
                                              <w:rPr>
                                                <w:rStyle w:val="Hyperlink"/>
                                                <w:b/>
                                                <w:bCs/>
                                              </w:rPr>
                                              <w:t>OPD FAQ briefing</w:t>
                                            </w:r>
                                          </w:hyperlink>
                                        </w:p>
                                        <w:p w14:paraId="55FB678B" w14:textId="77777777" w:rsidR="00097AAC" w:rsidRPr="00097AAC" w:rsidRDefault="00097AAC" w:rsidP="00097AAC">
                                          <w:pPr>
                                            <w:numPr>
                                              <w:ilvl w:val="0"/>
                                              <w:numId w:val="2"/>
                                            </w:numPr>
                                          </w:pPr>
                                          <w:hyperlink r:id="rId16" w:tgtFrame="_blank" w:history="1">
                                            <w:r w:rsidRPr="00097AAC">
                                              <w:rPr>
                                                <w:rStyle w:val="Hyperlink"/>
                                                <w:b/>
                                                <w:bCs/>
                                              </w:rPr>
                                              <w:t>OPD webinar recording</w:t>
                                            </w:r>
                                          </w:hyperlink>
                                        </w:p>
                                      </w:tc>
                                    </w:tr>
                                  </w:tbl>
                                  <w:p w14:paraId="6D0BC4BD" w14:textId="77777777" w:rsidR="00097AAC" w:rsidRPr="00097AAC" w:rsidRDefault="00097AAC" w:rsidP="00097AAC"/>
                                </w:tc>
                              </w:tr>
                            </w:tbl>
                            <w:p w14:paraId="23877278" w14:textId="77777777" w:rsidR="00097AAC" w:rsidRPr="00097AAC" w:rsidRDefault="00097AAC" w:rsidP="00097AAC"/>
                          </w:tc>
                        </w:tr>
                      </w:tbl>
                      <w:p w14:paraId="76864FA3" w14:textId="77777777" w:rsidR="00097AAC" w:rsidRPr="00097AAC" w:rsidRDefault="00097AAC" w:rsidP="00097AAC">
                        <w:pPr>
                          <w:rPr>
                            <w:vanish/>
                          </w:rPr>
                        </w:pPr>
                      </w:p>
                      <w:tbl>
                        <w:tblPr>
                          <w:tblW w:w="5000" w:type="pct"/>
                          <w:tblCellMar>
                            <w:left w:w="0" w:type="dxa"/>
                            <w:right w:w="0" w:type="dxa"/>
                          </w:tblCellMar>
                          <w:tblLook w:val="04A0" w:firstRow="1" w:lastRow="0" w:firstColumn="1" w:lastColumn="0" w:noHBand="0" w:noVBand="1"/>
                        </w:tblPr>
                        <w:tblGrid>
                          <w:gridCol w:w="8726"/>
                        </w:tblGrid>
                        <w:tr w:rsidR="00097AAC" w:rsidRPr="00097AAC" w14:paraId="2C4123A3"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097AAC" w:rsidRPr="00097AAC" w14:paraId="2EE3F808" w14:textId="77777777">
                                <w:trPr>
                                  <w:hidden/>
                                </w:trPr>
                                <w:tc>
                                  <w:tcPr>
                                    <w:tcW w:w="0" w:type="auto"/>
                                    <w:tcBorders>
                                      <w:top w:val="single" w:sz="12" w:space="0" w:color="106B62"/>
                                      <w:left w:val="nil"/>
                                      <w:bottom w:val="nil"/>
                                      <w:right w:val="nil"/>
                                    </w:tcBorders>
                                    <w:vAlign w:val="center"/>
                                    <w:hideMark/>
                                  </w:tcPr>
                                  <w:p w14:paraId="19AA21EB" w14:textId="77777777" w:rsidR="00097AAC" w:rsidRPr="00097AAC" w:rsidRDefault="00097AAC" w:rsidP="00097AAC">
                                    <w:pPr>
                                      <w:rPr>
                                        <w:vanish/>
                                      </w:rPr>
                                    </w:pPr>
                                  </w:p>
                                </w:tc>
                              </w:tr>
                            </w:tbl>
                            <w:p w14:paraId="7AAF2591" w14:textId="77777777" w:rsidR="00097AAC" w:rsidRPr="00097AAC" w:rsidRDefault="00097AAC" w:rsidP="00097AAC"/>
                          </w:tc>
                        </w:tr>
                      </w:tbl>
                      <w:p w14:paraId="5A00F6B6" w14:textId="77777777" w:rsidR="00097AAC" w:rsidRPr="00097AAC" w:rsidRDefault="00097AAC" w:rsidP="00097AAC">
                        <w:pPr>
                          <w:rPr>
                            <w:vanish/>
                          </w:rPr>
                        </w:pPr>
                      </w:p>
                      <w:tbl>
                        <w:tblPr>
                          <w:tblW w:w="5000" w:type="pct"/>
                          <w:tblCellMar>
                            <w:left w:w="0" w:type="dxa"/>
                            <w:right w:w="0" w:type="dxa"/>
                          </w:tblCellMar>
                          <w:tblLook w:val="04A0" w:firstRow="1" w:lastRow="0" w:firstColumn="1" w:lastColumn="0" w:noHBand="0" w:noVBand="1"/>
                        </w:tblPr>
                        <w:tblGrid>
                          <w:gridCol w:w="8726"/>
                        </w:tblGrid>
                        <w:tr w:rsidR="00097AAC" w:rsidRPr="00097AAC" w14:paraId="5BEA62E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097AAC" w:rsidRPr="00097AAC" w14:paraId="58BAA5F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097AAC" w:rsidRPr="00097AAC" w14:paraId="4EF7F8AE" w14:textId="77777777">
                                      <w:tc>
                                        <w:tcPr>
                                          <w:tcW w:w="0" w:type="auto"/>
                                          <w:tcMar>
                                            <w:top w:w="0" w:type="dxa"/>
                                            <w:left w:w="270" w:type="dxa"/>
                                            <w:bottom w:w="135" w:type="dxa"/>
                                            <w:right w:w="270" w:type="dxa"/>
                                          </w:tcMar>
                                          <w:hideMark/>
                                        </w:tcPr>
                                        <w:p w14:paraId="72057D6E" w14:textId="77777777" w:rsidR="00097AAC" w:rsidRPr="00097AAC" w:rsidRDefault="00097AAC" w:rsidP="00097AAC">
                                          <w:pPr>
                                            <w:rPr>
                                              <w:b/>
                                              <w:bCs/>
                                            </w:rPr>
                                          </w:pPr>
                                          <w:r w:rsidRPr="00097AAC">
                                            <w:rPr>
                                              <w:b/>
                                              <w:bCs/>
                                            </w:rPr>
                                            <w:t>The Strategy for Community Pharmacy – an animation based on our 2023/24 Annual Report</w:t>
                                          </w:r>
                                        </w:p>
                                        <w:p w14:paraId="0008D3FB" w14:textId="6DB8EF57" w:rsidR="00097AAC" w:rsidRPr="00097AAC" w:rsidRDefault="00097AAC" w:rsidP="00097AAC">
                                          <w:r w:rsidRPr="00097AAC">
                                            <w:t>Community pharmacies are navigating impossibly tough times. We are relentlessly championing the sector, fighting to secure fair funding and vital support for pharmacy owners and their teams. The short video below based on our most recent annual report, sets out what we achieved in the last financial year.</w:t>
                                          </w:r>
                                        </w:p>
                                        <w:p w14:paraId="29006E14" w14:textId="6FDF3226" w:rsidR="00097AAC" w:rsidRPr="00097AAC" w:rsidRDefault="00097AAC" w:rsidP="00097AAC">
                                          <w:r w:rsidRPr="00097AAC">
                                            <w:drawing>
                                              <wp:inline distT="0" distB="0" distL="0" distR="0" wp14:anchorId="6B478BEA" wp14:editId="6AC2CE6C">
                                                <wp:extent cx="5724525" cy="3209925"/>
                                                <wp:effectExtent l="0" t="0" r="9525" b="9525"/>
                                                <wp:docPr id="1729599858" name="Picture 18" descr="A group of people holding up signs&#10;&#10;Description automatically generated">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99858" name="Picture 18" descr="A group of people holding up signs&#10;&#10;Description automatically generated">
                                                          <a:hlinkClick r:id="rId17" tgtFrame="_blank"/>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4525" cy="3209925"/>
                                                        </a:xfrm>
                                                        <a:prstGeom prst="rect">
                                                          <a:avLst/>
                                                        </a:prstGeom>
                                                        <a:noFill/>
                                                        <a:ln>
                                                          <a:noFill/>
                                                        </a:ln>
                                                      </pic:spPr>
                                                    </pic:pic>
                                                  </a:graphicData>
                                                </a:graphic>
                                              </wp:inline>
                                            </w:drawing>
                                          </w:r>
                                        </w:p>
                                        <w:p w14:paraId="108BC7D7" w14:textId="77777777" w:rsidR="00097AAC" w:rsidRPr="00097AAC" w:rsidRDefault="00097AAC" w:rsidP="00097AAC">
                                          <w:r w:rsidRPr="00097AAC">
                                            <w:lastRenderedPageBreak/>
                                            <w:t xml:space="preserve">As we look to the coming year, our focus remains clear: to ensure community pharmacies are </w:t>
                                          </w:r>
                                          <w:proofErr w:type="gramStart"/>
                                          <w:r w:rsidRPr="00097AAC">
                                            <w:t>fairly funded</w:t>
                                          </w:r>
                                          <w:proofErr w:type="gramEnd"/>
                                          <w:r w:rsidRPr="00097AAC">
                                            <w:t>, properly supported, and able to thrive as an essential part of primary care.</w:t>
                                          </w:r>
                                        </w:p>
                                        <w:p w14:paraId="5D7E3D06" w14:textId="77777777" w:rsidR="00097AAC" w:rsidRPr="00097AAC" w:rsidRDefault="00097AAC" w:rsidP="00097AAC">
                                          <w:hyperlink r:id="rId19" w:tgtFrame="_blank" w:history="1">
                                            <w:r w:rsidRPr="00097AAC">
                                              <w:rPr>
                                                <w:rStyle w:val="Hyperlink"/>
                                              </w:rPr>
                                              <w:t>Access the full report</w:t>
                                            </w:r>
                                          </w:hyperlink>
                                        </w:p>
                                      </w:tc>
                                    </w:tr>
                                  </w:tbl>
                                  <w:p w14:paraId="1A0BFB76" w14:textId="77777777" w:rsidR="00097AAC" w:rsidRPr="00097AAC" w:rsidRDefault="00097AAC" w:rsidP="00097AAC"/>
                                </w:tc>
                              </w:tr>
                            </w:tbl>
                            <w:p w14:paraId="0B7D2B14" w14:textId="77777777" w:rsidR="00097AAC" w:rsidRPr="00097AAC" w:rsidRDefault="00097AAC" w:rsidP="00097AAC"/>
                          </w:tc>
                        </w:tr>
                      </w:tbl>
                      <w:p w14:paraId="49E0FA14" w14:textId="77777777" w:rsidR="00097AAC" w:rsidRPr="00097AAC" w:rsidRDefault="00097AAC" w:rsidP="00097AAC">
                        <w:pPr>
                          <w:rPr>
                            <w:vanish/>
                          </w:rPr>
                        </w:pPr>
                      </w:p>
                      <w:tbl>
                        <w:tblPr>
                          <w:tblW w:w="5000" w:type="pct"/>
                          <w:tblCellMar>
                            <w:left w:w="0" w:type="dxa"/>
                            <w:right w:w="0" w:type="dxa"/>
                          </w:tblCellMar>
                          <w:tblLook w:val="04A0" w:firstRow="1" w:lastRow="0" w:firstColumn="1" w:lastColumn="0" w:noHBand="0" w:noVBand="1"/>
                        </w:tblPr>
                        <w:tblGrid>
                          <w:gridCol w:w="8726"/>
                        </w:tblGrid>
                        <w:tr w:rsidR="00097AAC" w:rsidRPr="00097AAC" w14:paraId="19EF037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097AAC" w:rsidRPr="00097AAC" w14:paraId="6C7B02BE" w14:textId="77777777">
                                <w:trPr>
                                  <w:hidden/>
                                </w:trPr>
                                <w:tc>
                                  <w:tcPr>
                                    <w:tcW w:w="0" w:type="auto"/>
                                    <w:tcBorders>
                                      <w:top w:val="single" w:sz="12" w:space="0" w:color="106B62"/>
                                      <w:left w:val="nil"/>
                                      <w:bottom w:val="nil"/>
                                      <w:right w:val="nil"/>
                                    </w:tcBorders>
                                    <w:vAlign w:val="center"/>
                                    <w:hideMark/>
                                  </w:tcPr>
                                  <w:p w14:paraId="56E6BA04" w14:textId="77777777" w:rsidR="00097AAC" w:rsidRPr="00097AAC" w:rsidRDefault="00097AAC" w:rsidP="00097AAC">
                                    <w:pPr>
                                      <w:rPr>
                                        <w:vanish/>
                                      </w:rPr>
                                    </w:pPr>
                                  </w:p>
                                </w:tc>
                              </w:tr>
                            </w:tbl>
                            <w:p w14:paraId="46252451" w14:textId="77777777" w:rsidR="00097AAC" w:rsidRPr="00097AAC" w:rsidRDefault="00097AAC" w:rsidP="00097AAC"/>
                          </w:tc>
                        </w:tr>
                      </w:tbl>
                      <w:p w14:paraId="0165472D" w14:textId="77777777" w:rsidR="00097AAC" w:rsidRPr="00097AAC" w:rsidRDefault="00097AAC" w:rsidP="00097AAC">
                        <w:pPr>
                          <w:rPr>
                            <w:vanish/>
                          </w:rPr>
                        </w:pPr>
                      </w:p>
                      <w:tbl>
                        <w:tblPr>
                          <w:tblW w:w="5000" w:type="pct"/>
                          <w:tblCellMar>
                            <w:left w:w="0" w:type="dxa"/>
                            <w:right w:w="0" w:type="dxa"/>
                          </w:tblCellMar>
                          <w:tblLook w:val="04A0" w:firstRow="1" w:lastRow="0" w:firstColumn="1" w:lastColumn="0" w:noHBand="0" w:noVBand="1"/>
                        </w:tblPr>
                        <w:tblGrid>
                          <w:gridCol w:w="8726"/>
                        </w:tblGrid>
                        <w:tr w:rsidR="00097AAC" w:rsidRPr="00097AAC" w14:paraId="03F999E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097AAC" w:rsidRPr="00097AAC" w14:paraId="00B6217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097AAC" w:rsidRPr="00097AAC" w14:paraId="0DDCF153" w14:textId="77777777">
                                      <w:tc>
                                        <w:tcPr>
                                          <w:tcW w:w="0" w:type="auto"/>
                                          <w:tcMar>
                                            <w:top w:w="0" w:type="dxa"/>
                                            <w:left w:w="270" w:type="dxa"/>
                                            <w:bottom w:w="135" w:type="dxa"/>
                                            <w:right w:w="270" w:type="dxa"/>
                                          </w:tcMar>
                                          <w:hideMark/>
                                        </w:tcPr>
                                        <w:p w14:paraId="25683362" w14:textId="77777777" w:rsidR="00097AAC" w:rsidRPr="00097AAC" w:rsidRDefault="00097AAC" w:rsidP="00097AAC">
                                          <w:pPr>
                                            <w:rPr>
                                              <w:b/>
                                              <w:bCs/>
                                            </w:rPr>
                                          </w:pPr>
                                          <w:r w:rsidRPr="00097AAC">
                                            <w:rPr>
                                              <w:b/>
                                              <w:bCs/>
                                            </w:rPr>
                                            <w:t>Dispensing and Supply updates</w:t>
                                          </w:r>
                                        </w:p>
                                        <w:p w14:paraId="29880C9F" w14:textId="77777777" w:rsidR="00097AAC" w:rsidRDefault="00097AAC" w:rsidP="00097AAC">
                                          <w:r w:rsidRPr="00097AAC">
                                            <w:rPr>
                                              <w:b/>
                                              <w:bCs/>
                                            </w:rPr>
                                            <w:t>December Price Concessions: Final Update</w:t>
                                          </w:r>
                                          <w:r w:rsidRPr="00097AAC">
                                            <w:br/>
                                            <w:t xml:space="preserve">The final concessions list for December was the 4th price concessions update published on 23rd December. The full list of price concessions granted for December can be found on our </w:t>
                                          </w:r>
                                          <w:hyperlink r:id="rId20" w:tgtFrame="_blank" w:history="1">
                                            <w:r w:rsidRPr="00097AAC">
                                              <w:rPr>
                                                <w:rStyle w:val="Hyperlink"/>
                                              </w:rPr>
                                              <w:t>price concessions hub page</w:t>
                                            </w:r>
                                          </w:hyperlink>
                                          <w:r w:rsidRPr="00097AAC">
                                            <w:t>.</w:t>
                                          </w:r>
                                        </w:p>
                                        <w:p w14:paraId="7E885026" w14:textId="77777777" w:rsidR="00097AAC" w:rsidRPr="00097AAC" w:rsidRDefault="00097AAC" w:rsidP="00097AAC"/>
                                        <w:p w14:paraId="635902D1" w14:textId="77777777" w:rsidR="00097AAC" w:rsidRDefault="00097AAC" w:rsidP="00097AAC">
                                          <w:r w:rsidRPr="00097AAC">
                                            <w:rPr>
                                              <w:b/>
                                              <w:bCs/>
                                            </w:rPr>
                                            <w:t>January Category M prices</w:t>
                                          </w:r>
                                          <w:r w:rsidRPr="00097AAC">
                                            <w:br/>
                                            <w:t xml:space="preserve">The Drug Tariff Category M pricelist for January 2025 has been published, with an estimated overall reduction in reimbursement of approximately -£34m per quarter. Community Pharmacy England had argued for no reduction in the January Drug Tariff, stressing both the unsustainable financial pressures already being experienced by pharmacy businesses as well as the unresolved contract negotiations for 2024/25. </w:t>
                                          </w:r>
                                          <w:hyperlink r:id="rId21" w:tgtFrame="_blank" w:history="1">
                                            <w:r w:rsidRPr="00097AAC">
                                              <w:rPr>
                                                <w:rStyle w:val="Hyperlink"/>
                                              </w:rPr>
                                              <w:t>Learn more</w:t>
                                            </w:r>
                                          </w:hyperlink>
                                        </w:p>
                                        <w:p w14:paraId="736C7DFC" w14:textId="77777777" w:rsidR="00097AAC" w:rsidRPr="00097AAC" w:rsidRDefault="00097AAC" w:rsidP="00097AAC"/>
                                        <w:p w14:paraId="68CE0652" w14:textId="77777777" w:rsidR="00097AAC" w:rsidRDefault="00097AAC" w:rsidP="00097AAC">
                                          <w:r w:rsidRPr="00097AAC">
                                            <w:rPr>
                                              <w:b/>
                                              <w:bCs/>
                                            </w:rPr>
                                            <w:t>Additions to the DND list</w:t>
                                          </w:r>
                                          <w:r w:rsidRPr="00097AAC">
                                            <w:br/>
                                            <w:t xml:space="preserve">Community Pharmacy England successfully applied for 8 new products to be added to the 'Drugs for which Discount is Not Deducted' (DND) list from 1st January 2025, including multiple strengths of </w:t>
                                          </w:r>
                                          <w:proofErr w:type="spellStart"/>
                                          <w:r w:rsidRPr="00097AAC">
                                            <w:t>Evrenzo</w:t>
                                          </w:r>
                                          <w:proofErr w:type="spellEnd"/>
                                          <w:r w:rsidRPr="00097AAC">
                                            <w:t xml:space="preserve"> tablets. </w:t>
                                          </w:r>
                                          <w:hyperlink r:id="rId22" w:tgtFrame="_blank" w:history="1">
                                            <w:r w:rsidRPr="00097AAC">
                                              <w:rPr>
                                                <w:rStyle w:val="Hyperlink"/>
                                              </w:rPr>
                                              <w:t>Read more</w:t>
                                            </w:r>
                                          </w:hyperlink>
                                        </w:p>
                                        <w:p w14:paraId="4D5F3A39" w14:textId="77777777" w:rsidR="00097AAC" w:rsidRPr="00097AAC" w:rsidRDefault="00097AAC" w:rsidP="00097AAC"/>
                                        <w:p w14:paraId="42D559A5" w14:textId="77777777" w:rsidR="00097AAC" w:rsidRPr="00097AAC" w:rsidRDefault="00097AAC" w:rsidP="00097AAC">
                                          <w:r w:rsidRPr="00097AAC">
                                            <w:rPr>
                                              <w:b/>
                                              <w:bCs/>
                                            </w:rPr>
                                            <w:t>Drug Tariff Watch – January 2025</w:t>
                                          </w:r>
                                          <w:r w:rsidRPr="00097AAC">
                                            <w:br/>
                                            <w:t xml:space="preserve">Our regular summary of Drug Tariff amendments (additions, deletions and other changes) due to come into effect next month is now available. </w:t>
                                          </w:r>
                                          <w:hyperlink r:id="rId23" w:tgtFrame="_blank" w:history="1">
                                            <w:r w:rsidRPr="00097AAC">
                                              <w:rPr>
                                                <w:rStyle w:val="Hyperlink"/>
                                              </w:rPr>
                                              <w:t>View now</w:t>
                                            </w:r>
                                          </w:hyperlink>
                                        </w:p>
                                      </w:tc>
                                    </w:tr>
                                  </w:tbl>
                                  <w:p w14:paraId="7022C395" w14:textId="77777777" w:rsidR="00097AAC" w:rsidRPr="00097AAC" w:rsidRDefault="00097AAC" w:rsidP="00097AAC"/>
                                </w:tc>
                              </w:tr>
                            </w:tbl>
                            <w:p w14:paraId="662DBEB2" w14:textId="77777777" w:rsidR="00097AAC" w:rsidRPr="00097AAC" w:rsidRDefault="00097AAC" w:rsidP="00097AAC"/>
                          </w:tc>
                        </w:tr>
                      </w:tbl>
                      <w:p w14:paraId="199296DA" w14:textId="77777777" w:rsidR="00097AAC" w:rsidRPr="00097AAC" w:rsidRDefault="00097AAC" w:rsidP="00097AAC">
                        <w:pPr>
                          <w:rPr>
                            <w:vanish/>
                          </w:rPr>
                        </w:pPr>
                      </w:p>
                      <w:tbl>
                        <w:tblPr>
                          <w:tblW w:w="5000" w:type="pct"/>
                          <w:tblCellMar>
                            <w:left w:w="0" w:type="dxa"/>
                            <w:right w:w="0" w:type="dxa"/>
                          </w:tblCellMar>
                          <w:tblLook w:val="04A0" w:firstRow="1" w:lastRow="0" w:firstColumn="1" w:lastColumn="0" w:noHBand="0" w:noVBand="1"/>
                        </w:tblPr>
                        <w:tblGrid>
                          <w:gridCol w:w="8726"/>
                        </w:tblGrid>
                        <w:tr w:rsidR="00097AAC" w:rsidRPr="00097AAC" w14:paraId="24E14437"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097AAC" w:rsidRPr="00097AAC" w14:paraId="70961FAF" w14:textId="77777777">
                                <w:trPr>
                                  <w:hidden/>
                                </w:trPr>
                                <w:tc>
                                  <w:tcPr>
                                    <w:tcW w:w="0" w:type="auto"/>
                                    <w:tcBorders>
                                      <w:top w:val="single" w:sz="12" w:space="0" w:color="106B62"/>
                                      <w:left w:val="nil"/>
                                      <w:bottom w:val="nil"/>
                                      <w:right w:val="nil"/>
                                    </w:tcBorders>
                                    <w:vAlign w:val="center"/>
                                    <w:hideMark/>
                                  </w:tcPr>
                                  <w:p w14:paraId="27B1F1CD" w14:textId="77777777" w:rsidR="00097AAC" w:rsidRPr="00097AAC" w:rsidRDefault="00097AAC" w:rsidP="00097AAC">
                                    <w:pPr>
                                      <w:rPr>
                                        <w:vanish/>
                                      </w:rPr>
                                    </w:pPr>
                                  </w:p>
                                </w:tc>
                              </w:tr>
                            </w:tbl>
                            <w:p w14:paraId="4A4A7116" w14:textId="77777777" w:rsidR="00097AAC" w:rsidRPr="00097AAC" w:rsidRDefault="00097AAC" w:rsidP="00097AAC"/>
                          </w:tc>
                        </w:tr>
                      </w:tbl>
                      <w:p w14:paraId="7102C90B" w14:textId="77777777" w:rsidR="00097AAC" w:rsidRPr="00097AAC" w:rsidRDefault="00097AAC" w:rsidP="00097AAC">
                        <w:pPr>
                          <w:rPr>
                            <w:vanish/>
                          </w:rPr>
                        </w:pPr>
                      </w:p>
                      <w:tbl>
                        <w:tblPr>
                          <w:tblW w:w="5000" w:type="pct"/>
                          <w:tblCellMar>
                            <w:left w:w="0" w:type="dxa"/>
                            <w:right w:w="0" w:type="dxa"/>
                          </w:tblCellMar>
                          <w:tblLook w:val="04A0" w:firstRow="1" w:lastRow="0" w:firstColumn="1" w:lastColumn="0" w:noHBand="0" w:noVBand="1"/>
                        </w:tblPr>
                        <w:tblGrid>
                          <w:gridCol w:w="8726"/>
                        </w:tblGrid>
                        <w:tr w:rsidR="00097AAC" w:rsidRPr="00097AAC" w14:paraId="1C728D1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097AAC" w:rsidRPr="00097AAC" w14:paraId="736EA16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097AAC" w:rsidRPr="00097AAC" w14:paraId="0FE57C62" w14:textId="77777777">
                                      <w:tc>
                                        <w:tcPr>
                                          <w:tcW w:w="0" w:type="auto"/>
                                          <w:tcMar>
                                            <w:top w:w="0" w:type="dxa"/>
                                            <w:left w:w="270" w:type="dxa"/>
                                            <w:bottom w:w="135" w:type="dxa"/>
                                            <w:right w:w="270" w:type="dxa"/>
                                          </w:tcMar>
                                          <w:hideMark/>
                                        </w:tcPr>
                                        <w:p w14:paraId="12E7ADC0" w14:textId="77777777" w:rsidR="00097AAC" w:rsidRPr="00097AAC" w:rsidRDefault="00097AAC" w:rsidP="00097AAC">
                                          <w:pPr>
                                            <w:rPr>
                                              <w:b/>
                                              <w:bCs/>
                                            </w:rPr>
                                          </w:pPr>
                                          <w:r w:rsidRPr="00097AAC">
                                            <w:rPr>
                                              <w:b/>
                                              <w:bCs/>
                                            </w:rPr>
                                            <w:t>Changes to 2026/27 Foundation Pharmacist training</w:t>
                                          </w:r>
                                        </w:p>
                                        <w:p w14:paraId="5D0150E0" w14:textId="77777777" w:rsidR="00097AAC" w:rsidRPr="00097AAC" w:rsidRDefault="00097AAC" w:rsidP="00097AAC">
                                          <w:r w:rsidRPr="00097AAC">
                                            <w:t>Multi-sector rotations of training in different areas of pharmacy practice were due to become a requirement for all Foundation Pharmacist trainees starting in the 2026/27 training year. However, mindful of the current pressures faced by pharmacy teams and the broader healthcare sector, NHS England has decided that the planned rotations will be implemented via a phased approach instead.</w:t>
                                          </w:r>
                                        </w:p>
                                        <w:p w14:paraId="16888F13" w14:textId="77777777" w:rsidR="00097AAC" w:rsidRPr="00097AAC" w:rsidRDefault="00097AAC" w:rsidP="00097AAC">
                                          <w:pPr>
                                            <w:rPr>
                                              <w:b/>
                                              <w:bCs/>
                                            </w:rPr>
                                          </w:pPr>
                                          <w:hyperlink r:id="rId24" w:tgtFrame="_blank" w:history="1">
                                            <w:r w:rsidRPr="00097AAC">
                                              <w:rPr>
                                                <w:rStyle w:val="Hyperlink"/>
                                                <w:b/>
                                                <w:bCs/>
                                              </w:rPr>
                                              <w:t>Find out more</w:t>
                                            </w:r>
                                          </w:hyperlink>
                                        </w:p>
                                      </w:tc>
                                    </w:tr>
                                  </w:tbl>
                                  <w:p w14:paraId="71E18315" w14:textId="77777777" w:rsidR="00097AAC" w:rsidRPr="00097AAC" w:rsidRDefault="00097AAC" w:rsidP="00097AAC"/>
                                </w:tc>
                              </w:tr>
                            </w:tbl>
                            <w:p w14:paraId="7632F875" w14:textId="77777777" w:rsidR="00097AAC" w:rsidRPr="00097AAC" w:rsidRDefault="00097AAC" w:rsidP="00097AAC"/>
                          </w:tc>
                        </w:tr>
                      </w:tbl>
                      <w:p w14:paraId="719AF362" w14:textId="77777777" w:rsidR="00097AAC" w:rsidRPr="00097AAC" w:rsidRDefault="00097AAC" w:rsidP="00097AAC">
                        <w:pPr>
                          <w:rPr>
                            <w:vanish/>
                          </w:rPr>
                        </w:pPr>
                      </w:p>
                      <w:tbl>
                        <w:tblPr>
                          <w:tblW w:w="5000" w:type="pct"/>
                          <w:tblCellMar>
                            <w:left w:w="0" w:type="dxa"/>
                            <w:right w:w="0" w:type="dxa"/>
                          </w:tblCellMar>
                          <w:tblLook w:val="04A0" w:firstRow="1" w:lastRow="0" w:firstColumn="1" w:lastColumn="0" w:noHBand="0" w:noVBand="1"/>
                        </w:tblPr>
                        <w:tblGrid>
                          <w:gridCol w:w="8726"/>
                        </w:tblGrid>
                        <w:tr w:rsidR="00097AAC" w:rsidRPr="00097AAC" w14:paraId="7F7E0699"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097AAC" w:rsidRPr="00097AAC" w14:paraId="71531BE6" w14:textId="77777777">
                                <w:trPr>
                                  <w:hidden/>
                                </w:trPr>
                                <w:tc>
                                  <w:tcPr>
                                    <w:tcW w:w="0" w:type="auto"/>
                                    <w:tcBorders>
                                      <w:top w:val="single" w:sz="12" w:space="0" w:color="106B62"/>
                                      <w:left w:val="nil"/>
                                      <w:bottom w:val="nil"/>
                                      <w:right w:val="nil"/>
                                    </w:tcBorders>
                                    <w:vAlign w:val="center"/>
                                    <w:hideMark/>
                                  </w:tcPr>
                                  <w:p w14:paraId="6077DC81" w14:textId="77777777" w:rsidR="00097AAC" w:rsidRPr="00097AAC" w:rsidRDefault="00097AAC" w:rsidP="00097AAC">
                                    <w:pPr>
                                      <w:rPr>
                                        <w:vanish/>
                                      </w:rPr>
                                    </w:pPr>
                                  </w:p>
                                </w:tc>
                              </w:tr>
                            </w:tbl>
                            <w:p w14:paraId="1C623AFF" w14:textId="77777777" w:rsidR="00097AAC" w:rsidRPr="00097AAC" w:rsidRDefault="00097AAC" w:rsidP="00097AAC"/>
                          </w:tc>
                        </w:tr>
                      </w:tbl>
                      <w:p w14:paraId="20D0241B" w14:textId="77777777" w:rsidR="00097AAC" w:rsidRPr="00097AAC" w:rsidRDefault="00097AAC" w:rsidP="00097AAC">
                        <w:pPr>
                          <w:rPr>
                            <w:vanish/>
                          </w:rPr>
                        </w:pPr>
                      </w:p>
                      <w:tbl>
                        <w:tblPr>
                          <w:tblW w:w="5000" w:type="pct"/>
                          <w:tblCellMar>
                            <w:left w:w="0" w:type="dxa"/>
                            <w:right w:w="0" w:type="dxa"/>
                          </w:tblCellMar>
                          <w:tblLook w:val="04A0" w:firstRow="1" w:lastRow="0" w:firstColumn="1" w:lastColumn="0" w:noHBand="0" w:noVBand="1"/>
                        </w:tblPr>
                        <w:tblGrid>
                          <w:gridCol w:w="8726"/>
                        </w:tblGrid>
                        <w:tr w:rsidR="00097AAC" w:rsidRPr="00097AAC" w14:paraId="41649EE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456"/>
                              </w:tblGrid>
                              <w:tr w:rsidR="00097AAC" w:rsidRPr="00097AAC" w14:paraId="36426C4C" w14:textId="77777777">
                                <w:tc>
                                  <w:tcPr>
                                    <w:tcW w:w="0" w:type="auto"/>
                                    <w:tcMar>
                                      <w:top w:w="0" w:type="dxa"/>
                                      <w:left w:w="135" w:type="dxa"/>
                                      <w:bottom w:w="0" w:type="dxa"/>
                                      <w:right w:w="135" w:type="dxa"/>
                                    </w:tcMar>
                                    <w:hideMark/>
                                  </w:tcPr>
                                  <w:p w14:paraId="6C05D17C" w14:textId="76765137" w:rsidR="00097AAC" w:rsidRPr="00097AAC" w:rsidRDefault="00097AAC" w:rsidP="00097AAC">
                                    <w:r w:rsidRPr="00097AAC">
                                      <w:drawing>
                                        <wp:inline distT="0" distB="0" distL="0" distR="0" wp14:anchorId="32CF6F8B" wp14:editId="1B21B054">
                                          <wp:extent cx="5372100" cy="838200"/>
                                          <wp:effectExtent l="0" t="0" r="0" b="0"/>
                                          <wp:docPr id="1149341850" name="Picture 17" descr="Community Pharmacy England banner">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mmunity Pharmacy England bann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2D4168F7" w14:textId="77777777" w:rsidR="00097AAC" w:rsidRPr="00097AAC" w:rsidRDefault="00097AAC" w:rsidP="00097AAC"/>
                          </w:tc>
                        </w:tr>
                      </w:tbl>
                      <w:p w14:paraId="4C30CF38" w14:textId="77777777" w:rsidR="00097AAC" w:rsidRPr="00097AAC" w:rsidRDefault="00097AAC" w:rsidP="00097AAC">
                        <w:pPr>
                          <w:rPr>
                            <w:vanish/>
                          </w:rPr>
                        </w:pPr>
                      </w:p>
                      <w:tbl>
                        <w:tblPr>
                          <w:tblW w:w="5000" w:type="pct"/>
                          <w:tblCellMar>
                            <w:left w:w="0" w:type="dxa"/>
                            <w:right w:w="0" w:type="dxa"/>
                          </w:tblCellMar>
                          <w:tblLook w:val="04A0" w:firstRow="1" w:lastRow="0" w:firstColumn="1" w:lastColumn="0" w:noHBand="0" w:noVBand="1"/>
                        </w:tblPr>
                        <w:tblGrid>
                          <w:gridCol w:w="8726"/>
                        </w:tblGrid>
                        <w:tr w:rsidR="00097AAC" w:rsidRPr="00097AAC" w14:paraId="40CF327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097AAC" w:rsidRPr="00097AAC" w14:paraId="684CA567" w14:textId="77777777">
                                <w:trPr>
                                  <w:hidden/>
                                </w:trPr>
                                <w:tc>
                                  <w:tcPr>
                                    <w:tcW w:w="0" w:type="auto"/>
                                    <w:tcBorders>
                                      <w:top w:val="single" w:sz="12" w:space="0" w:color="106B62"/>
                                      <w:left w:val="nil"/>
                                      <w:bottom w:val="nil"/>
                                      <w:right w:val="nil"/>
                                    </w:tcBorders>
                                    <w:vAlign w:val="center"/>
                                    <w:hideMark/>
                                  </w:tcPr>
                                  <w:p w14:paraId="078A863E" w14:textId="77777777" w:rsidR="00097AAC" w:rsidRPr="00097AAC" w:rsidRDefault="00097AAC" w:rsidP="00097AAC">
                                    <w:pPr>
                                      <w:rPr>
                                        <w:vanish/>
                                      </w:rPr>
                                    </w:pPr>
                                  </w:p>
                                </w:tc>
                              </w:tr>
                            </w:tbl>
                            <w:p w14:paraId="5F72590D" w14:textId="77777777" w:rsidR="00097AAC" w:rsidRPr="00097AAC" w:rsidRDefault="00097AAC" w:rsidP="00097AAC"/>
                          </w:tc>
                        </w:tr>
                      </w:tbl>
                      <w:p w14:paraId="67D105C1" w14:textId="77777777" w:rsidR="00097AAC" w:rsidRPr="00097AAC" w:rsidRDefault="00097AAC" w:rsidP="00097AAC"/>
                    </w:tc>
                  </w:tr>
                  <w:tr w:rsidR="00097AAC" w:rsidRPr="00097AAC" w14:paraId="286AD84F"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097AAC" w:rsidRPr="00097AAC" w14:paraId="59621BDC"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097AAC" w:rsidRPr="00097AAC" w14:paraId="0CB3DC06"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097AAC" w:rsidRPr="00097AAC" w14:paraId="68FD39A9"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097AAC" w:rsidRPr="00097AAC" w14:paraId="05A515A1"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097AAC" w:rsidRPr="00097AAC" w14:paraId="0EA12E6B"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097AAC" w:rsidRPr="00097AAC" w14:paraId="11B33E4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97AAC" w:rsidRPr="00097AAC" w14:paraId="2373F23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97AAC" w:rsidRPr="00097AAC" w14:paraId="33EDC6A8" w14:textId="77777777">
                                                                    <w:tc>
                                                                      <w:tcPr>
                                                                        <w:tcW w:w="360" w:type="dxa"/>
                                                                        <w:vAlign w:val="center"/>
                                                                        <w:hideMark/>
                                                                      </w:tcPr>
                                                                      <w:p w14:paraId="3F80313D" w14:textId="0E8E04A0" w:rsidR="00097AAC" w:rsidRPr="00097AAC" w:rsidRDefault="00097AAC" w:rsidP="00097AAC">
                                                                        <w:r w:rsidRPr="00097AAC">
                                                                          <w:lastRenderedPageBreak/>
                                                                          <w:drawing>
                                                                            <wp:inline distT="0" distB="0" distL="0" distR="0" wp14:anchorId="5AF6F1C0" wp14:editId="10AE6CBB">
                                                                              <wp:extent cx="228600" cy="228600"/>
                                                                              <wp:effectExtent l="0" t="0" r="0" b="0"/>
                                                                              <wp:docPr id="532270174" name="Picture 16" descr="Twitter">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wit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3EAD82C" w14:textId="77777777" w:rsidR="00097AAC" w:rsidRPr="00097AAC" w:rsidRDefault="00097AAC" w:rsidP="00097AAC"/>
                                                              </w:tc>
                                                            </w:tr>
                                                          </w:tbl>
                                                          <w:p w14:paraId="322006D7" w14:textId="77777777" w:rsidR="00097AAC" w:rsidRPr="00097AAC" w:rsidRDefault="00097AAC" w:rsidP="00097AAC"/>
                                                        </w:tc>
                                                      </w:tr>
                                                    </w:tbl>
                                                    <w:p w14:paraId="2469BB6F" w14:textId="77777777" w:rsidR="00097AAC" w:rsidRPr="00097AAC" w:rsidRDefault="00097AAC" w:rsidP="00097AAC"/>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097AAC" w:rsidRPr="00097AAC" w14:paraId="544DA7D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97AAC" w:rsidRPr="00097AAC" w14:paraId="12F6202E"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97AAC" w:rsidRPr="00097AAC" w14:paraId="7C89A6DD" w14:textId="77777777">
                                                                    <w:tc>
                                                                      <w:tcPr>
                                                                        <w:tcW w:w="360" w:type="dxa"/>
                                                                        <w:vAlign w:val="center"/>
                                                                        <w:hideMark/>
                                                                      </w:tcPr>
                                                                      <w:p w14:paraId="0748524A" w14:textId="589979DE" w:rsidR="00097AAC" w:rsidRPr="00097AAC" w:rsidRDefault="00097AAC" w:rsidP="00097AAC">
                                                                        <w:r w:rsidRPr="00097AAC">
                                                                          <w:drawing>
                                                                            <wp:inline distT="0" distB="0" distL="0" distR="0" wp14:anchorId="4EA52CD0" wp14:editId="1006312E">
                                                                              <wp:extent cx="228600" cy="228600"/>
                                                                              <wp:effectExtent l="0" t="0" r="0" b="0"/>
                                                                              <wp:docPr id="109682592" name="Picture 15" descr="Facebook">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aceboo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7D35F26" w14:textId="77777777" w:rsidR="00097AAC" w:rsidRPr="00097AAC" w:rsidRDefault="00097AAC" w:rsidP="00097AAC"/>
                                                              </w:tc>
                                                            </w:tr>
                                                          </w:tbl>
                                                          <w:p w14:paraId="073D435B" w14:textId="77777777" w:rsidR="00097AAC" w:rsidRPr="00097AAC" w:rsidRDefault="00097AAC" w:rsidP="00097AAC"/>
                                                        </w:tc>
                                                      </w:tr>
                                                    </w:tbl>
                                                    <w:p w14:paraId="422CBC45" w14:textId="77777777" w:rsidR="00097AAC" w:rsidRPr="00097AAC" w:rsidRDefault="00097AAC" w:rsidP="00097AAC"/>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097AAC" w:rsidRPr="00097AAC" w14:paraId="29B55A7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97AAC" w:rsidRPr="00097AAC" w14:paraId="32785BF3"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97AAC" w:rsidRPr="00097AAC" w14:paraId="2487D7DE" w14:textId="77777777">
                                                                    <w:tc>
                                                                      <w:tcPr>
                                                                        <w:tcW w:w="360" w:type="dxa"/>
                                                                        <w:vAlign w:val="center"/>
                                                                        <w:hideMark/>
                                                                      </w:tcPr>
                                                                      <w:p w14:paraId="493F82C0" w14:textId="2E8C6FF5" w:rsidR="00097AAC" w:rsidRPr="00097AAC" w:rsidRDefault="00097AAC" w:rsidP="00097AAC">
                                                                        <w:r w:rsidRPr="00097AAC">
                                                                          <w:drawing>
                                                                            <wp:inline distT="0" distB="0" distL="0" distR="0" wp14:anchorId="31B50E24" wp14:editId="2F1E0AAE">
                                                                              <wp:extent cx="228600" cy="228600"/>
                                                                              <wp:effectExtent l="0" t="0" r="0" b="0"/>
                                                                              <wp:docPr id="1898278083" name="Picture 14" descr="LinkedIn">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inkedI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A712A81" w14:textId="77777777" w:rsidR="00097AAC" w:rsidRPr="00097AAC" w:rsidRDefault="00097AAC" w:rsidP="00097AAC"/>
                                                              </w:tc>
                                                            </w:tr>
                                                          </w:tbl>
                                                          <w:p w14:paraId="4E6C3EE3" w14:textId="77777777" w:rsidR="00097AAC" w:rsidRPr="00097AAC" w:rsidRDefault="00097AAC" w:rsidP="00097AAC"/>
                                                        </w:tc>
                                                      </w:tr>
                                                    </w:tbl>
                                                    <w:p w14:paraId="2D5D46F3" w14:textId="77777777" w:rsidR="00097AAC" w:rsidRPr="00097AAC" w:rsidRDefault="00097AAC" w:rsidP="00097AAC"/>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097AAC" w:rsidRPr="00097AAC" w14:paraId="00C4194C"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097AAC" w:rsidRPr="00097AAC" w14:paraId="1EA5BC59"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97AAC" w:rsidRPr="00097AAC" w14:paraId="01521691" w14:textId="77777777">
                                                                    <w:tc>
                                                                      <w:tcPr>
                                                                        <w:tcW w:w="360" w:type="dxa"/>
                                                                        <w:vAlign w:val="center"/>
                                                                        <w:hideMark/>
                                                                      </w:tcPr>
                                                                      <w:p w14:paraId="6E77B470" w14:textId="46423A39" w:rsidR="00097AAC" w:rsidRPr="00097AAC" w:rsidRDefault="00097AAC" w:rsidP="00097AAC">
                                                                        <w:r w:rsidRPr="00097AAC">
                                                                          <w:drawing>
                                                                            <wp:inline distT="0" distB="0" distL="0" distR="0" wp14:anchorId="09EC481C" wp14:editId="23E93FD3">
                                                                              <wp:extent cx="228600" cy="228600"/>
                                                                              <wp:effectExtent l="0" t="0" r="0" b="0"/>
                                                                              <wp:docPr id="1463365738" name="Picture 13" descr="Website">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ebsi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5385F1D" w14:textId="77777777" w:rsidR="00097AAC" w:rsidRPr="00097AAC" w:rsidRDefault="00097AAC" w:rsidP="00097AAC"/>
                                                              </w:tc>
                                                            </w:tr>
                                                          </w:tbl>
                                                          <w:p w14:paraId="573754FC" w14:textId="77777777" w:rsidR="00097AAC" w:rsidRPr="00097AAC" w:rsidRDefault="00097AAC" w:rsidP="00097AAC"/>
                                                        </w:tc>
                                                      </w:tr>
                                                    </w:tbl>
                                                    <w:p w14:paraId="7E0B329A" w14:textId="77777777" w:rsidR="00097AAC" w:rsidRPr="00097AAC" w:rsidRDefault="00097AAC" w:rsidP="00097AAC"/>
                                                  </w:tc>
                                                </w:tr>
                                              </w:tbl>
                                              <w:p w14:paraId="587E703F" w14:textId="77777777" w:rsidR="00097AAC" w:rsidRPr="00097AAC" w:rsidRDefault="00097AAC" w:rsidP="00097AAC"/>
                                            </w:tc>
                                          </w:tr>
                                        </w:tbl>
                                        <w:p w14:paraId="293B74D1" w14:textId="77777777" w:rsidR="00097AAC" w:rsidRPr="00097AAC" w:rsidRDefault="00097AAC" w:rsidP="00097AAC"/>
                                      </w:tc>
                                    </w:tr>
                                  </w:tbl>
                                  <w:p w14:paraId="5599EA06" w14:textId="77777777" w:rsidR="00097AAC" w:rsidRPr="00097AAC" w:rsidRDefault="00097AAC" w:rsidP="00097AAC"/>
                                </w:tc>
                              </w:tr>
                            </w:tbl>
                            <w:p w14:paraId="6B0C7E9C" w14:textId="77777777" w:rsidR="00097AAC" w:rsidRPr="00097AAC" w:rsidRDefault="00097AAC" w:rsidP="00097AAC"/>
                          </w:tc>
                        </w:tr>
                      </w:tbl>
                      <w:p w14:paraId="23D3A40F" w14:textId="77777777" w:rsidR="00097AAC" w:rsidRPr="00097AAC" w:rsidRDefault="00097AAC" w:rsidP="00097AAC">
                        <w:pPr>
                          <w:rPr>
                            <w:vanish/>
                          </w:rPr>
                        </w:pPr>
                      </w:p>
                      <w:tbl>
                        <w:tblPr>
                          <w:tblW w:w="5000" w:type="pct"/>
                          <w:tblCellMar>
                            <w:left w:w="0" w:type="dxa"/>
                            <w:right w:w="0" w:type="dxa"/>
                          </w:tblCellMar>
                          <w:tblLook w:val="04A0" w:firstRow="1" w:lastRow="0" w:firstColumn="1" w:lastColumn="0" w:noHBand="0" w:noVBand="1"/>
                        </w:tblPr>
                        <w:tblGrid>
                          <w:gridCol w:w="8726"/>
                        </w:tblGrid>
                        <w:tr w:rsidR="00097AAC" w:rsidRPr="00097AAC" w14:paraId="69E8613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097AAC" w:rsidRPr="00097AAC" w14:paraId="1C2002C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097AAC" w:rsidRPr="00097AAC" w14:paraId="2B747D6B" w14:textId="77777777">
                                      <w:tc>
                                        <w:tcPr>
                                          <w:tcW w:w="0" w:type="auto"/>
                                          <w:tcMar>
                                            <w:top w:w="0" w:type="dxa"/>
                                            <w:left w:w="270" w:type="dxa"/>
                                            <w:bottom w:w="135" w:type="dxa"/>
                                            <w:right w:w="270" w:type="dxa"/>
                                          </w:tcMar>
                                          <w:hideMark/>
                                        </w:tcPr>
                                        <w:p w14:paraId="0949A4D3" w14:textId="77777777" w:rsidR="00097AAC" w:rsidRPr="00097AAC" w:rsidRDefault="00097AAC" w:rsidP="00097AAC">
                                          <w:pPr>
                                            <w:jc w:val="center"/>
                                          </w:pPr>
                                          <w:r w:rsidRPr="00097AAC">
                                            <w:rPr>
                                              <w:b/>
                                              <w:bCs/>
                                            </w:rPr>
                                            <w:lastRenderedPageBreak/>
                                            <w:t>Community Pharmacy England</w:t>
                                          </w:r>
                                          <w:r w:rsidRPr="00097AAC">
                                            <w:br/>
                                            <w:t>Address: 14 Hosier Lane, London EC1A 9LQ</w:t>
                                          </w:r>
                                          <w:r w:rsidRPr="00097AAC">
                                            <w:br/>
                                            <w:t xml:space="preserve">Tel: 0203 1220 810 | Email: </w:t>
                                          </w:r>
                                          <w:hyperlink r:id="rId35" w:history="1">
                                            <w:r w:rsidRPr="00097AAC">
                                              <w:rPr>
                                                <w:rStyle w:val="Hyperlink"/>
                                              </w:rPr>
                                              <w:t>comms.team@cpe.org.uk</w:t>
                                            </w:r>
                                          </w:hyperlink>
                                        </w:p>
                                        <w:p w14:paraId="6944F02B" w14:textId="77777777" w:rsidR="00097AAC" w:rsidRPr="00097AAC" w:rsidRDefault="00097AAC" w:rsidP="00097AAC">
                                          <w:pPr>
                                            <w:jc w:val="center"/>
                                          </w:pPr>
                                          <w:r w:rsidRPr="00097AAC">
                                            <w:rPr>
                                              <w:i/>
                                              <w:iCs/>
                                            </w:rPr>
                                            <w:t xml:space="preserve">Copyright © 2024 Community Pharmacy England, </w:t>
                                          </w:r>
                                          <w:proofErr w:type="gramStart"/>
                                          <w:r w:rsidRPr="00097AAC">
                                            <w:rPr>
                                              <w:i/>
                                              <w:iCs/>
                                            </w:rPr>
                                            <w:t>All</w:t>
                                          </w:r>
                                          <w:proofErr w:type="gramEnd"/>
                                          <w:r w:rsidRPr="00097AAC">
                                            <w:rPr>
                                              <w:i/>
                                              <w:iCs/>
                                            </w:rPr>
                                            <w:t xml:space="preserve"> rights reserved.</w:t>
                                          </w:r>
                                        </w:p>
                                        <w:p w14:paraId="6B4E0721" w14:textId="6FF88DE5" w:rsidR="00097AAC" w:rsidRPr="00097AAC" w:rsidRDefault="00097AAC" w:rsidP="00097AAC">
                                          <w:pPr>
                                            <w:jc w:val="center"/>
                                          </w:pPr>
                                          <w:r w:rsidRPr="00097AAC">
                                            <w:t>You are receiving this email because you are subscribed to our newsletters. Please note Community Pharmacy England is the operating name of the Pharmaceutical Services Negotiating Committee (PSNC).</w:t>
                                          </w:r>
                                        </w:p>
                                      </w:tc>
                                    </w:tr>
                                  </w:tbl>
                                  <w:p w14:paraId="2EFC323C" w14:textId="77777777" w:rsidR="00097AAC" w:rsidRPr="00097AAC" w:rsidRDefault="00097AAC" w:rsidP="00097AAC">
                                    <w:pPr>
                                      <w:jc w:val="center"/>
                                    </w:pPr>
                                  </w:p>
                                </w:tc>
                              </w:tr>
                            </w:tbl>
                            <w:p w14:paraId="1316B9F3" w14:textId="77777777" w:rsidR="00097AAC" w:rsidRPr="00097AAC" w:rsidRDefault="00097AAC" w:rsidP="00097AAC">
                              <w:pPr>
                                <w:jc w:val="center"/>
                              </w:pPr>
                            </w:p>
                          </w:tc>
                        </w:tr>
                      </w:tbl>
                      <w:p w14:paraId="12E64ED4" w14:textId="77777777" w:rsidR="00097AAC" w:rsidRPr="00097AAC" w:rsidRDefault="00097AAC" w:rsidP="00097AAC"/>
                    </w:tc>
                  </w:tr>
                </w:tbl>
                <w:p w14:paraId="25F91881" w14:textId="77777777" w:rsidR="00097AAC" w:rsidRPr="00097AAC" w:rsidRDefault="00097AAC" w:rsidP="00097AAC"/>
              </w:tc>
            </w:tr>
          </w:tbl>
          <w:p w14:paraId="5B7CBE9F" w14:textId="77777777" w:rsidR="00097AAC" w:rsidRPr="00097AAC" w:rsidRDefault="00097AAC" w:rsidP="00097AAC"/>
        </w:tc>
      </w:tr>
    </w:tbl>
    <w:p w14:paraId="1BD9E466" w14:textId="10A997E6" w:rsidR="00097AAC" w:rsidRPr="00097AAC" w:rsidRDefault="00097AAC" w:rsidP="00097AAC">
      <w:r w:rsidRPr="00097AAC">
        <w:lastRenderedPageBreak/>
        <w:drawing>
          <wp:inline distT="0" distB="0" distL="0" distR="0" wp14:anchorId="48970328" wp14:editId="31367169">
            <wp:extent cx="9525" cy="9525"/>
            <wp:effectExtent l="0" t="0" r="0" b="0"/>
            <wp:docPr id="6842991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21E6D0C"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B77225"/>
    <w:multiLevelType w:val="multilevel"/>
    <w:tmpl w:val="658AF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21809438">
    <w:abstractNumId w:val="0"/>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Override w:ilvl="2"/>
    <w:lvlOverride w:ilvl="3"/>
    <w:lvlOverride w:ilvl="4"/>
    <w:lvlOverride w:ilvl="5"/>
    <w:lvlOverride w:ilvl="6"/>
    <w:lvlOverride w:ilvl="7"/>
    <w:lvlOverride w:ilvl="8"/>
  </w:num>
  <w:num w:numId="2" w16cid:durableId="523830789">
    <w:abstractNumId w:val="0"/>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AAC"/>
    <w:rsid w:val="00097AAC"/>
    <w:rsid w:val="000B18EA"/>
    <w:rsid w:val="0026350C"/>
    <w:rsid w:val="005230FC"/>
    <w:rsid w:val="009144DC"/>
    <w:rsid w:val="00CC28CD"/>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34D25"/>
  <w15:chartTrackingRefBased/>
  <w15:docId w15:val="{3E86502E-5A1C-4AE8-942E-990ACA330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7AA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97AA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97AA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97AA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97AA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97AA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7AA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7AA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7AA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AA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97AA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97AA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97AA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97AA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97A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7A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7A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7AAC"/>
    <w:rPr>
      <w:rFonts w:eastAsiaTheme="majorEastAsia" w:cstheme="majorBidi"/>
      <w:color w:val="272727" w:themeColor="text1" w:themeTint="D8"/>
    </w:rPr>
  </w:style>
  <w:style w:type="paragraph" w:styleId="Title">
    <w:name w:val="Title"/>
    <w:basedOn w:val="Normal"/>
    <w:next w:val="Normal"/>
    <w:link w:val="TitleChar"/>
    <w:uiPriority w:val="10"/>
    <w:qFormat/>
    <w:rsid w:val="00097AA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7A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7AA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7A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7AA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97AAC"/>
    <w:rPr>
      <w:i/>
      <w:iCs/>
      <w:color w:val="404040" w:themeColor="text1" w:themeTint="BF"/>
    </w:rPr>
  </w:style>
  <w:style w:type="paragraph" w:styleId="ListParagraph">
    <w:name w:val="List Paragraph"/>
    <w:basedOn w:val="Normal"/>
    <w:uiPriority w:val="34"/>
    <w:qFormat/>
    <w:rsid w:val="00097AAC"/>
    <w:pPr>
      <w:ind w:left="720"/>
      <w:contextualSpacing/>
    </w:pPr>
  </w:style>
  <w:style w:type="character" w:styleId="IntenseEmphasis">
    <w:name w:val="Intense Emphasis"/>
    <w:basedOn w:val="DefaultParagraphFont"/>
    <w:uiPriority w:val="21"/>
    <w:qFormat/>
    <w:rsid w:val="00097AAC"/>
    <w:rPr>
      <w:i/>
      <w:iCs/>
      <w:color w:val="2F5496" w:themeColor="accent1" w:themeShade="BF"/>
    </w:rPr>
  </w:style>
  <w:style w:type="paragraph" w:styleId="IntenseQuote">
    <w:name w:val="Intense Quote"/>
    <w:basedOn w:val="Normal"/>
    <w:next w:val="Normal"/>
    <w:link w:val="IntenseQuoteChar"/>
    <w:uiPriority w:val="30"/>
    <w:qFormat/>
    <w:rsid w:val="00097AA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97AAC"/>
    <w:rPr>
      <w:i/>
      <w:iCs/>
      <w:color w:val="2F5496" w:themeColor="accent1" w:themeShade="BF"/>
    </w:rPr>
  </w:style>
  <w:style w:type="character" w:styleId="IntenseReference">
    <w:name w:val="Intense Reference"/>
    <w:basedOn w:val="DefaultParagraphFont"/>
    <w:uiPriority w:val="32"/>
    <w:qFormat/>
    <w:rsid w:val="00097AAC"/>
    <w:rPr>
      <w:b/>
      <w:bCs/>
      <w:smallCaps/>
      <w:color w:val="2F5496" w:themeColor="accent1" w:themeShade="BF"/>
      <w:spacing w:val="5"/>
    </w:rPr>
  </w:style>
  <w:style w:type="character" w:styleId="Hyperlink">
    <w:name w:val="Hyperlink"/>
    <w:basedOn w:val="DefaultParagraphFont"/>
    <w:uiPriority w:val="99"/>
    <w:unhideWhenUsed/>
    <w:rsid w:val="00097AAC"/>
    <w:rPr>
      <w:color w:val="0563C1" w:themeColor="hyperlink"/>
      <w:u w:val="single"/>
    </w:rPr>
  </w:style>
  <w:style w:type="character" w:styleId="UnresolvedMention">
    <w:name w:val="Unresolved Mention"/>
    <w:basedOn w:val="DefaultParagraphFont"/>
    <w:uiPriority w:val="99"/>
    <w:semiHidden/>
    <w:unhideWhenUsed/>
    <w:rsid w:val="00097A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652977">
      <w:bodyDiv w:val="1"/>
      <w:marLeft w:val="0"/>
      <w:marRight w:val="0"/>
      <w:marTop w:val="0"/>
      <w:marBottom w:val="0"/>
      <w:divBdr>
        <w:top w:val="none" w:sz="0" w:space="0" w:color="auto"/>
        <w:left w:val="none" w:sz="0" w:space="0" w:color="auto"/>
        <w:bottom w:val="none" w:sz="0" w:space="0" w:color="auto"/>
        <w:right w:val="none" w:sz="0" w:space="0" w:color="auto"/>
      </w:divBdr>
    </w:div>
    <w:div w:id="74811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e.us7.list-manage.com/track/click?u=86d41ab7fa4c7c2c5d7210782&amp;id=5432d1996c&amp;e=d19e9fd41c" TargetMode="External"/><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cpe.us7.list-manage.com/track/click?u=86d41ab7fa4c7c2c5d7210782&amp;id=b232c9bf14&amp;e=d19e9fd41c" TargetMode="External"/><Relationship Id="rId34"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hyperlink" Target="https://cpe.us7.list-manage.com/track/click?u=86d41ab7fa4c7c2c5d7210782&amp;id=3782ccdfae&amp;e=d19e9fd41c" TargetMode="External"/><Relationship Id="rId17" Type="http://schemas.openxmlformats.org/officeDocument/2006/relationships/hyperlink" Target="https://cpe.us7.list-manage.com/track/click?u=86d41ab7fa4c7c2c5d7210782&amp;id=79c31becea&amp;e=d19e9fd41c" TargetMode="External"/><Relationship Id="rId25" Type="http://schemas.openxmlformats.org/officeDocument/2006/relationships/hyperlink" Target="https://cpe.us7.list-manage.com/track/click?u=86d41ab7fa4c7c2c5d7210782&amp;id=f28b710a0a&amp;e=d19e9fd41c" TargetMode="External"/><Relationship Id="rId33" Type="http://schemas.openxmlformats.org/officeDocument/2006/relationships/hyperlink" Target="https://cpe.us7.list-manage.com/track/click?u=86d41ab7fa4c7c2c5d7210782&amp;id=67a480a28a&amp;e=d19e9fd41c"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pe.us7.list-manage.com/track/click?u=86d41ab7fa4c7c2c5d7210782&amp;id=db779e5486&amp;e=d19e9fd41c" TargetMode="External"/><Relationship Id="rId20" Type="http://schemas.openxmlformats.org/officeDocument/2006/relationships/hyperlink" Target="https://cpe.us7.list-manage.com/track/click?u=86d41ab7fa4c7c2c5d7210782&amp;id=c1dc8165c6&amp;e=d19e9fd41c" TargetMode="External"/><Relationship Id="rId29" Type="http://schemas.openxmlformats.org/officeDocument/2006/relationships/hyperlink" Target="https://cpe.us7.list-manage.com/track/click?u=86d41ab7fa4c7c2c5d7210782&amp;id=323879ab14&amp;e=d19e9fd41c"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pe.us7.list-manage.com/track/click?u=86d41ab7fa4c7c2c5d7210782&amp;id=2ac036c36d&amp;e=d19e9fd41c" TargetMode="External"/><Relationship Id="rId24" Type="http://schemas.openxmlformats.org/officeDocument/2006/relationships/hyperlink" Target="https://cpe.us7.list-manage.com/track/click?u=86d41ab7fa4c7c2c5d7210782&amp;id=330a0323d6&amp;e=d19e9fd41c" TargetMode="External"/><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hyperlink" Target="https://cpe.us7.list-manage.com/track/click?u=86d41ab7fa4c7c2c5d7210782&amp;id=c9f3459f28&amp;e=d19e9fd41c" TargetMode="External"/><Relationship Id="rId15" Type="http://schemas.openxmlformats.org/officeDocument/2006/relationships/hyperlink" Target="https://cpe.us7.list-manage.com/track/click?u=86d41ab7fa4c7c2c5d7210782&amp;id=0d60ffd775&amp;e=d19e9fd41c" TargetMode="External"/><Relationship Id="rId23" Type="http://schemas.openxmlformats.org/officeDocument/2006/relationships/hyperlink" Target="https://cpe.us7.list-manage.com/track/click?u=86d41ab7fa4c7c2c5d7210782&amp;id=0281bae70e&amp;e=d19e9fd41c" TargetMode="External"/><Relationship Id="rId28" Type="http://schemas.openxmlformats.org/officeDocument/2006/relationships/image" Target="media/image7.png"/><Relationship Id="rId36" Type="http://schemas.openxmlformats.org/officeDocument/2006/relationships/image" Target="media/image11.gif"/><Relationship Id="rId10" Type="http://schemas.openxmlformats.org/officeDocument/2006/relationships/hyperlink" Target="https://cpe.us7.list-manage.com/track/click?u=86d41ab7fa4c7c2c5d7210782&amp;id=581ab6db13&amp;e=d19e9fd41c" TargetMode="External"/><Relationship Id="rId19" Type="http://schemas.openxmlformats.org/officeDocument/2006/relationships/hyperlink" Target="https://cpe.us7.list-manage.com/track/click?u=86d41ab7fa4c7c2c5d7210782&amp;id=cc9620e394&amp;e=d19e9fd41c" TargetMode="External"/><Relationship Id="rId31" Type="http://schemas.openxmlformats.org/officeDocument/2006/relationships/hyperlink" Target="https://cpe.us7.list-manage.com/track/click?u=86d41ab7fa4c7c2c5d7210782&amp;id=dc8e200d90&amp;e=d19e9fd41c"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pe.us7.list-manage.com/track/click?u=86d41ab7fa4c7c2c5d7210782&amp;id=ab51c06849&amp;e=d19e9fd41c" TargetMode="External"/><Relationship Id="rId22" Type="http://schemas.openxmlformats.org/officeDocument/2006/relationships/hyperlink" Target="https://cpe.us7.list-manage.com/track/click?u=86d41ab7fa4c7c2c5d7210782&amp;id=049191e209&amp;e=d19e9fd41c" TargetMode="External"/><Relationship Id="rId27" Type="http://schemas.openxmlformats.org/officeDocument/2006/relationships/hyperlink" Target="https://cpe.us7.list-manage.com/track/click?u=86d41ab7fa4c7c2c5d7210782&amp;id=db9955a175&amp;e=d19e9fd41c" TargetMode="External"/><Relationship Id="rId30" Type="http://schemas.openxmlformats.org/officeDocument/2006/relationships/image" Target="media/image8.png"/><Relationship Id="rId35"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886</Words>
  <Characters>5055</Characters>
  <Application>Microsoft Office Word</Application>
  <DocSecurity>0</DocSecurity>
  <Lines>42</Lines>
  <Paragraphs>11</Paragraphs>
  <ScaleCrop>false</ScaleCrop>
  <Company/>
  <LinksUpToDate>false</LinksUpToDate>
  <CharactersWithSpaces>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2024-12-31T09:46:00Z</dcterms:created>
  <dcterms:modified xsi:type="dcterms:W3CDTF">2024-12-31T09:48:00Z</dcterms:modified>
</cp:coreProperties>
</file>