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71CC3" w14:paraId="13EC1EC4" w14:textId="77777777" w:rsidTr="00671CC3">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71CC3" w14:paraId="5011CF6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71CC3" w14:paraId="4F58875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71CC3" w:rsidRPr="00671CC3" w14:paraId="4971BD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2789D8DE" w14:textId="77777777">
                                <w:tc>
                                  <w:tcPr>
                                    <w:tcW w:w="9000" w:type="dxa"/>
                                    <w:hideMark/>
                                  </w:tcPr>
                                  <w:p w14:paraId="60B1FED3" w14:textId="77777777" w:rsidR="00671CC3" w:rsidRPr="00671CC3" w:rsidRDefault="00671CC3" w:rsidP="00671CC3">
                                    <w:pPr>
                                      <w:rPr>
                                        <w:rFonts w:ascii="Calibri" w:eastAsia="Times New Roman" w:hAnsi="Calibri" w:cs="Calibri"/>
                                        <w:sz w:val="20"/>
                                        <w:szCs w:val="20"/>
                                      </w:rPr>
                                    </w:pPr>
                                  </w:p>
                                </w:tc>
                              </w:tr>
                            </w:tbl>
                            <w:p w14:paraId="6E518BEC" w14:textId="77777777" w:rsidR="00671CC3" w:rsidRPr="00671CC3" w:rsidRDefault="00671CC3" w:rsidP="00671CC3">
                              <w:pPr>
                                <w:rPr>
                                  <w:rFonts w:ascii="Calibri" w:eastAsia="Times New Roman" w:hAnsi="Calibri" w:cs="Calibri"/>
                                  <w:sz w:val="20"/>
                                  <w:szCs w:val="20"/>
                                </w:rPr>
                              </w:pPr>
                            </w:p>
                          </w:tc>
                        </w:tr>
                      </w:tbl>
                      <w:p w14:paraId="2B78AB83" w14:textId="77777777" w:rsidR="00671CC3" w:rsidRPr="00671CC3" w:rsidRDefault="00671CC3" w:rsidP="00671CC3">
                        <w:pPr>
                          <w:rPr>
                            <w:rFonts w:ascii="Calibri" w:eastAsia="Times New Roman" w:hAnsi="Calibri" w:cs="Calibri"/>
                            <w:sz w:val="20"/>
                            <w:szCs w:val="20"/>
                          </w:rPr>
                        </w:pPr>
                      </w:p>
                    </w:tc>
                  </w:tr>
                  <w:tr w:rsidR="00671CC3" w14:paraId="34E0AF5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71CC3" w:rsidRPr="00671CC3" w14:paraId="435C5F2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671CC3" w:rsidRPr="00671CC3" w14:paraId="443F8B0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71CC3" w:rsidRPr="00671CC3" w14:paraId="12578920" w14:textId="77777777">
                                      <w:tc>
                                        <w:tcPr>
                                          <w:tcW w:w="0" w:type="auto"/>
                                          <w:hideMark/>
                                        </w:tcPr>
                                        <w:p w14:paraId="124C409D" w14:textId="0EB39A18"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44C1A658" wp14:editId="19B6A3B8">
                                                <wp:extent cx="2514600" cy="809625"/>
                                                <wp:effectExtent l="0" t="0" r="0" b="9525"/>
                                                <wp:docPr id="1048390833"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71CC3" w:rsidRPr="00671CC3" w14:paraId="2AB30FB3" w14:textId="77777777">
                                      <w:tc>
                                        <w:tcPr>
                                          <w:tcW w:w="0" w:type="auto"/>
                                          <w:hideMark/>
                                        </w:tcPr>
                                        <w:p w14:paraId="43344C0B" w14:textId="77777777" w:rsidR="00671CC3" w:rsidRPr="00671CC3" w:rsidRDefault="00671CC3" w:rsidP="00671CC3">
                                          <w:pPr>
                                            <w:pStyle w:val="Heading1"/>
                                            <w:spacing w:before="0" w:after="0"/>
                                            <w:jc w:val="right"/>
                                            <w:rPr>
                                              <w:rFonts w:ascii="Calibri" w:eastAsia="Times New Roman" w:hAnsi="Calibri" w:cs="Calibri"/>
                                              <w:sz w:val="36"/>
                                              <w:szCs w:val="36"/>
                                            </w:rPr>
                                          </w:pPr>
                                          <w:r w:rsidRPr="00671CC3">
                                            <w:rPr>
                                              <w:rFonts w:ascii="Calibri" w:eastAsia="Times New Roman" w:hAnsi="Calibri" w:cs="Calibri"/>
                                            </w:rPr>
                                            <w:t>Newsletter</w:t>
                                          </w:r>
                                        </w:p>
                                        <w:p w14:paraId="48561D69" w14:textId="77777777" w:rsidR="00671CC3" w:rsidRPr="00671CC3" w:rsidRDefault="00671CC3" w:rsidP="00671CC3">
                                          <w:pPr>
                                            <w:jc w:val="right"/>
                                            <w:rPr>
                                              <w:rFonts w:ascii="Calibri" w:hAnsi="Calibri" w:cs="Calibri"/>
                                              <w:color w:val="106B62"/>
                                            </w:rPr>
                                          </w:pPr>
                                          <w:r w:rsidRPr="00671CC3">
                                            <w:rPr>
                                              <w:rFonts w:ascii="Calibri" w:hAnsi="Calibri" w:cs="Calibri"/>
                                              <w:color w:val="106B62"/>
                                            </w:rPr>
                                            <w:t>14th June 2024</w:t>
                                          </w:r>
                                        </w:p>
                                      </w:tc>
                                    </w:tr>
                                  </w:tbl>
                                  <w:p w14:paraId="326E159A" w14:textId="77777777" w:rsidR="00671CC3" w:rsidRPr="00671CC3" w:rsidRDefault="00671CC3" w:rsidP="00671CC3">
                                    <w:pPr>
                                      <w:rPr>
                                        <w:rFonts w:ascii="Calibri" w:eastAsia="Times New Roman" w:hAnsi="Calibri" w:cs="Calibri"/>
                                        <w:sz w:val="20"/>
                                        <w:szCs w:val="20"/>
                                      </w:rPr>
                                    </w:pPr>
                                  </w:p>
                                </w:tc>
                              </w:tr>
                            </w:tbl>
                            <w:p w14:paraId="54C5CD28" w14:textId="77777777" w:rsidR="00671CC3" w:rsidRPr="00671CC3" w:rsidRDefault="00671CC3" w:rsidP="00671CC3">
                              <w:pPr>
                                <w:rPr>
                                  <w:rFonts w:ascii="Calibri" w:eastAsia="Times New Roman" w:hAnsi="Calibri" w:cs="Calibri"/>
                                  <w:sz w:val="20"/>
                                  <w:szCs w:val="20"/>
                                </w:rPr>
                              </w:pPr>
                            </w:p>
                          </w:tc>
                        </w:tr>
                      </w:tbl>
                      <w:p w14:paraId="49BB6363" w14:textId="77777777" w:rsidR="00671CC3" w:rsidRPr="00671CC3" w:rsidRDefault="00671CC3" w:rsidP="00671CC3">
                        <w:pPr>
                          <w:rPr>
                            <w:rFonts w:ascii="Calibri" w:eastAsia="Times New Roman" w:hAnsi="Calibri" w:cs="Calibri"/>
                            <w:sz w:val="20"/>
                            <w:szCs w:val="20"/>
                          </w:rPr>
                        </w:pPr>
                      </w:p>
                    </w:tc>
                  </w:tr>
                  <w:tr w:rsidR="00671CC3" w14:paraId="496C0BA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71CC3" w:rsidRPr="00671CC3" w14:paraId="333946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71CC3" w:rsidRPr="00671CC3" w14:paraId="4A6AC227" w14:textId="77777777">
                                <w:tc>
                                  <w:tcPr>
                                    <w:tcW w:w="0" w:type="auto"/>
                                    <w:tcMar>
                                      <w:top w:w="0" w:type="dxa"/>
                                      <w:left w:w="135" w:type="dxa"/>
                                      <w:bottom w:w="0" w:type="dxa"/>
                                      <w:right w:w="135" w:type="dxa"/>
                                    </w:tcMar>
                                    <w:hideMark/>
                                  </w:tcPr>
                                  <w:p w14:paraId="2AB3AFC4" w14:textId="79DE0522"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rPr>
                                      <w:drawing>
                                        <wp:inline distT="0" distB="0" distL="0" distR="0" wp14:anchorId="541756C2" wp14:editId="7A21B307">
                                          <wp:extent cx="5372100" cy="333375"/>
                                          <wp:effectExtent l="0" t="0" r="0" b="9525"/>
                                          <wp:docPr id="17908456"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CA724BC" w14:textId="77777777" w:rsidR="00671CC3" w:rsidRPr="00671CC3" w:rsidRDefault="00671CC3" w:rsidP="00671CC3">
                              <w:pPr>
                                <w:rPr>
                                  <w:rFonts w:ascii="Calibri" w:eastAsia="Times New Roman" w:hAnsi="Calibri" w:cs="Calibri"/>
                                  <w:sz w:val="20"/>
                                  <w:szCs w:val="20"/>
                                </w:rPr>
                              </w:pPr>
                            </w:p>
                          </w:tc>
                        </w:tr>
                        <w:tr w:rsidR="00671CC3" w:rsidRPr="00671CC3" w14:paraId="2E2F1F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04B8DCB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4418D96E" w14:textId="77777777">
                                      <w:tc>
                                        <w:tcPr>
                                          <w:tcW w:w="0" w:type="auto"/>
                                          <w:tcMar>
                                            <w:top w:w="0" w:type="dxa"/>
                                            <w:left w:w="270" w:type="dxa"/>
                                            <w:bottom w:w="135" w:type="dxa"/>
                                            <w:right w:w="270" w:type="dxa"/>
                                          </w:tcMar>
                                          <w:hideMark/>
                                        </w:tcPr>
                                        <w:p w14:paraId="7D9123D7" w14:textId="77777777" w:rsidR="00671CC3" w:rsidRPr="00671CC3" w:rsidRDefault="00671CC3" w:rsidP="00671CC3">
                                          <w:pPr>
                                            <w:jc w:val="both"/>
                                            <w:rPr>
                                              <w:rFonts w:ascii="Calibri" w:eastAsia="Times New Roman" w:hAnsi="Calibri" w:cs="Calibri"/>
                                              <w:color w:val="106B62"/>
                                              <w:sz w:val="15"/>
                                              <w:szCs w:val="15"/>
                                            </w:rPr>
                                          </w:pPr>
                                          <w:r w:rsidRPr="00671CC3">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085A2136" w14:textId="77777777" w:rsidR="00671CC3" w:rsidRPr="00671CC3" w:rsidRDefault="00671CC3" w:rsidP="00671CC3">
                                    <w:pPr>
                                      <w:rPr>
                                        <w:rFonts w:ascii="Calibri" w:eastAsia="Times New Roman" w:hAnsi="Calibri" w:cs="Calibri"/>
                                        <w:sz w:val="20"/>
                                        <w:szCs w:val="20"/>
                                      </w:rPr>
                                    </w:pPr>
                                  </w:p>
                                </w:tc>
                              </w:tr>
                            </w:tbl>
                            <w:p w14:paraId="42F78ED3" w14:textId="77777777" w:rsidR="00671CC3" w:rsidRPr="00671CC3" w:rsidRDefault="00671CC3" w:rsidP="00671CC3">
                              <w:pPr>
                                <w:rPr>
                                  <w:rFonts w:ascii="Calibri" w:eastAsia="Times New Roman" w:hAnsi="Calibri" w:cs="Calibri"/>
                                  <w:sz w:val="20"/>
                                  <w:szCs w:val="20"/>
                                </w:rPr>
                              </w:pPr>
                            </w:p>
                          </w:tc>
                        </w:tr>
                        <w:tr w:rsidR="00671CC3" w:rsidRPr="00671CC3" w14:paraId="48AEC13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4D88B27E" w14:textId="77777777">
                                <w:tc>
                                  <w:tcPr>
                                    <w:tcW w:w="0" w:type="auto"/>
                                    <w:tcBorders>
                                      <w:top w:val="single" w:sz="12" w:space="0" w:color="106B62"/>
                                      <w:left w:val="nil"/>
                                      <w:bottom w:val="nil"/>
                                      <w:right w:val="nil"/>
                                    </w:tcBorders>
                                    <w:vAlign w:val="center"/>
                                    <w:hideMark/>
                                  </w:tcPr>
                                  <w:p w14:paraId="4178ACC4" w14:textId="77777777" w:rsidR="00671CC3" w:rsidRPr="00671CC3" w:rsidRDefault="00671CC3" w:rsidP="00671CC3">
                                    <w:pPr>
                                      <w:rPr>
                                        <w:rFonts w:ascii="Calibri" w:eastAsia="Times New Roman" w:hAnsi="Calibri" w:cs="Calibri"/>
                                      </w:rPr>
                                    </w:pPr>
                                  </w:p>
                                </w:tc>
                              </w:tr>
                            </w:tbl>
                            <w:p w14:paraId="10347D11" w14:textId="77777777" w:rsidR="00671CC3" w:rsidRPr="00671CC3" w:rsidRDefault="00671CC3" w:rsidP="00671CC3">
                              <w:pPr>
                                <w:rPr>
                                  <w:rFonts w:ascii="Calibri" w:eastAsia="Times New Roman" w:hAnsi="Calibri" w:cs="Calibri"/>
                                  <w:sz w:val="20"/>
                                  <w:szCs w:val="20"/>
                                </w:rPr>
                              </w:pPr>
                            </w:p>
                          </w:tc>
                        </w:tr>
                        <w:tr w:rsidR="00671CC3" w:rsidRPr="00671CC3" w14:paraId="7B85F2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24B6DE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44C4C172" w14:textId="77777777">
                                      <w:tc>
                                        <w:tcPr>
                                          <w:tcW w:w="0" w:type="auto"/>
                                          <w:tcMar>
                                            <w:top w:w="0" w:type="dxa"/>
                                            <w:left w:w="270" w:type="dxa"/>
                                            <w:bottom w:w="135" w:type="dxa"/>
                                            <w:right w:w="270" w:type="dxa"/>
                                          </w:tcMar>
                                          <w:hideMark/>
                                        </w:tcPr>
                                        <w:p w14:paraId="3B4AEF22" w14:textId="77777777" w:rsidR="00671CC3" w:rsidRPr="00671CC3" w:rsidRDefault="00671CC3" w:rsidP="00671CC3">
                                          <w:pPr>
                                            <w:pStyle w:val="Heading1"/>
                                            <w:spacing w:before="0" w:after="0"/>
                                            <w:rPr>
                                              <w:rFonts w:ascii="Calibri" w:eastAsia="Times New Roman" w:hAnsi="Calibri" w:cs="Calibri"/>
                                            </w:rPr>
                                          </w:pPr>
                                          <w:r w:rsidRPr="00671CC3">
                                            <w:rPr>
                                              <w:rFonts w:ascii="Calibri" w:eastAsia="Times New Roman" w:hAnsi="Calibri" w:cs="Calibri"/>
                                            </w:rPr>
                                            <w:t>In this update: Inform our work; Flu vac start date announced by NHSE; Join us at Pharmacy Show in October.</w:t>
                                          </w:r>
                                        </w:p>
                                      </w:tc>
                                    </w:tr>
                                  </w:tbl>
                                  <w:p w14:paraId="4B3E00F0" w14:textId="77777777" w:rsidR="00671CC3" w:rsidRPr="00671CC3" w:rsidRDefault="00671CC3" w:rsidP="00671CC3">
                                    <w:pPr>
                                      <w:rPr>
                                        <w:rFonts w:ascii="Calibri" w:eastAsia="Times New Roman" w:hAnsi="Calibri" w:cs="Calibri"/>
                                        <w:sz w:val="20"/>
                                        <w:szCs w:val="20"/>
                                      </w:rPr>
                                    </w:pPr>
                                  </w:p>
                                </w:tc>
                              </w:tr>
                            </w:tbl>
                            <w:p w14:paraId="168EB36C" w14:textId="77777777" w:rsidR="00671CC3" w:rsidRPr="00671CC3" w:rsidRDefault="00671CC3" w:rsidP="00671CC3">
                              <w:pPr>
                                <w:rPr>
                                  <w:rFonts w:ascii="Calibri" w:eastAsia="Times New Roman" w:hAnsi="Calibri" w:cs="Calibri"/>
                                  <w:sz w:val="20"/>
                                  <w:szCs w:val="20"/>
                                </w:rPr>
                              </w:pPr>
                            </w:p>
                          </w:tc>
                        </w:tr>
                        <w:tr w:rsidR="00671CC3" w:rsidRPr="00671CC3" w14:paraId="5D34C5E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7F5EB344" w14:textId="77777777">
                                <w:tc>
                                  <w:tcPr>
                                    <w:tcW w:w="0" w:type="auto"/>
                                    <w:tcBorders>
                                      <w:top w:val="single" w:sz="12" w:space="0" w:color="106B62"/>
                                      <w:left w:val="nil"/>
                                      <w:bottom w:val="nil"/>
                                      <w:right w:val="nil"/>
                                    </w:tcBorders>
                                    <w:vAlign w:val="center"/>
                                    <w:hideMark/>
                                  </w:tcPr>
                                  <w:p w14:paraId="37A9924F" w14:textId="77777777" w:rsidR="00671CC3" w:rsidRPr="00671CC3" w:rsidRDefault="00671CC3" w:rsidP="00671CC3">
                                    <w:pPr>
                                      <w:rPr>
                                        <w:rFonts w:ascii="Calibri" w:eastAsia="Times New Roman" w:hAnsi="Calibri" w:cs="Calibri"/>
                                      </w:rPr>
                                    </w:pPr>
                                  </w:p>
                                </w:tc>
                              </w:tr>
                            </w:tbl>
                            <w:p w14:paraId="6F103E59" w14:textId="77777777" w:rsidR="00671CC3" w:rsidRPr="00671CC3" w:rsidRDefault="00671CC3" w:rsidP="00671CC3">
                              <w:pPr>
                                <w:rPr>
                                  <w:rFonts w:ascii="Calibri" w:eastAsia="Times New Roman" w:hAnsi="Calibri" w:cs="Calibri"/>
                                  <w:sz w:val="20"/>
                                  <w:szCs w:val="20"/>
                                </w:rPr>
                              </w:pPr>
                            </w:p>
                          </w:tc>
                        </w:tr>
                        <w:tr w:rsidR="00671CC3" w:rsidRPr="00671CC3" w14:paraId="455CA5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71CC3" w:rsidRPr="00671CC3" w14:paraId="2FAB5EEF" w14:textId="77777777">
                                <w:tc>
                                  <w:tcPr>
                                    <w:tcW w:w="0" w:type="auto"/>
                                    <w:tcMar>
                                      <w:top w:w="0" w:type="dxa"/>
                                      <w:left w:w="135" w:type="dxa"/>
                                      <w:bottom w:w="0" w:type="dxa"/>
                                      <w:right w:w="135" w:type="dxa"/>
                                    </w:tcMar>
                                    <w:hideMark/>
                                  </w:tcPr>
                                  <w:p w14:paraId="2B4FCE55" w14:textId="732C2E3B"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1E6833AF" wp14:editId="0B852EE6">
                                          <wp:extent cx="4838700" cy="1612900"/>
                                          <wp:effectExtent l="0" t="0" r="0" b="6350"/>
                                          <wp:docPr id="230545756"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838700" cy="1612900"/>
                                                  </a:xfrm>
                                                  <a:prstGeom prst="rect">
                                                    <a:avLst/>
                                                  </a:prstGeom>
                                                  <a:noFill/>
                                                  <a:ln>
                                                    <a:noFill/>
                                                  </a:ln>
                                                </pic:spPr>
                                              </pic:pic>
                                            </a:graphicData>
                                          </a:graphic>
                                        </wp:inline>
                                      </w:drawing>
                                    </w:r>
                                  </w:p>
                                </w:tc>
                              </w:tr>
                            </w:tbl>
                            <w:p w14:paraId="5C65B84F" w14:textId="77777777" w:rsidR="00671CC3" w:rsidRPr="00671CC3" w:rsidRDefault="00671CC3" w:rsidP="00671CC3">
                              <w:pPr>
                                <w:rPr>
                                  <w:rFonts w:ascii="Calibri" w:eastAsia="Times New Roman" w:hAnsi="Calibri" w:cs="Calibri"/>
                                  <w:sz w:val="20"/>
                                  <w:szCs w:val="20"/>
                                </w:rPr>
                              </w:pPr>
                            </w:p>
                          </w:tc>
                        </w:tr>
                        <w:tr w:rsidR="00671CC3" w:rsidRPr="00671CC3" w14:paraId="1B0B90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7A57EC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409409F2" w14:textId="77777777">
                                      <w:tc>
                                        <w:tcPr>
                                          <w:tcW w:w="0" w:type="auto"/>
                                          <w:tcMar>
                                            <w:top w:w="0" w:type="dxa"/>
                                            <w:left w:w="270" w:type="dxa"/>
                                            <w:bottom w:w="135" w:type="dxa"/>
                                            <w:right w:w="270" w:type="dxa"/>
                                          </w:tcMar>
                                          <w:hideMark/>
                                        </w:tcPr>
                                        <w:p w14:paraId="736B4D05" w14:textId="77777777" w:rsidR="00671CC3" w:rsidRPr="00671CC3" w:rsidRDefault="00671CC3" w:rsidP="00671CC3">
                                          <w:pPr>
                                            <w:rPr>
                                              <w:rFonts w:ascii="Calibri" w:eastAsia="Times New Roman" w:hAnsi="Calibri" w:cs="Calibri"/>
                                              <w:color w:val="106B62"/>
                                            </w:rPr>
                                          </w:pPr>
                                          <w:r w:rsidRPr="00671CC3">
                                            <w:rPr>
                                              <w:rFonts w:ascii="Calibri" w:eastAsia="Times New Roman" w:hAnsi="Calibri" w:cs="Calibri"/>
                                              <w:color w:val="106B62"/>
                                            </w:rPr>
                                            <w:t>Pharmacy owners are central to Community Pharmacy England’s work, and we have made a commitment to improve our transparency and communication with you.</w:t>
                                          </w:r>
                                          <w:r w:rsidRPr="00671CC3">
                                            <w:rPr>
                                              <w:rFonts w:ascii="Calibri" w:eastAsia="Times New Roman" w:hAnsi="Calibri" w:cs="Calibri"/>
                                              <w:color w:val="106B62"/>
                                            </w:rPr>
                                            <w:br/>
                                          </w:r>
                                          <w:r w:rsidRPr="00671CC3">
                                            <w:rPr>
                                              <w:rFonts w:ascii="Calibri" w:eastAsia="Times New Roman" w:hAnsi="Calibri" w:cs="Calibri"/>
                                              <w:color w:val="106B62"/>
                                            </w:rPr>
                                            <w:br/>
                                            <w:t>We are creating more opportunities for you to talk to us about issues that matter to you. The more you speak up, the better we can make sure your voice is represented in our work to influence policymakers.</w:t>
                                          </w:r>
                                          <w:r w:rsidRPr="00671CC3">
                                            <w:rPr>
                                              <w:rFonts w:ascii="Calibri" w:eastAsia="Times New Roman" w:hAnsi="Calibri" w:cs="Calibri"/>
                                              <w:color w:val="106B62"/>
                                            </w:rPr>
                                            <w:br/>
                                          </w:r>
                                          <w:r w:rsidRPr="00671CC3">
                                            <w:rPr>
                                              <w:rFonts w:ascii="Calibri" w:eastAsia="Times New Roman" w:hAnsi="Calibri" w:cs="Calibri"/>
                                              <w:color w:val="106B62"/>
                                            </w:rPr>
                                            <w:br/>
                                            <w:t>Here are two ways for you to share your views with us right now:</w:t>
                                          </w:r>
                                        </w:p>
                                        <w:p w14:paraId="7676A48F" w14:textId="77777777" w:rsidR="00671CC3" w:rsidRPr="00671CC3" w:rsidRDefault="00671CC3" w:rsidP="00671CC3">
                                          <w:pPr>
                                            <w:rPr>
                                              <w:rFonts w:ascii="Calibri" w:eastAsia="Times New Roman" w:hAnsi="Calibri" w:cs="Calibri"/>
                                              <w:color w:val="106B62"/>
                                            </w:rPr>
                                          </w:pPr>
                                          <w:r w:rsidRPr="00671CC3">
                                            <w:rPr>
                                              <w:rStyle w:val="Strong"/>
                                              <w:rFonts w:ascii="Calibri" w:eastAsia="Times New Roman" w:hAnsi="Calibri" w:cs="Calibri"/>
                                              <w:color w:val="106B62"/>
                                            </w:rPr>
                                            <w:t>Short poll on pressures: closing on Sunday (16th June)</w:t>
                                          </w:r>
                                          <w:r w:rsidRPr="00671CC3">
                                            <w:rPr>
                                              <w:rFonts w:ascii="Calibri" w:eastAsia="Times New Roman" w:hAnsi="Calibri" w:cs="Calibri"/>
                                              <w:color w:val="106B62"/>
                                            </w:rPr>
                                            <w:br/>
                                            <w:t>Tell us about the things that your pharmacy business has had to stop doing due to the ongoing pressures and share the message you would like us to give the new Government, following the General Election.</w:t>
                                          </w:r>
                                        </w:p>
                                      </w:tc>
                                    </w:tr>
                                  </w:tbl>
                                  <w:p w14:paraId="0A4E5678" w14:textId="77777777" w:rsidR="00671CC3" w:rsidRPr="00671CC3" w:rsidRDefault="00671CC3" w:rsidP="00671CC3">
                                    <w:pPr>
                                      <w:rPr>
                                        <w:rFonts w:ascii="Calibri" w:eastAsia="Times New Roman" w:hAnsi="Calibri" w:cs="Calibri"/>
                                        <w:sz w:val="20"/>
                                        <w:szCs w:val="20"/>
                                      </w:rPr>
                                    </w:pPr>
                                  </w:p>
                                </w:tc>
                              </w:tr>
                            </w:tbl>
                            <w:p w14:paraId="1A2BBD58" w14:textId="77777777" w:rsidR="00671CC3" w:rsidRPr="00671CC3" w:rsidRDefault="00671CC3" w:rsidP="00671CC3">
                              <w:pPr>
                                <w:rPr>
                                  <w:rFonts w:ascii="Calibri" w:eastAsia="Times New Roman" w:hAnsi="Calibri" w:cs="Calibri"/>
                                  <w:sz w:val="20"/>
                                  <w:szCs w:val="20"/>
                                </w:rPr>
                              </w:pPr>
                            </w:p>
                          </w:tc>
                        </w:tr>
                        <w:tr w:rsidR="00671CC3" w:rsidRPr="00671CC3" w14:paraId="6DA5C3DD"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671CC3" w:rsidRPr="00671CC3" w14:paraId="21FDB3F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564AAEB" w14:textId="77777777" w:rsidR="00671CC3" w:rsidRPr="00671CC3" w:rsidRDefault="00671CC3" w:rsidP="00671CC3">
                                    <w:pPr>
                                      <w:jc w:val="center"/>
                                      <w:rPr>
                                        <w:rFonts w:ascii="Calibri" w:eastAsia="Times New Roman" w:hAnsi="Calibri" w:cs="Calibri"/>
                                      </w:rPr>
                                    </w:pPr>
                                    <w:hyperlink r:id="rId12" w:tgtFrame="_blank" w:tooltip="June 2024 Committee Opinion Poll (for independents and non-CCA multiples only)" w:history="1">
                                      <w:r w:rsidRPr="00671CC3">
                                        <w:rPr>
                                          <w:rStyle w:val="Hyperlink"/>
                                          <w:rFonts w:ascii="Calibri" w:eastAsia="Times New Roman" w:hAnsi="Calibri" w:cs="Calibri"/>
                                          <w:b/>
                                          <w:bCs/>
                                          <w:color w:val="CB00BA"/>
                                        </w:rPr>
                                        <w:t>June 2024 Committee Opinion Poll (for independents and non-CCA multiples only)</w:t>
                                      </w:r>
                                    </w:hyperlink>
                                    <w:r w:rsidRPr="00671CC3">
                                      <w:rPr>
                                        <w:rFonts w:ascii="Calibri" w:eastAsia="Times New Roman" w:hAnsi="Calibri" w:cs="Calibri"/>
                                      </w:rPr>
                                      <w:t xml:space="preserve"> </w:t>
                                    </w:r>
                                  </w:p>
                                </w:tc>
                              </w:tr>
                            </w:tbl>
                            <w:p w14:paraId="1CEDE638" w14:textId="77777777" w:rsidR="00671CC3" w:rsidRPr="00671CC3" w:rsidRDefault="00671CC3" w:rsidP="00671CC3">
                              <w:pPr>
                                <w:rPr>
                                  <w:rFonts w:ascii="Calibri" w:eastAsia="Times New Roman" w:hAnsi="Calibri" w:cs="Calibri"/>
                                  <w:sz w:val="20"/>
                                  <w:szCs w:val="20"/>
                                </w:rPr>
                              </w:pPr>
                            </w:p>
                          </w:tc>
                        </w:tr>
                        <w:tr w:rsidR="00671CC3" w:rsidRPr="00671CC3" w14:paraId="5DA6B6C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77B3CE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129809E3" w14:textId="77777777">
                                      <w:tc>
                                        <w:tcPr>
                                          <w:tcW w:w="0" w:type="auto"/>
                                          <w:tcMar>
                                            <w:top w:w="0" w:type="dxa"/>
                                            <w:left w:w="270" w:type="dxa"/>
                                            <w:bottom w:w="135" w:type="dxa"/>
                                            <w:right w:w="270" w:type="dxa"/>
                                          </w:tcMar>
                                          <w:hideMark/>
                                        </w:tcPr>
                                        <w:p w14:paraId="4649A6FD" w14:textId="77777777" w:rsidR="00671CC3" w:rsidRPr="00671CC3" w:rsidRDefault="00671CC3" w:rsidP="00671CC3">
                                          <w:pPr>
                                            <w:rPr>
                                              <w:rFonts w:ascii="Calibri" w:eastAsia="Times New Roman" w:hAnsi="Calibri" w:cs="Calibri"/>
                                              <w:color w:val="106B62"/>
                                            </w:rPr>
                                          </w:pPr>
                                          <w:r w:rsidRPr="00671CC3">
                                            <w:rPr>
                                              <w:rStyle w:val="Strong"/>
                                              <w:rFonts w:ascii="Calibri" w:eastAsia="Times New Roman" w:hAnsi="Calibri" w:cs="Calibri"/>
                                              <w:color w:val="106B62"/>
                                            </w:rPr>
                                            <w:t>Regional roadshow events in July</w:t>
                                          </w:r>
                                          <w:r w:rsidRPr="00671CC3">
                                            <w:rPr>
                                              <w:rFonts w:ascii="Calibri" w:eastAsia="Times New Roman" w:hAnsi="Calibri" w:cs="Calibri"/>
                                              <w:color w:val="106B62"/>
                                            </w:rPr>
                                            <w:br/>
                                            <w:t xml:space="preserve">Join us at your local event to discuss important topics such as the ongoing critical pressures and our strategy for the future of the </w:t>
                                          </w:r>
                                          <w:proofErr w:type="gramStart"/>
                                          <w:r w:rsidRPr="00671CC3">
                                            <w:rPr>
                                              <w:rFonts w:ascii="Calibri" w:eastAsia="Times New Roman" w:hAnsi="Calibri" w:cs="Calibri"/>
                                              <w:color w:val="106B62"/>
                                            </w:rPr>
                                            <w:t>sector, and</w:t>
                                          </w:r>
                                          <w:proofErr w:type="gramEnd"/>
                                          <w:r w:rsidRPr="00671CC3">
                                            <w:rPr>
                                              <w:rFonts w:ascii="Calibri" w:eastAsia="Times New Roman" w:hAnsi="Calibri" w:cs="Calibri"/>
                                              <w:color w:val="106B62"/>
                                            </w:rPr>
                                            <w:t xml:space="preserve"> ask questions of our CEO and the team.</w:t>
                                          </w:r>
                                        </w:p>
                                      </w:tc>
                                    </w:tr>
                                  </w:tbl>
                                  <w:p w14:paraId="6DBFF200" w14:textId="77777777" w:rsidR="00671CC3" w:rsidRPr="00671CC3" w:rsidRDefault="00671CC3" w:rsidP="00671CC3">
                                    <w:pPr>
                                      <w:rPr>
                                        <w:rFonts w:ascii="Calibri" w:eastAsia="Times New Roman" w:hAnsi="Calibri" w:cs="Calibri"/>
                                        <w:sz w:val="20"/>
                                        <w:szCs w:val="20"/>
                                      </w:rPr>
                                    </w:pPr>
                                  </w:p>
                                </w:tc>
                              </w:tr>
                            </w:tbl>
                            <w:p w14:paraId="47F6AF0F" w14:textId="77777777" w:rsidR="00671CC3" w:rsidRPr="00671CC3" w:rsidRDefault="00671CC3" w:rsidP="00671CC3">
                              <w:pPr>
                                <w:rPr>
                                  <w:rFonts w:ascii="Calibri" w:eastAsia="Times New Roman" w:hAnsi="Calibri" w:cs="Calibri"/>
                                  <w:sz w:val="20"/>
                                  <w:szCs w:val="20"/>
                                </w:rPr>
                              </w:pPr>
                            </w:p>
                          </w:tc>
                        </w:tr>
                        <w:tr w:rsidR="00671CC3" w:rsidRPr="00671CC3" w14:paraId="73686469"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671CC3" w:rsidRPr="00671CC3" w14:paraId="27C2456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69C5DAB" w14:textId="77777777" w:rsidR="00671CC3" w:rsidRPr="00671CC3" w:rsidRDefault="00671CC3" w:rsidP="00671CC3">
                                    <w:pPr>
                                      <w:jc w:val="center"/>
                                      <w:rPr>
                                        <w:rFonts w:ascii="Calibri" w:eastAsia="Times New Roman" w:hAnsi="Calibri" w:cs="Calibri"/>
                                      </w:rPr>
                                    </w:pPr>
                                    <w:hyperlink r:id="rId13" w:tgtFrame="_blank" w:tooltip="Pharmacy Owner Events Programme" w:history="1">
                                      <w:r w:rsidRPr="00671CC3">
                                        <w:rPr>
                                          <w:rStyle w:val="Hyperlink"/>
                                          <w:rFonts w:ascii="Calibri" w:eastAsia="Times New Roman" w:hAnsi="Calibri" w:cs="Calibri"/>
                                          <w:b/>
                                          <w:bCs/>
                                          <w:color w:val="CB00BA"/>
                                        </w:rPr>
                                        <w:t>Pharmacy Owner Events Programme</w:t>
                                      </w:r>
                                    </w:hyperlink>
                                    <w:r w:rsidRPr="00671CC3">
                                      <w:rPr>
                                        <w:rFonts w:ascii="Calibri" w:eastAsia="Times New Roman" w:hAnsi="Calibri" w:cs="Calibri"/>
                                      </w:rPr>
                                      <w:t xml:space="preserve"> </w:t>
                                    </w:r>
                                  </w:p>
                                </w:tc>
                              </w:tr>
                            </w:tbl>
                            <w:p w14:paraId="62EE84C5" w14:textId="77777777" w:rsidR="00671CC3" w:rsidRPr="00671CC3" w:rsidRDefault="00671CC3" w:rsidP="00671CC3">
                              <w:pPr>
                                <w:rPr>
                                  <w:rFonts w:ascii="Calibri" w:eastAsia="Times New Roman" w:hAnsi="Calibri" w:cs="Calibri"/>
                                  <w:sz w:val="20"/>
                                  <w:szCs w:val="20"/>
                                </w:rPr>
                              </w:pPr>
                            </w:p>
                          </w:tc>
                        </w:tr>
                        <w:tr w:rsidR="00671CC3" w:rsidRPr="00671CC3" w14:paraId="20DB304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23C61A88" w14:textId="77777777">
                                <w:tc>
                                  <w:tcPr>
                                    <w:tcW w:w="0" w:type="auto"/>
                                    <w:tcBorders>
                                      <w:top w:val="single" w:sz="12" w:space="0" w:color="106B62"/>
                                      <w:left w:val="nil"/>
                                      <w:bottom w:val="nil"/>
                                      <w:right w:val="nil"/>
                                    </w:tcBorders>
                                    <w:vAlign w:val="center"/>
                                    <w:hideMark/>
                                  </w:tcPr>
                                  <w:p w14:paraId="0359B6CA" w14:textId="77777777" w:rsidR="00671CC3" w:rsidRPr="00671CC3" w:rsidRDefault="00671CC3" w:rsidP="00671CC3">
                                    <w:pPr>
                                      <w:rPr>
                                        <w:rFonts w:ascii="Calibri" w:eastAsia="Times New Roman" w:hAnsi="Calibri" w:cs="Calibri"/>
                                      </w:rPr>
                                    </w:pPr>
                                  </w:p>
                                </w:tc>
                              </w:tr>
                            </w:tbl>
                            <w:p w14:paraId="01F4A143" w14:textId="77777777" w:rsidR="00671CC3" w:rsidRPr="00671CC3" w:rsidRDefault="00671CC3" w:rsidP="00671CC3">
                              <w:pPr>
                                <w:rPr>
                                  <w:rFonts w:ascii="Calibri" w:eastAsia="Times New Roman" w:hAnsi="Calibri" w:cs="Calibri"/>
                                  <w:sz w:val="20"/>
                                  <w:szCs w:val="20"/>
                                </w:rPr>
                              </w:pPr>
                            </w:p>
                          </w:tc>
                        </w:tr>
                        <w:tr w:rsidR="00671CC3" w:rsidRPr="00671CC3" w14:paraId="548DE5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0F927D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66C238EF" w14:textId="77777777">
                                      <w:tc>
                                        <w:tcPr>
                                          <w:tcW w:w="0" w:type="auto"/>
                                          <w:tcMar>
                                            <w:top w:w="0" w:type="dxa"/>
                                            <w:left w:w="270" w:type="dxa"/>
                                            <w:bottom w:w="135" w:type="dxa"/>
                                            <w:right w:w="270" w:type="dxa"/>
                                          </w:tcMar>
                                          <w:hideMark/>
                                        </w:tcPr>
                                        <w:p w14:paraId="3688CC64" w14:textId="77777777" w:rsidR="00671CC3" w:rsidRPr="00671CC3" w:rsidRDefault="00671CC3" w:rsidP="00671CC3">
                                          <w:pPr>
                                            <w:pStyle w:val="Heading2"/>
                                            <w:spacing w:before="0" w:after="0"/>
                                            <w:rPr>
                                              <w:rFonts w:ascii="Calibri" w:eastAsia="Times New Roman" w:hAnsi="Calibri" w:cs="Calibri"/>
                                            </w:rPr>
                                          </w:pPr>
                                          <w:r w:rsidRPr="00671CC3">
                                            <w:rPr>
                                              <w:rFonts w:ascii="Calibri" w:eastAsia="Times New Roman" w:hAnsi="Calibri" w:cs="Calibri"/>
                                            </w:rPr>
                                            <w:t>Flu vac: start date will be 3rd Oct</w:t>
                                          </w:r>
                                        </w:p>
                                        <w:p w14:paraId="3915F564" w14:textId="77777777" w:rsidR="00671CC3" w:rsidRPr="00671CC3" w:rsidRDefault="00671CC3" w:rsidP="00671CC3">
                                          <w:pPr>
                                            <w:rPr>
                                              <w:rFonts w:ascii="Calibri" w:hAnsi="Calibri" w:cs="Calibri"/>
                                              <w:color w:val="106B62"/>
                                            </w:rPr>
                                          </w:pPr>
                                          <w:r w:rsidRPr="00671CC3">
                                            <w:rPr>
                                              <w:rFonts w:ascii="Calibri" w:hAnsi="Calibri" w:cs="Calibri"/>
                                              <w:color w:val="106B62"/>
                                            </w:rPr>
                                            <w:t>The Flu vaccination service for pharmacies and general practices for the 2024/25 campaign will begin on </w:t>
                                          </w:r>
                                          <w:r w:rsidRPr="00671CC3">
                                            <w:rPr>
                                              <w:rStyle w:val="Strong"/>
                                              <w:rFonts w:ascii="Calibri" w:hAnsi="Calibri" w:cs="Calibri"/>
                                              <w:color w:val="106B62"/>
                                            </w:rPr>
                                            <w:t>Thursday 3rd October 2024</w:t>
                                          </w:r>
                                          <w:r w:rsidRPr="00671CC3">
                                            <w:rPr>
                                              <w:rFonts w:ascii="Calibri" w:hAnsi="Calibri" w:cs="Calibri"/>
                                              <w:color w:val="106B62"/>
                                            </w:rPr>
                                            <w:t>. NHS England’s decision to change the start date is based on advice from the Joint Committee on Vaccination and Immunisation (JCVI).</w:t>
                                          </w:r>
                                          <w:r w:rsidRPr="00671CC3">
                                            <w:rPr>
                                              <w:rFonts w:ascii="Calibri" w:hAnsi="Calibri" w:cs="Calibri"/>
                                              <w:color w:val="106B62"/>
                                            </w:rPr>
                                            <w:br/>
                                          </w:r>
                                          <w:r w:rsidRPr="00671CC3">
                                            <w:rPr>
                                              <w:rFonts w:ascii="Calibri" w:hAnsi="Calibri" w:cs="Calibri"/>
                                              <w:color w:val="106B62"/>
                                            </w:rPr>
                                            <w:br/>
                                            <w:t>Pharmacy teams may want to inform their patients about the late start to the programme and the reasons behind this change. To assist with communication, we have produced a poster for use in pharmacies.</w:t>
                                          </w:r>
                                        </w:p>
                                        <w:p w14:paraId="1A73C7BC" w14:textId="77777777" w:rsidR="00671CC3" w:rsidRPr="00671CC3" w:rsidRDefault="00671CC3" w:rsidP="00671CC3">
                                          <w:pPr>
                                            <w:rPr>
                                              <w:rFonts w:ascii="Calibri" w:eastAsia="Times New Roman" w:hAnsi="Calibri" w:cs="Calibri"/>
                                              <w:color w:val="106B62"/>
                                            </w:rPr>
                                          </w:pPr>
                                          <w:hyperlink r:id="rId14" w:tgtFrame="_blank" w:history="1">
                                            <w:r w:rsidRPr="00671CC3">
                                              <w:rPr>
                                                <w:rStyle w:val="Hyperlink"/>
                                                <w:rFonts w:ascii="Calibri" w:eastAsia="Times New Roman" w:hAnsi="Calibri" w:cs="Calibri"/>
                                                <w:color w:val="C600B5"/>
                                              </w:rPr>
                                              <w:t>Read more and download the poster</w:t>
                                            </w:r>
                                          </w:hyperlink>
                                          <w:r w:rsidRPr="00671CC3">
                                            <w:rPr>
                                              <w:rFonts w:ascii="Calibri" w:eastAsia="Times New Roman" w:hAnsi="Calibri" w:cs="Calibri"/>
                                              <w:color w:val="106B62"/>
                                            </w:rPr>
                                            <w:t xml:space="preserve"> </w:t>
                                          </w:r>
                                        </w:p>
                                      </w:tc>
                                    </w:tr>
                                  </w:tbl>
                                  <w:p w14:paraId="440F0729" w14:textId="77777777" w:rsidR="00671CC3" w:rsidRPr="00671CC3" w:rsidRDefault="00671CC3" w:rsidP="00671CC3">
                                    <w:pPr>
                                      <w:rPr>
                                        <w:rFonts w:ascii="Calibri" w:eastAsia="Times New Roman" w:hAnsi="Calibri" w:cs="Calibri"/>
                                        <w:sz w:val="20"/>
                                        <w:szCs w:val="20"/>
                                      </w:rPr>
                                    </w:pPr>
                                  </w:p>
                                </w:tc>
                              </w:tr>
                            </w:tbl>
                            <w:p w14:paraId="01EBF7CB" w14:textId="77777777" w:rsidR="00671CC3" w:rsidRPr="00671CC3" w:rsidRDefault="00671CC3" w:rsidP="00671CC3">
                              <w:pPr>
                                <w:rPr>
                                  <w:rFonts w:ascii="Calibri" w:eastAsia="Times New Roman" w:hAnsi="Calibri" w:cs="Calibri"/>
                                  <w:sz w:val="20"/>
                                  <w:szCs w:val="20"/>
                                </w:rPr>
                              </w:pPr>
                            </w:p>
                          </w:tc>
                        </w:tr>
                        <w:tr w:rsidR="00671CC3" w:rsidRPr="00671CC3" w14:paraId="131EEB7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3A15EC6A" w14:textId="77777777">
                                <w:tc>
                                  <w:tcPr>
                                    <w:tcW w:w="0" w:type="auto"/>
                                    <w:tcBorders>
                                      <w:top w:val="single" w:sz="12" w:space="0" w:color="106B62"/>
                                      <w:left w:val="nil"/>
                                      <w:bottom w:val="nil"/>
                                      <w:right w:val="nil"/>
                                    </w:tcBorders>
                                    <w:vAlign w:val="center"/>
                                    <w:hideMark/>
                                  </w:tcPr>
                                  <w:p w14:paraId="56BA09C7" w14:textId="77777777" w:rsidR="00671CC3" w:rsidRPr="00671CC3" w:rsidRDefault="00671CC3" w:rsidP="00671CC3">
                                    <w:pPr>
                                      <w:rPr>
                                        <w:rFonts w:ascii="Calibri" w:eastAsia="Times New Roman" w:hAnsi="Calibri" w:cs="Calibri"/>
                                      </w:rPr>
                                    </w:pPr>
                                  </w:p>
                                </w:tc>
                              </w:tr>
                            </w:tbl>
                            <w:p w14:paraId="761B5F2B" w14:textId="77777777" w:rsidR="00671CC3" w:rsidRPr="00671CC3" w:rsidRDefault="00671CC3" w:rsidP="00671CC3">
                              <w:pPr>
                                <w:rPr>
                                  <w:rFonts w:ascii="Calibri" w:eastAsia="Times New Roman" w:hAnsi="Calibri" w:cs="Calibri"/>
                                  <w:sz w:val="20"/>
                                  <w:szCs w:val="20"/>
                                </w:rPr>
                              </w:pPr>
                            </w:p>
                          </w:tc>
                        </w:tr>
                        <w:tr w:rsidR="00671CC3" w:rsidRPr="00671CC3" w14:paraId="7A8C93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71CC3" w:rsidRPr="00671CC3" w14:paraId="533F8628" w14:textId="77777777">
                                <w:tc>
                                  <w:tcPr>
                                    <w:tcW w:w="0" w:type="auto"/>
                                    <w:tcMar>
                                      <w:top w:w="0" w:type="dxa"/>
                                      <w:left w:w="135" w:type="dxa"/>
                                      <w:bottom w:w="0" w:type="dxa"/>
                                      <w:right w:w="135" w:type="dxa"/>
                                    </w:tcMar>
                                    <w:hideMark/>
                                  </w:tcPr>
                                  <w:p w14:paraId="23F398F4" w14:textId="44F66237"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1E9386EF" wp14:editId="0399F91C">
                                          <wp:extent cx="5372100" cy="1381125"/>
                                          <wp:effectExtent l="0" t="0" r="0" b="9525"/>
                                          <wp:docPr id="172117530" name="Picture 7">
                                            <a:hlinkClick xmlns:a="http://schemas.openxmlformats.org/drawingml/2006/main" r:id="rId1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470A8B3E" w14:textId="77777777" w:rsidR="00671CC3" w:rsidRPr="00671CC3" w:rsidRDefault="00671CC3" w:rsidP="00671CC3">
                              <w:pPr>
                                <w:rPr>
                                  <w:rFonts w:ascii="Calibri" w:eastAsia="Times New Roman" w:hAnsi="Calibri" w:cs="Calibri"/>
                                  <w:sz w:val="20"/>
                                  <w:szCs w:val="20"/>
                                </w:rPr>
                              </w:pPr>
                            </w:p>
                          </w:tc>
                        </w:tr>
                        <w:tr w:rsidR="00671CC3" w:rsidRPr="00671CC3" w14:paraId="35AB2E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6196B4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0EE0CF9A" w14:textId="77777777">
                                      <w:tc>
                                        <w:tcPr>
                                          <w:tcW w:w="0" w:type="auto"/>
                                          <w:tcMar>
                                            <w:top w:w="0" w:type="dxa"/>
                                            <w:left w:w="270" w:type="dxa"/>
                                            <w:bottom w:w="135" w:type="dxa"/>
                                            <w:right w:w="270" w:type="dxa"/>
                                          </w:tcMar>
                                          <w:hideMark/>
                                        </w:tcPr>
                                        <w:p w14:paraId="7D0970C8" w14:textId="77777777" w:rsidR="00671CC3" w:rsidRPr="00671CC3" w:rsidRDefault="00671CC3" w:rsidP="00671CC3">
                                          <w:pPr>
                                            <w:rPr>
                                              <w:rFonts w:ascii="Calibri" w:eastAsia="Times New Roman" w:hAnsi="Calibri" w:cs="Calibri"/>
                                              <w:color w:val="106B62"/>
                                            </w:rPr>
                                          </w:pPr>
                                          <w:r w:rsidRPr="00671CC3">
                                            <w:rPr>
                                              <w:rFonts w:ascii="Calibri" w:eastAsia="Times New Roman" w:hAnsi="Calibri" w:cs="Calibri"/>
                                              <w:color w:val="106B62"/>
                                            </w:rPr>
                                            <w:t>Community Pharmacy England will be attending this year’s Pharmacy Show on 13th and 14th October 2024 in Birmingham. </w:t>
                                          </w:r>
                                          <w:r w:rsidRPr="00671CC3">
                                            <w:rPr>
                                              <w:rFonts w:ascii="Calibri" w:eastAsia="Times New Roman" w:hAnsi="Calibri" w:cs="Calibri"/>
                                              <w:color w:val="106B62"/>
                                            </w:rPr>
                                            <w:br/>
                                          </w:r>
                                          <w:r w:rsidRPr="00671CC3">
                                            <w:rPr>
                                              <w:rFonts w:ascii="Calibri" w:eastAsia="Times New Roman" w:hAnsi="Calibri" w:cs="Calibri"/>
                                              <w:color w:val="106B62"/>
                                            </w:rPr>
                                            <w:br/>
                                            <w:t>As the largest gathering for pharmacy professionals in the England, we are pleased to be participating in key panel discussions and running an exhibition stand to discuss important issues with pharmacy owners, team members, and others from across the sector. We’ll share more details in the coming months, but for now you can register your interest via the link below.</w:t>
                                          </w:r>
                                        </w:p>
                                        <w:p w14:paraId="6E38AA0E" w14:textId="77777777" w:rsidR="00671CC3" w:rsidRPr="00671CC3" w:rsidRDefault="00671CC3" w:rsidP="00671CC3">
                                          <w:pPr>
                                            <w:rPr>
                                              <w:rFonts w:ascii="Calibri" w:eastAsia="Times New Roman" w:hAnsi="Calibri" w:cs="Calibri"/>
                                              <w:color w:val="106B62"/>
                                            </w:rPr>
                                          </w:pPr>
                                          <w:r w:rsidRPr="00671CC3">
                                            <w:rPr>
                                              <w:rFonts w:ascii="Calibri" w:eastAsia="Times New Roman" w:hAnsi="Calibri" w:cs="Calibri"/>
                                              <w:color w:val="106B62"/>
                                            </w:rPr>
                                            <w:br/>
                                          </w:r>
                                          <w:hyperlink r:id="rId18" w:tgtFrame="_blank" w:history="1">
                                            <w:r w:rsidRPr="00671CC3">
                                              <w:rPr>
                                                <w:rStyle w:val="Hyperlink"/>
                                                <w:rFonts w:ascii="Calibri" w:eastAsia="Times New Roman" w:hAnsi="Calibri" w:cs="Calibri"/>
                                                <w:color w:val="C600B5"/>
                                              </w:rPr>
                                              <w:t>Register your interest</w:t>
                                            </w:r>
                                          </w:hyperlink>
                                          <w:r w:rsidRPr="00671CC3">
                                            <w:rPr>
                                              <w:rFonts w:ascii="Calibri" w:eastAsia="Times New Roman" w:hAnsi="Calibri" w:cs="Calibri"/>
                                              <w:color w:val="106B62"/>
                                            </w:rPr>
                                            <w:t xml:space="preserve"> </w:t>
                                          </w:r>
                                        </w:p>
                                      </w:tc>
                                    </w:tr>
                                  </w:tbl>
                                  <w:p w14:paraId="61890BCD" w14:textId="77777777" w:rsidR="00671CC3" w:rsidRPr="00671CC3" w:rsidRDefault="00671CC3" w:rsidP="00671CC3">
                                    <w:pPr>
                                      <w:rPr>
                                        <w:rFonts w:ascii="Calibri" w:eastAsia="Times New Roman" w:hAnsi="Calibri" w:cs="Calibri"/>
                                        <w:sz w:val="20"/>
                                        <w:szCs w:val="20"/>
                                      </w:rPr>
                                    </w:pPr>
                                  </w:p>
                                </w:tc>
                              </w:tr>
                            </w:tbl>
                            <w:p w14:paraId="6DA6DE4D" w14:textId="77777777" w:rsidR="00671CC3" w:rsidRPr="00671CC3" w:rsidRDefault="00671CC3" w:rsidP="00671CC3">
                              <w:pPr>
                                <w:rPr>
                                  <w:rFonts w:ascii="Calibri" w:eastAsia="Times New Roman" w:hAnsi="Calibri" w:cs="Calibri"/>
                                  <w:sz w:val="20"/>
                                  <w:szCs w:val="20"/>
                                </w:rPr>
                              </w:pPr>
                            </w:p>
                          </w:tc>
                        </w:tr>
                        <w:tr w:rsidR="00671CC3" w:rsidRPr="00671CC3" w14:paraId="13AA1BB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329560A1" w14:textId="77777777">
                                <w:tc>
                                  <w:tcPr>
                                    <w:tcW w:w="0" w:type="auto"/>
                                    <w:tcBorders>
                                      <w:top w:val="single" w:sz="12" w:space="0" w:color="106B62"/>
                                      <w:left w:val="nil"/>
                                      <w:bottom w:val="nil"/>
                                      <w:right w:val="nil"/>
                                    </w:tcBorders>
                                    <w:vAlign w:val="center"/>
                                    <w:hideMark/>
                                  </w:tcPr>
                                  <w:p w14:paraId="7F27BD48" w14:textId="77777777" w:rsidR="00671CC3" w:rsidRPr="00671CC3" w:rsidRDefault="00671CC3" w:rsidP="00671CC3">
                                    <w:pPr>
                                      <w:rPr>
                                        <w:rFonts w:ascii="Calibri" w:eastAsia="Times New Roman" w:hAnsi="Calibri" w:cs="Calibri"/>
                                      </w:rPr>
                                    </w:pPr>
                                  </w:p>
                                </w:tc>
                              </w:tr>
                            </w:tbl>
                            <w:p w14:paraId="27A8D96E" w14:textId="77777777" w:rsidR="00671CC3" w:rsidRPr="00671CC3" w:rsidRDefault="00671CC3" w:rsidP="00671CC3">
                              <w:pPr>
                                <w:rPr>
                                  <w:rFonts w:ascii="Calibri" w:eastAsia="Times New Roman" w:hAnsi="Calibri" w:cs="Calibri"/>
                                  <w:sz w:val="20"/>
                                  <w:szCs w:val="20"/>
                                </w:rPr>
                              </w:pPr>
                            </w:p>
                          </w:tc>
                        </w:tr>
                        <w:tr w:rsidR="00671CC3" w:rsidRPr="00671CC3" w14:paraId="555F98B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71CC3" w:rsidRPr="00671CC3" w14:paraId="75FC40D8" w14:textId="77777777">
                                <w:tc>
                                  <w:tcPr>
                                    <w:tcW w:w="0" w:type="auto"/>
                                    <w:tcMar>
                                      <w:top w:w="0" w:type="dxa"/>
                                      <w:left w:w="135" w:type="dxa"/>
                                      <w:bottom w:w="0" w:type="dxa"/>
                                      <w:right w:w="135" w:type="dxa"/>
                                    </w:tcMar>
                                    <w:hideMark/>
                                  </w:tcPr>
                                  <w:p w14:paraId="42B35CCF" w14:textId="2A096043"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lastRenderedPageBreak/>
                                      <w:drawing>
                                        <wp:inline distT="0" distB="0" distL="0" distR="0" wp14:anchorId="1CAC47CF" wp14:editId="45E2D4C5">
                                          <wp:extent cx="5372100" cy="838200"/>
                                          <wp:effectExtent l="0" t="0" r="0" b="0"/>
                                          <wp:docPr id="1126693410"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950A1E4" w14:textId="77777777" w:rsidR="00671CC3" w:rsidRPr="00671CC3" w:rsidRDefault="00671CC3" w:rsidP="00671CC3">
                              <w:pPr>
                                <w:rPr>
                                  <w:rFonts w:ascii="Calibri" w:eastAsia="Times New Roman" w:hAnsi="Calibri" w:cs="Calibri"/>
                                  <w:sz w:val="20"/>
                                  <w:szCs w:val="20"/>
                                </w:rPr>
                              </w:pPr>
                            </w:p>
                          </w:tc>
                        </w:tr>
                        <w:tr w:rsidR="00671CC3" w:rsidRPr="00671CC3" w14:paraId="3243139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71CC3" w:rsidRPr="00671CC3" w14:paraId="7A19DA64" w14:textId="77777777">
                                <w:tc>
                                  <w:tcPr>
                                    <w:tcW w:w="0" w:type="auto"/>
                                    <w:tcBorders>
                                      <w:top w:val="single" w:sz="12" w:space="0" w:color="106B62"/>
                                      <w:left w:val="nil"/>
                                      <w:bottom w:val="nil"/>
                                      <w:right w:val="nil"/>
                                    </w:tcBorders>
                                    <w:vAlign w:val="center"/>
                                    <w:hideMark/>
                                  </w:tcPr>
                                  <w:p w14:paraId="22D90176" w14:textId="77777777" w:rsidR="00671CC3" w:rsidRPr="00671CC3" w:rsidRDefault="00671CC3" w:rsidP="00671CC3">
                                    <w:pPr>
                                      <w:rPr>
                                        <w:rFonts w:ascii="Calibri" w:eastAsia="Times New Roman" w:hAnsi="Calibri" w:cs="Calibri"/>
                                      </w:rPr>
                                    </w:pPr>
                                  </w:p>
                                </w:tc>
                              </w:tr>
                            </w:tbl>
                            <w:p w14:paraId="4CDC15F4" w14:textId="77777777" w:rsidR="00671CC3" w:rsidRPr="00671CC3" w:rsidRDefault="00671CC3" w:rsidP="00671CC3">
                              <w:pPr>
                                <w:rPr>
                                  <w:rFonts w:ascii="Calibri" w:eastAsia="Times New Roman" w:hAnsi="Calibri" w:cs="Calibri"/>
                                  <w:sz w:val="20"/>
                                  <w:szCs w:val="20"/>
                                </w:rPr>
                              </w:pPr>
                            </w:p>
                          </w:tc>
                        </w:tr>
                      </w:tbl>
                      <w:p w14:paraId="5252B163" w14:textId="77777777" w:rsidR="00671CC3" w:rsidRPr="00671CC3" w:rsidRDefault="00671CC3" w:rsidP="00671CC3">
                        <w:pPr>
                          <w:rPr>
                            <w:rFonts w:ascii="Calibri" w:eastAsia="Times New Roman" w:hAnsi="Calibri" w:cs="Calibri"/>
                            <w:sz w:val="20"/>
                            <w:szCs w:val="20"/>
                          </w:rPr>
                        </w:pPr>
                      </w:p>
                    </w:tc>
                  </w:tr>
                  <w:tr w:rsidR="00671CC3" w14:paraId="1F47AFD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71CC3" w:rsidRPr="00671CC3" w14:paraId="662B235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71CC3" w:rsidRPr="00671CC3" w14:paraId="3A97F27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71CC3" w:rsidRPr="00671CC3" w14:paraId="4D5BECD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71CC3" w:rsidRPr="00671CC3" w14:paraId="093C71D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71CC3" w:rsidRPr="00671CC3" w14:paraId="1CD605A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71CC3" w:rsidRPr="00671CC3" w14:paraId="45D8B6F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71CC3" w:rsidRPr="00671CC3" w14:paraId="755B27F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71CC3" w:rsidRPr="00671CC3" w14:paraId="236A06F8" w14:textId="77777777">
                                                                    <w:tc>
                                                                      <w:tcPr>
                                                                        <w:tcW w:w="360" w:type="dxa"/>
                                                                        <w:vAlign w:val="center"/>
                                                                        <w:hideMark/>
                                                                      </w:tcPr>
                                                                      <w:p w14:paraId="510762E7" w14:textId="744AA026"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lastRenderedPageBreak/>
                                                                          <w:drawing>
                                                                            <wp:inline distT="0" distB="0" distL="0" distR="0" wp14:anchorId="184B8088" wp14:editId="2E830B06">
                                                                              <wp:extent cx="228600" cy="228600"/>
                                                                              <wp:effectExtent l="0" t="0" r="0" b="0"/>
                                                                              <wp:docPr id="1952235845"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59A23C6" w14:textId="77777777" w:rsidR="00671CC3" w:rsidRPr="00671CC3" w:rsidRDefault="00671CC3" w:rsidP="00671CC3">
                                                                  <w:pPr>
                                                                    <w:rPr>
                                                                      <w:rFonts w:ascii="Calibri" w:eastAsia="Times New Roman" w:hAnsi="Calibri" w:cs="Calibri"/>
                                                                      <w:sz w:val="20"/>
                                                                      <w:szCs w:val="20"/>
                                                                    </w:rPr>
                                                                  </w:pPr>
                                                                </w:p>
                                                              </w:tc>
                                                            </w:tr>
                                                          </w:tbl>
                                                          <w:p w14:paraId="45180731" w14:textId="77777777" w:rsidR="00671CC3" w:rsidRPr="00671CC3" w:rsidRDefault="00671CC3" w:rsidP="00671CC3">
                                                            <w:pPr>
                                                              <w:rPr>
                                                                <w:rFonts w:ascii="Calibri" w:eastAsia="Times New Roman" w:hAnsi="Calibri" w:cs="Calibri"/>
                                                                <w:sz w:val="20"/>
                                                                <w:szCs w:val="20"/>
                                                              </w:rPr>
                                                            </w:pPr>
                                                          </w:p>
                                                        </w:tc>
                                                      </w:tr>
                                                    </w:tbl>
                                                    <w:p w14:paraId="25EF3B15" w14:textId="77777777" w:rsidR="00671CC3" w:rsidRPr="00671CC3" w:rsidRDefault="00671CC3" w:rsidP="00671CC3">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71CC3" w:rsidRPr="00671CC3" w14:paraId="4446ECB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71CC3" w:rsidRPr="00671CC3" w14:paraId="0EA72B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71CC3" w:rsidRPr="00671CC3" w14:paraId="374D3B65" w14:textId="77777777">
                                                                    <w:tc>
                                                                      <w:tcPr>
                                                                        <w:tcW w:w="360" w:type="dxa"/>
                                                                        <w:vAlign w:val="center"/>
                                                                        <w:hideMark/>
                                                                      </w:tcPr>
                                                                      <w:p w14:paraId="65BA4DF2" w14:textId="528E5663"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238E9AF4" wp14:editId="4A87B096">
                                                                              <wp:extent cx="228600" cy="228600"/>
                                                                              <wp:effectExtent l="0" t="0" r="0" b="0"/>
                                                                              <wp:docPr id="734934136"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EC5C8C" w14:textId="77777777" w:rsidR="00671CC3" w:rsidRPr="00671CC3" w:rsidRDefault="00671CC3" w:rsidP="00671CC3">
                                                                  <w:pPr>
                                                                    <w:rPr>
                                                                      <w:rFonts w:ascii="Calibri" w:eastAsia="Times New Roman" w:hAnsi="Calibri" w:cs="Calibri"/>
                                                                      <w:sz w:val="20"/>
                                                                      <w:szCs w:val="20"/>
                                                                    </w:rPr>
                                                                  </w:pPr>
                                                                </w:p>
                                                              </w:tc>
                                                            </w:tr>
                                                          </w:tbl>
                                                          <w:p w14:paraId="3E4DA886" w14:textId="77777777" w:rsidR="00671CC3" w:rsidRPr="00671CC3" w:rsidRDefault="00671CC3" w:rsidP="00671CC3">
                                                            <w:pPr>
                                                              <w:rPr>
                                                                <w:rFonts w:ascii="Calibri" w:eastAsia="Times New Roman" w:hAnsi="Calibri" w:cs="Calibri"/>
                                                                <w:sz w:val="20"/>
                                                                <w:szCs w:val="20"/>
                                                              </w:rPr>
                                                            </w:pPr>
                                                          </w:p>
                                                        </w:tc>
                                                      </w:tr>
                                                    </w:tbl>
                                                    <w:p w14:paraId="6FF38EED" w14:textId="77777777" w:rsidR="00671CC3" w:rsidRPr="00671CC3" w:rsidRDefault="00671CC3" w:rsidP="00671CC3">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71CC3" w:rsidRPr="00671CC3" w14:paraId="10DDF35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71CC3" w:rsidRPr="00671CC3" w14:paraId="53B9510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71CC3" w:rsidRPr="00671CC3" w14:paraId="57B9E9C9" w14:textId="77777777">
                                                                    <w:tc>
                                                                      <w:tcPr>
                                                                        <w:tcW w:w="360" w:type="dxa"/>
                                                                        <w:vAlign w:val="center"/>
                                                                        <w:hideMark/>
                                                                      </w:tcPr>
                                                                      <w:p w14:paraId="6DBF1C9F" w14:textId="55FDA3A8"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30DB494D" wp14:editId="417F9180">
                                                                              <wp:extent cx="228600" cy="228600"/>
                                                                              <wp:effectExtent l="0" t="0" r="0" b="0"/>
                                                                              <wp:docPr id="2058931644"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4A9EC3" w14:textId="77777777" w:rsidR="00671CC3" w:rsidRPr="00671CC3" w:rsidRDefault="00671CC3" w:rsidP="00671CC3">
                                                                  <w:pPr>
                                                                    <w:rPr>
                                                                      <w:rFonts w:ascii="Calibri" w:eastAsia="Times New Roman" w:hAnsi="Calibri" w:cs="Calibri"/>
                                                                      <w:sz w:val="20"/>
                                                                      <w:szCs w:val="20"/>
                                                                    </w:rPr>
                                                                  </w:pPr>
                                                                </w:p>
                                                              </w:tc>
                                                            </w:tr>
                                                          </w:tbl>
                                                          <w:p w14:paraId="0766E14D" w14:textId="77777777" w:rsidR="00671CC3" w:rsidRPr="00671CC3" w:rsidRDefault="00671CC3" w:rsidP="00671CC3">
                                                            <w:pPr>
                                                              <w:rPr>
                                                                <w:rFonts w:ascii="Calibri" w:eastAsia="Times New Roman" w:hAnsi="Calibri" w:cs="Calibri"/>
                                                                <w:sz w:val="20"/>
                                                                <w:szCs w:val="20"/>
                                                              </w:rPr>
                                                            </w:pPr>
                                                          </w:p>
                                                        </w:tc>
                                                      </w:tr>
                                                    </w:tbl>
                                                    <w:p w14:paraId="2DCCCBBD" w14:textId="77777777" w:rsidR="00671CC3" w:rsidRPr="00671CC3" w:rsidRDefault="00671CC3" w:rsidP="00671CC3">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71CC3" w:rsidRPr="00671CC3" w14:paraId="061E0A2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71CC3" w:rsidRPr="00671CC3" w14:paraId="0E00715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71CC3" w:rsidRPr="00671CC3" w14:paraId="2DA43496" w14:textId="77777777">
                                                                    <w:tc>
                                                                      <w:tcPr>
                                                                        <w:tcW w:w="360" w:type="dxa"/>
                                                                        <w:vAlign w:val="center"/>
                                                                        <w:hideMark/>
                                                                      </w:tcPr>
                                                                      <w:p w14:paraId="24B0CC8E" w14:textId="3BE9D23B" w:rsidR="00671CC3" w:rsidRPr="00671CC3" w:rsidRDefault="00671CC3" w:rsidP="00671CC3">
                                                                        <w:pPr>
                                                                          <w:jc w:val="center"/>
                                                                          <w:rPr>
                                                                            <w:rFonts w:ascii="Calibri" w:eastAsia="Times New Roman" w:hAnsi="Calibri" w:cs="Calibri"/>
                                                                          </w:rPr>
                                                                        </w:pPr>
                                                                        <w:r w:rsidRPr="00671CC3">
                                                                          <w:rPr>
                                                                            <w:rFonts w:ascii="Calibri" w:eastAsia="Times New Roman" w:hAnsi="Calibri" w:cs="Calibri"/>
                                                                            <w:noProof/>
                                                                            <w:color w:val="0000FF"/>
                                                                          </w:rPr>
                                                                          <w:drawing>
                                                                            <wp:inline distT="0" distB="0" distL="0" distR="0" wp14:anchorId="6797CD76" wp14:editId="6DA3B1D3">
                                                                              <wp:extent cx="228600" cy="228600"/>
                                                                              <wp:effectExtent l="0" t="0" r="0" b="0"/>
                                                                              <wp:docPr id="820932275"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821F89" w14:textId="77777777" w:rsidR="00671CC3" w:rsidRPr="00671CC3" w:rsidRDefault="00671CC3" w:rsidP="00671CC3">
                                                                  <w:pPr>
                                                                    <w:rPr>
                                                                      <w:rFonts w:ascii="Calibri" w:eastAsia="Times New Roman" w:hAnsi="Calibri" w:cs="Calibri"/>
                                                                      <w:sz w:val="20"/>
                                                                      <w:szCs w:val="20"/>
                                                                    </w:rPr>
                                                                  </w:pPr>
                                                                </w:p>
                                                              </w:tc>
                                                            </w:tr>
                                                          </w:tbl>
                                                          <w:p w14:paraId="42099ECE" w14:textId="77777777" w:rsidR="00671CC3" w:rsidRPr="00671CC3" w:rsidRDefault="00671CC3" w:rsidP="00671CC3">
                                                            <w:pPr>
                                                              <w:rPr>
                                                                <w:rFonts w:ascii="Calibri" w:eastAsia="Times New Roman" w:hAnsi="Calibri" w:cs="Calibri"/>
                                                                <w:sz w:val="20"/>
                                                                <w:szCs w:val="20"/>
                                                              </w:rPr>
                                                            </w:pPr>
                                                          </w:p>
                                                        </w:tc>
                                                      </w:tr>
                                                    </w:tbl>
                                                    <w:p w14:paraId="497807F4" w14:textId="77777777" w:rsidR="00671CC3" w:rsidRPr="00671CC3" w:rsidRDefault="00671CC3" w:rsidP="00671CC3">
                                                      <w:pPr>
                                                        <w:rPr>
                                                          <w:rFonts w:ascii="Calibri" w:eastAsia="Times New Roman" w:hAnsi="Calibri" w:cs="Calibri"/>
                                                          <w:sz w:val="20"/>
                                                          <w:szCs w:val="20"/>
                                                        </w:rPr>
                                                      </w:pPr>
                                                    </w:p>
                                                  </w:tc>
                                                </w:tr>
                                              </w:tbl>
                                              <w:p w14:paraId="59A4256B" w14:textId="77777777" w:rsidR="00671CC3" w:rsidRPr="00671CC3" w:rsidRDefault="00671CC3" w:rsidP="00671CC3">
                                                <w:pPr>
                                                  <w:jc w:val="center"/>
                                                  <w:rPr>
                                                    <w:rFonts w:ascii="Calibri" w:eastAsia="Times New Roman" w:hAnsi="Calibri" w:cs="Calibri"/>
                                                    <w:sz w:val="20"/>
                                                    <w:szCs w:val="20"/>
                                                  </w:rPr>
                                                </w:pPr>
                                              </w:p>
                                            </w:tc>
                                          </w:tr>
                                        </w:tbl>
                                        <w:p w14:paraId="6EE7CACC" w14:textId="77777777" w:rsidR="00671CC3" w:rsidRPr="00671CC3" w:rsidRDefault="00671CC3" w:rsidP="00671CC3">
                                          <w:pPr>
                                            <w:jc w:val="center"/>
                                            <w:rPr>
                                              <w:rFonts w:ascii="Calibri" w:eastAsia="Times New Roman" w:hAnsi="Calibri" w:cs="Calibri"/>
                                              <w:sz w:val="20"/>
                                              <w:szCs w:val="20"/>
                                            </w:rPr>
                                          </w:pPr>
                                        </w:p>
                                      </w:tc>
                                    </w:tr>
                                  </w:tbl>
                                  <w:p w14:paraId="5A98FFBE" w14:textId="77777777" w:rsidR="00671CC3" w:rsidRPr="00671CC3" w:rsidRDefault="00671CC3" w:rsidP="00671CC3">
                                    <w:pPr>
                                      <w:jc w:val="center"/>
                                      <w:rPr>
                                        <w:rFonts w:ascii="Calibri" w:eastAsia="Times New Roman" w:hAnsi="Calibri" w:cs="Calibri"/>
                                        <w:sz w:val="20"/>
                                        <w:szCs w:val="20"/>
                                      </w:rPr>
                                    </w:pPr>
                                  </w:p>
                                </w:tc>
                              </w:tr>
                            </w:tbl>
                            <w:p w14:paraId="723E96C6" w14:textId="77777777" w:rsidR="00671CC3" w:rsidRPr="00671CC3" w:rsidRDefault="00671CC3" w:rsidP="00671CC3">
                              <w:pPr>
                                <w:jc w:val="center"/>
                                <w:rPr>
                                  <w:rFonts w:ascii="Calibri" w:eastAsia="Times New Roman" w:hAnsi="Calibri" w:cs="Calibri"/>
                                  <w:sz w:val="20"/>
                                  <w:szCs w:val="20"/>
                                </w:rPr>
                              </w:pPr>
                            </w:p>
                          </w:tc>
                        </w:tr>
                        <w:tr w:rsidR="00671CC3" w:rsidRPr="00671CC3" w14:paraId="0E8B9F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71CC3" w:rsidRPr="00671CC3" w14:paraId="358944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71CC3" w:rsidRPr="00671CC3" w14:paraId="738F7782" w14:textId="77777777">
                                      <w:tc>
                                        <w:tcPr>
                                          <w:tcW w:w="0" w:type="auto"/>
                                          <w:tcMar>
                                            <w:top w:w="0" w:type="dxa"/>
                                            <w:left w:w="270" w:type="dxa"/>
                                            <w:bottom w:w="135" w:type="dxa"/>
                                            <w:right w:w="270" w:type="dxa"/>
                                          </w:tcMar>
                                          <w:hideMark/>
                                        </w:tcPr>
                                        <w:p w14:paraId="522A1785" w14:textId="77777777" w:rsidR="00671CC3" w:rsidRPr="00671CC3" w:rsidRDefault="00671CC3" w:rsidP="00671CC3">
                                          <w:pPr>
                                            <w:jc w:val="center"/>
                                            <w:rPr>
                                              <w:rFonts w:ascii="Calibri" w:hAnsi="Calibri" w:cs="Calibri"/>
                                              <w:color w:val="106B62"/>
                                              <w:sz w:val="18"/>
                                              <w:szCs w:val="18"/>
                                            </w:rPr>
                                          </w:pPr>
                                          <w:r w:rsidRPr="00671CC3">
                                            <w:rPr>
                                              <w:rStyle w:val="Strong"/>
                                              <w:rFonts w:ascii="Calibri" w:hAnsi="Calibri" w:cs="Calibri"/>
                                              <w:color w:val="106B62"/>
                                              <w:sz w:val="18"/>
                                              <w:szCs w:val="18"/>
                                            </w:rPr>
                                            <w:t>Community Pharmacy England</w:t>
                                          </w:r>
                                          <w:r w:rsidRPr="00671CC3">
                                            <w:rPr>
                                              <w:rFonts w:ascii="Calibri" w:hAnsi="Calibri" w:cs="Calibri"/>
                                              <w:color w:val="106B62"/>
                                              <w:sz w:val="18"/>
                                              <w:szCs w:val="18"/>
                                            </w:rPr>
                                            <w:br/>
                                            <w:t>Address: 14 Hosier Lane, London EC1A 9LQ</w:t>
                                          </w:r>
                                          <w:r w:rsidRPr="00671CC3">
                                            <w:rPr>
                                              <w:rFonts w:ascii="Calibri" w:hAnsi="Calibri" w:cs="Calibri"/>
                                              <w:color w:val="106B62"/>
                                              <w:sz w:val="18"/>
                                              <w:szCs w:val="18"/>
                                            </w:rPr>
                                            <w:br/>
                                            <w:t xml:space="preserve">Tel: 0203 1220 810 | Email: </w:t>
                                          </w:r>
                                          <w:hyperlink r:id="rId34" w:history="1">
                                            <w:r w:rsidRPr="00671CC3">
                                              <w:rPr>
                                                <w:rStyle w:val="Hyperlink"/>
                                                <w:rFonts w:ascii="Calibri" w:hAnsi="Calibri" w:cs="Calibri"/>
                                                <w:color w:val="106B62"/>
                                                <w:sz w:val="18"/>
                                                <w:szCs w:val="18"/>
                                              </w:rPr>
                                              <w:t>comms.team@cpe.org.uk</w:t>
                                            </w:r>
                                          </w:hyperlink>
                                        </w:p>
                                        <w:p w14:paraId="33D51BD0" w14:textId="77777777" w:rsidR="00671CC3" w:rsidRPr="00671CC3" w:rsidRDefault="00671CC3" w:rsidP="00671CC3">
                                          <w:pPr>
                                            <w:jc w:val="center"/>
                                            <w:rPr>
                                              <w:rFonts w:ascii="Calibri" w:hAnsi="Calibri" w:cs="Calibri"/>
                                              <w:color w:val="106B62"/>
                                              <w:sz w:val="18"/>
                                              <w:szCs w:val="18"/>
                                            </w:rPr>
                                          </w:pPr>
                                          <w:r w:rsidRPr="00671CC3">
                                            <w:rPr>
                                              <w:rStyle w:val="Emphasis"/>
                                              <w:rFonts w:ascii="Calibri" w:hAnsi="Calibri" w:cs="Calibri"/>
                                              <w:color w:val="106B62"/>
                                              <w:sz w:val="18"/>
                                              <w:szCs w:val="18"/>
                                            </w:rPr>
                                            <w:t xml:space="preserve">Copyright © 2024 Community Pharmacy England, </w:t>
                                          </w:r>
                                          <w:proofErr w:type="gramStart"/>
                                          <w:r w:rsidRPr="00671CC3">
                                            <w:rPr>
                                              <w:rStyle w:val="Emphasis"/>
                                              <w:rFonts w:ascii="Calibri" w:hAnsi="Calibri" w:cs="Calibri"/>
                                              <w:color w:val="106B62"/>
                                              <w:sz w:val="18"/>
                                              <w:szCs w:val="18"/>
                                            </w:rPr>
                                            <w:t>All</w:t>
                                          </w:r>
                                          <w:proofErr w:type="gramEnd"/>
                                          <w:r w:rsidRPr="00671CC3">
                                            <w:rPr>
                                              <w:rStyle w:val="Emphasis"/>
                                              <w:rFonts w:ascii="Calibri" w:hAnsi="Calibri" w:cs="Calibri"/>
                                              <w:color w:val="106B62"/>
                                              <w:sz w:val="18"/>
                                              <w:szCs w:val="18"/>
                                            </w:rPr>
                                            <w:t xml:space="preserve"> rights reserved.</w:t>
                                          </w:r>
                                        </w:p>
                                        <w:p w14:paraId="2F0525FF" w14:textId="2B05CDFF" w:rsidR="00671CC3" w:rsidRPr="00671CC3" w:rsidRDefault="00671CC3" w:rsidP="00671CC3">
                                          <w:pPr>
                                            <w:jc w:val="center"/>
                                            <w:rPr>
                                              <w:rFonts w:ascii="Calibri" w:hAnsi="Calibri" w:cs="Calibri"/>
                                              <w:color w:val="106B62"/>
                                              <w:sz w:val="18"/>
                                              <w:szCs w:val="18"/>
                                            </w:rPr>
                                          </w:pPr>
                                          <w:r w:rsidRPr="00671CC3">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1E8A831" w14:textId="77777777" w:rsidR="00671CC3" w:rsidRPr="00671CC3" w:rsidRDefault="00671CC3" w:rsidP="00671CC3">
                                    <w:pPr>
                                      <w:rPr>
                                        <w:rFonts w:ascii="Calibri" w:eastAsia="Times New Roman" w:hAnsi="Calibri" w:cs="Calibri"/>
                                        <w:sz w:val="20"/>
                                        <w:szCs w:val="20"/>
                                      </w:rPr>
                                    </w:pPr>
                                  </w:p>
                                </w:tc>
                              </w:tr>
                            </w:tbl>
                            <w:p w14:paraId="6E0D47E2" w14:textId="77777777" w:rsidR="00671CC3" w:rsidRPr="00671CC3" w:rsidRDefault="00671CC3" w:rsidP="00671CC3">
                              <w:pPr>
                                <w:rPr>
                                  <w:rFonts w:ascii="Calibri" w:eastAsia="Times New Roman" w:hAnsi="Calibri" w:cs="Calibri"/>
                                  <w:sz w:val="20"/>
                                  <w:szCs w:val="20"/>
                                </w:rPr>
                              </w:pPr>
                            </w:p>
                          </w:tc>
                        </w:tr>
                      </w:tbl>
                      <w:p w14:paraId="1D63F8AC" w14:textId="77777777" w:rsidR="00671CC3" w:rsidRPr="00671CC3" w:rsidRDefault="00671CC3" w:rsidP="00671CC3">
                        <w:pPr>
                          <w:rPr>
                            <w:rFonts w:ascii="Calibri" w:eastAsia="Times New Roman" w:hAnsi="Calibri" w:cs="Calibri"/>
                            <w:sz w:val="20"/>
                            <w:szCs w:val="20"/>
                          </w:rPr>
                        </w:pPr>
                      </w:p>
                    </w:tc>
                  </w:tr>
                </w:tbl>
                <w:p w14:paraId="1C324871" w14:textId="77777777" w:rsidR="00671CC3" w:rsidRDefault="00671CC3">
                  <w:pPr>
                    <w:jc w:val="center"/>
                    <w:rPr>
                      <w:rFonts w:ascii="Times New Roman" w:eastAsia="Times New Roman" w:hAnsi="Times New Roman" w:cs="Times New Roman"/>
                      <w:sz w:val="20"/>
                      <w:szCs w:val="20"/>
                    </w:rPr>
                  </w:pPr>
                </w:p>
              </w:tc>
            </w:tr>
          </w:tbl>
          <w:p w14:paraId="564E464F" w14:textId="77777777" w:rsidR="00671CC3" w:rsidRDefault="00671CC3">
            <w:pPr>
              <w:jc w:val="center"/>
              <w:rPr>
                <w:rFonts w:ascii="Times New Roman" w:eastAsia="Times New Roman" w:hAnsi="Times New Roman" w:cs="Times New Roman"/>
                <w:sz w:val="20"/>
                <w:szCs w:val="20"/>
              </w:rPr>
            </w:pPr>
          </w:p>
        </w:tc>
      </w:tr>
    </w:tbl>
    <w:p w14:paraId="6465056A" w14:textId="3DA26443" w:rsidR="00671CC3" w:rsidRDefault="00671CC3" w:rsidP="00671CC3">
      <w:pPr>
        <w:rPr>
          <w:rFonts w:eastAsia="Times New Roman"/>
        </w:rPr>
      </w:pPr>
      <w:r>
        <w:rPr>
          <w:rFonts w:eastAsia="Times New Roman"/>
          <w:noProof/>
        </w:rPr>
        <w:lastRenderedPageBreak/>
        <w:drawing>
          <wp:inline distT="0" distB="0" distL="0" distR="0" wp14:anchorId="45B21470" wp14:editId="5A605B7B">
            <wp:extent cx="9525" cy="9525"/>
            <wp:effectExtent l="0" t="0" r="0" b="0"/>
            <wp:docPr id="84776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70F27D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C3"/>
    <w:rsid w:val="0026350C"/>
    <w:rsid w:val="002E2659"/>
    <w:rsid w:val="005230FC"/>
    <w:rsid w:val="00671CC3"/>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2834B"/>
  <w15:chartTrackingRefBased/>
  <w15:docId w15:val="{B109C060-6C31-4AF1-8D14-69473619B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CC3"/>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671CC3"/>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71CC3"/>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71CC3"/>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71CC3"/>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671CC3"/>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671CC3"/>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671CC3"/>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671CC3"/>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671CC3"/>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C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1C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1C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1C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1C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1C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1C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C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CC3"/>
    <w:rPr>
      <w:rFonts w:eastAsiaTheme="majorEastAsia" w:cstheme="majorBidi"/>
      <w:color w:val="272727" w:themeColor="text1" w:themeTint="D8"/>
    </w:rPr>
  </w:style>
  <w:style w:type="paragraph" w:styleId="Title">
    <w:name w:val="Title"/>
    <w:basedOn w:val="Normal"/>
    <w:next w:val="Normal"/>
    <w:link w:val="TitleChar"/>
    <w:uiPriority w:val="10"/>
    <w:qFormat/>
    <w:rsid w:val="00671CC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71C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CC3"/>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71C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CC3"/>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671CC3"/>
    <w:rPr>
      <w:i/>
      <w:iCs/>
      <w:color w:val="404040" w:themeColor="text1" w:themeTint="BF"/>
    </w:rPr>
  </w:style>
  <w:style w:type="paragraph" w:styleId="ListParagraph">
    <w:name w:val="List Paragraph"/>
    <w:basedOn w:val="Normal"/>
    <w:uiPriority w:val="34"/>
    <w:qFormat/>
    <w:rsid w:val="00671CC3"/>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671CC3"/>
    <w:rPr>
      <w:i/>
      <w:iCs/>
      <w:color w:val="0F4761" w:themeColor="accent1" w:themeShade="BF"/>
    </w:rPr>
  </w:style>
  <w:style w:type="paragraph" w:styleId="IntenseQuote">
    <w:name w:val="Intense Quote"/>
    <w:basedOn w:val="Normal"/>
    <w:next w:val="Normal"/>
    <w:link w:val="IntenseQuoteChar"/>
    <w:uiPriority w:val="30"/>
    <w:qFormat/>
    <w:rsid w:val="00671CC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671CC3"/>
    <w:rPr>
      <w:i/>
      <w:iCs/>
      <w:color w:val="0F4761" w:themeColor="accent1" w:themeShade="BF"/>
    </w:rPr>
  </w:style>
  <w:style w:type="character" w:styleId="IntenseReference">
    <w:name w:val="Intense Reference"/>
    <w:basedOn w:val="DefaultParagraphFont"/>
    <w:uiPriority w:val="32"/>
    <w:qFormat/>
    <w:rsid w:val="00671CC3"/>
    <w:rPr>
      <w:b/>
      <w:bCs/>
      <w:smallCaps/>
      <w:color w:val="0F4761" w:themeColor="accent1" w:themeShade="BF"/>
      <w:spacing w:val="5"/>
    </w:rPr>
  </w:style>
  <w:style w:type="character" w:styleId="Hyperlink">
    <w:name w:val="Hyperlink"/>
    <w:basedOn w:val="DefaultParagraphFont"/>
    <w:uiPriority w:val="99"/>
    <w:semiHidden/>
    <w:unhideWhenUsed/>
    <w:rsid w:val="00671CC3"/>
    <w:rPr>
      <w:color w:val="0000FF"/>
      <w:u w:val="single"/>
    </w:rPr>
  </w:style>
  <w:style w:type="character" w:styleId="Strong">
    <w:name w:val="Strong"/>
    <w:basedOn w:val="DefaultParagraphFont"/>
    <w:uiPriority w:val="22"/>
    <w:qFormat/>
    <w:rsid w:val="00671CC3"/>
    <w:rPr>
      <w:b/>
      <w:bCs/>
    </w:rPr>
  </w:style>
  <w:style w:type="character" w:styleId="Emphasis">
    <w:name w:val="Emphasis"/>
    <w:basedOn w:val="DefaultParagraphFont"/>
    <w:uiPriority w:val="20"/>
    <w:qFormat/>
    <w:rsid w:val="00671C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31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8bc985bcf1&amp;e=d19e9fd41c" TargetMode="External"/><Relationship Id="rId18" Type="http://schemas.openxmlformats.org/officeDocument/2006/relationships/hyperlink" Target="https://cpe.us7.list-manage.com/track/click?u=86d41ab7fa4c7c2c5d7210782&amp;id=9ceef4bd5d&amp;e=d19e9fd41c"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a6969d3e8f&amp;e=d19e9fd41c" TargetMode="External"/><Relationship Id="rId17" Type="http://schemas.openxmlformats.org/officeDocument/2006/relationships/image" Target="https://mcusercontent.com/86d41ab7fa4c7c2c5d7210782/images/fd6bc93f-5486-1778-20df-d456bec35a76.gif" TargetMode="External"/><Relationship Id="rId25" Type="http://schemas.openxmlformats.org/officeDocument/2006/relationships/hyperlink" Target="https://cpe.us7.list-manage.com/track/click?u=86d41ab7fa4c7c2c5d7210782&amp;id=a0f5e89f5c&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gif"/><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acc69e7a-16ca-9e50-69c8-59065631d28d.gif"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402f4ab8a3&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00146b9586&amp;e=d19e9fd41c" TargetMode="External"/><Relationship Id="rId36" Type="http://schemas.openxmlformats.org/officeDocument/2006/relationships/image" Target="https://cpe.us7.list-manage.com/track/open.php?u=86d41ab7fa4c7c2c5d7210782&amp;id=bab580b536&amp;e=d19e9fd41c"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cb32021f97&amp;e=d19e9fd41c" TargetMode="External"/><Relationship Id="rId31" Type="http://schemas.openxmlformats.org/officeDocument/2006/relationships/hyperlink" Target="https://cpe.us7.list-manage.com/track/click?u=86d41ab7fa4c7c2c5d7210782&amp;id=43c5cb547b&amp;e=d19e9fd41c" TargetMode="External"/><Relationship Id="rId4" Type="http://schemas.openxmlformats.org/officeDocument/2006/relationships/hyperlink" Target="https://cpe.us7.list-manage.com/track/click?u=86d41ab7fa4c7c2c5d7210782&amp;id=2bdf6295db&amp;e=d19e9fd41c" TargetMode="External"/><Relationship Id="rId9" Type="http://schemas.openxmlformats.org/officeDocument/2006/relationships/hyperlink" Target="https://cpe.us7.list-manage.com/track/click?u=86d41ab7fa4c7c2c5d7210782&amp;id=47c23939c4&amp;e=d19e9fd41c" TargetMode="External"/><Relationship Id="rId14" Type="http://schemas.openxmlformats.org/officeDocument/2006/relationships/hyperlink" Target="https://cpe.us7.list-manage.com/track/click?u=86d41ab7fa4c7c2c5d7210782&amp;id=8fc86f9837&amp;e=d19e9fd41c" TargetMode="External"/><Relationship Id="rId22" Type="http://schemas.openxmlformats.org/officeDocument/2006/relationships/hyperlink" Target="https://cpe.us7.list-manage.com/track/click?u=86d41ab7fa4c7c2c5d7210782&amp;id=16909412b0&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530</Words>
  <Characters>3025</Characters>
  <Application>Microsoft Office Word</Application>
  <DocSecurity>0</DocSecurity>
  <Lines>25</Lines>
  <Paragraphs>7</Paragraphs>
  <ScaleCrop>false</ScaleCrop>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2024-06-17T10:51:00Z</dcterms:created>
  <dcterms:modified xsi:type="dcterms:W3CDTF">2024-06-17T10:55:00Z</dcterms:modified>
</cp:coreProperties>
</file>