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C7188" w14:paraId="6B346111" w14:textId="77777777" w:rsidTr="00AC718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C7188" w14:paraId="70A789F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C7188" w14:paraId="24D1AD3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C7188" w:rsidRPr="00AC7188" w14:paraId="60DB96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1797C786" w14:textId="77777777">
                                <w:tc>
                                  <w:tcPr>
                                    <w:tcW w:w="9000" w:type="dxa"/>
                                    <w:hideMark/>
                                  </w:tcPr>
                                  <w:p w14:paraId="2567BBAE" w14:textId="77777777" w:rsidR="00AC7188" w:rsidRPr="00AC7188" w:rsidRDefault="00AC7188" w:rsidP="00AC7188">
                                    <w:pPr>
                                      <w:rPr>
                                        <w:rFonts w:ascii="Calibri" w:eastAsia="Times New Roman" w:hAnsi="Calibri" w:cs="Calibri"/>
                                        <w:sz w:val="20"/>
                                        <w:szCs w:val="20"/>
                                      </w:rPr>
                                    </w:pPr>
                                  </w:p>
                                </w:tc>
                              </w:tr>
                            </w:tbl>
                            <w:p w14:paraId="34CE13D5" w14:textId="77777777" w:rsidR="00AC7188" w:rsidRPr="00AC7188" w:rsidRDefault="00AC7188" w:rsidP="00AC7188">
                              <w:pPr>
                                <w:rPr>
                                  <w:rFonts w:ascii="Calibri" w:eastAsia="Times New Roman" w:hAnsi="Calibri" w:cs="Calibri"/>
                                  <w:sz w:val="20"/>
                                  <w:szCs w:val="20"/>
                                </w:rPr>
                              </w:pPr>
                            </w:p>
                          </w:tc>
                        </w:tr>
                      </w:tbl>
                      <w:p w14:paraId="6317D84B" w14:textId="77777777" w:rsidR="00AC7188" w:rsidRPr="00AC7188" w:rsidRDefault="00AC7188" w:rsidP="00AC7188">
                        <w:pPr>
                          <w:rPr>
                            <w:rFonts w:ascii="Calibri" w:eastAsia="Times New Roman" w:hAnsi="Calibri" w:cs="Calibri"/>
                            <w:sz w:val="20"/>
                            <w:szCs w:val="20"/>
                          </w:rPr>
                        </w:pPr>
                      </w:p>
                    </w:tc>
                  </w:tr>
                  <w:tr w:rsidR="00AC7188" w14:paraId="56C0B53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C7188" w:rsidRPr="00AC7188" w14:paraId="47A030E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C7188" w:rsidRPr="00AC7188" w14:paraId="682CA93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C7188" w:rsidRPr="00AC7188" w14:paraId="4EFD6B31" w14:textId="77777777">
                                      <w:tc>
                                        <w:tcPr>
                                          <w:tcW w:w="0" w:type="auto"/>
                                          <w:hideMark/>
                                        </w:tcPr>
                                        <w:p w14:paraId="1AEE9CAD" w14:textId="5350753C"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5AC60877" wp14:editId="25B95DCE">
                                                <wp:extent cx="2514600" cy="809625"/>
                                                <wp:effectExtent l="0" t="0" r="0" b="9525"/>
                                                <wp:docPr id="927846600" name="Picture 11"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C7188" w:rsidRPr="00AC7188" w14:paraId="5FFAA4D6" w14:textId="77777777">
                                      <w:tc>
                                        <w:tcPr>
                                          <w:tcW w:w="0" w:type="auto"/>
                                          <w:hideMark/>
                                        </w:tcPr>
                                        <w:p w14:paraId="6B06288A" w14:textId="77777777" w:rsidR="00AC7188" w:rsidRPr="00AC7188" w:rsidRDefault="00AC7188" w:rsidP="00AC7188">
                                          <w:pPr>
                                            <w:pStyle w:val="Heading1"/>
                                            <w:spacing w:before="0" w:after="0"/>
                                            <w:jc w:val="right"/>
                                            <w:rPr>
                                              <w:rFonts w:ascii="Calibri" w:eastAsia="Times New Roman" w:hAnsi="Calibri" w:cs="Calibri"/>
                                              <w:sz w:val="36"/>
                                              <w:szCs w:val="36"/>
                                            </w:rPr>
                                          </w:pPr>
                                          <w:r w:rsidRPr="00AC7188">
                                            <w:rPr>
                                              <w:rFonts w:ascii="Calibri" w:eastAsia="Times New Roman" w:hAnsi="Calibri" w:cs="Calibri"/>
                                            </w:rPr>
                                            <w:t>Newsletter</w:t>
                                          </w:r>
                                        </w:p>
                                        <w:p w14:paraId="664E2BFE" w14:textId="77777777" w:rsidR="00AC7188" w:rsidRPr="00AC7188" w:rsidRDefault="00AC7188" w:rsidP="00AC7188">
                                          <w:pPr>
                                            <w:jc w:val="right"/>
                                            <w:rPr>
                                              <w:rFonts w:ascii="Calibri" w:hAnsi="Calibri" w:cs="Calibri"/>
                                              <w:color w:val="106B62"/>
                                            </w:rPr>
                                          </w:pPr>
                                          <w:r w:rsidRPr="00AC7188">
                                            <w:rPr>
                                              <w:rFonts w:ascii="Calibri" w:hAnsi="Calibri" w:cs="Calibri"/>
                                              <w:color w:val="106B62"/>
                                            </w:rPr>
                                            <w:t>17th April 2024</w:t>
                                          </w:r>
                                        </w:p>
                                      </w:tc>
                                    </w:tr>
                                  </w:tbl>
                                  <w:p w14:paraId="2D927F5C" w14:textId="77777777" w:rsidR="00AC7188" w:rsidRPr="00AC7188" w:rsidRDefault="00AC7188" w:rsidP="00AC7188">
                                    <w:pPr>
                                      <w:rPr>
                                        <w:rFonts w:ascii="Calibri" w:eastAsia="Times New Roman" w:hAnsi="Calibri" w:cs="Calibri"/>
                                        <w:sz w:val="20"/>
                                        <w:szCs w:val="20"/>
                                      </w:rPr>
                                    </w:pPr>
                                  </w:p>
                                </w:tc>
                              </w:tr>
                            </w:tbl>
                            <w:p w14:paraId="14637C31" w14:textId="77777777" w:rsidR="00AC7188" w:rsidRPr="00AC7188" w:rsidRDefault="00AC7188" w:rsidP="00AC7188">
                              <w:pPr>
                                <w:rPr>
                                  <w:rFonts w:ascii="Calibri" w:eastAsia="Times New Roman" w:hAnsi="Calibri" w:cs="Calibri"/>
                                  <w:sz w:val="20"/>
                                  <w:szCs w:val="20"/>
                                </w:rPr>
                              </w:pPr>
                            </w:p>
                          </w:tc>
                        </w:tr>
                      </w:tbl>
                      <w:p w14:paraId="6780E43C" w14:textId="77777777" w:rsidR="00AC7188" w:rsidRPr="00AC7188" w:rsidRDefault="00AC7188" w:rsidP="00AC7188">
                        <w:pPr>
                          <w:rPr>
                            <w:rFonts w:ascii="Calibri" w:eastAsia="Times New Roman" w:hAnsi="Calibri" w:cs="Calibri"/>
                            <w:sz w:val="20"/>
                            <w:szCs w:val="20"/>
                          </w:rPr>
                        </w:pPr>
                      </w:p>
                    </w:tc>
                  </w:tr>
                  <w:tr w:rsidR="00AC7188" w14:paraId="175F59D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C7188" w:rsidRPr="00AC7188" w14:paraId="56FAB30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C7188" w:rsidRPr="00AC7188" w14:paraId="12A498DD" w14:textId="77777777">
                                <w:tc>
                                  <w:tcPr>
                                    <w:tcW w:w="0" w:type="auto"/>
                                    <w:tcMar>
                                      <w:top w:w="0" w:type="dxa"/>
                                      <w:left w:w="135" w:type="dxa"/>
                                      <w:bottom w:w="0" w:type="dxa"/>
                                      <w:right w:w="135" w:type="dxa"/>
                                    </w:tcMar>
                                    <w:hideMark/>
                                  </w:tcPr>
                                  <w:p w14:paraId="39F54D55" w14:textId="57FA0EAE"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rPr>
                                      <w:drawing>
                                        <wp:inline distT="0" distB="0" distL="0" distR="0" wp14:anchorId="7A3FA3CE" wp14:editId="7C22A3FD">
                                          <wp:extent cx="5372100" cy="333375"/>
                                          <wp:effectExtent l="0" t="0" r="0" b="9525"/>
                                          <wp:docPr id="2144433630"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F8907BD" w14:textId="77777777" w:rsidR="00AC7188" w:rsidRPr="00AC7188" w:rsidRDefault="00AC7188" w:rsidP="00AC7188">
                              <w:pPr>
                                <w:rPr>
                                  <w:rFonts w:ascii="Calibri" w:eastAsia="Times New Roman" w:hAnsi="Calibri" w:cs="Calibri"/>
                                  <w:sz w:val="20"/>
                                  <w:szCs w:val="20"/>
                                </w:rPr>
                              </w:pPr>
                            </w:p>
                          </w:tc>
                        </w:tr>
                        <w:tr w:rsidR="00AC7188" w:rsidRPr="00AC7188" w14:paraId="037533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434228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610C04EF" w14:textId="77777777">
                                      <w:tc>
                                        <w:tcPr>
                                          <w:tcW w:w="0" w:type="auto"/>
                                          <w:tcMar>
                                            <w:top w:w="0" w:type="dxa"/>
                                            <w:left w:w="270" w:type="dxa"/>
                                            <w:bottom w:w="135" w:type="dxa"/>
                                            <w:right w:w="270" w:type="dxa"/>
                                          </w:tcMar>
                                          <w:hideMark/>
                                        </w:tcPr>
                                        <w:p w14:paraId="4A274EEF" w14:textId="77777777" w:rsidR="00AC7188" w:rsidRPr="00AC7188" w:rsidRDefault="00AC7188" w:rsidP="00AC7188">
                                          <w:pPr>
                                            <w:jc w:val="both"/>
                                            <w:rPr>
                                              <w:rFonts w:ascii="Calibri" w:eastAsia="Times New Roman" w:hAnsi="Calibri" w:cs="Calibri"/>
                                              <w:color w:val="106B62"/>
                                              <w:sz w:val="15"/>
                                              <w:szCs w:val="15"/>
                                            </w:rPr>
                                          </w:pPr>
                                          <w:r w:rsidRPr="00AC7188">
                                            <w:rPr>
                                              <w:rStyle w:val="Strong"/>
                                              <w:rFonts w:ascii="Calibri" w:eastAsia="Times New Roman" w:hAnsi="Calibri" w:cs="Calibri"/>
                                              <w:color w:val="106B62"/>
                                              <w:sz w:val="20"/>
                                              <w:szCs w:val="20"/>
                                            </w:rPr>
                                            <w:t xml:space="preserve">This newsletter - sent on Mondays, </w:t>
                                          </w:r>
                                          <w:proofErr w:type="gramStart"/>
                                          <w:r w:rsidRPr="00AC7188">
                                            <w:rPr>
                                              <w:rStyle w:val="Strong"/>
                                              <w:rFonts w:ascii="Calibri" w:eastAsia="Times New Roman" w:hAnsi="Calibri" w:cs="Calibri"/>
                                              <w:color w:val="106B62"/>
                                              <w:sz w:val="20"/>
                                              <w:szCs w:val="20"/>
                                            </w:rPr>
                                            <w:t>Wednesdays</w:t>
                                          </w:r>
                                          <w:proofErr w:type="gramEnd"/>
                                          <w:r w:rsidRPr="00AC7188">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2526240F" w14:textId="77777777" w:rsidR="00AC7188" w:rsidRPr="00AC7188" w:rsidRDefault="00AC7188" w:rsidP="00AC7188">
                                    <w:pPr>
                                      <w:rPr>
                                        <w:rFonts w:ascii="Calibri" w:eastAsia="Times New Roman" w:hAnsi="Calibri" w:cs="Calibri"/>
                                        <w:sz w:val="20"/>
                                        <w:szCs w:val="20"/>
                                      </w:rPr>
                                    </w:pPr>
                                  </w:p>
                                </w:tc>
                              </w:tr>
                            </w:tbl>
                            <w:p w14:paraId="5C09EA7A" w14:textId="77777777" w:rsidR="00AC7188" w:rsidRPr="00AC7188" w:rsidRDefault="00AC7188" w:rsidP="00AC7188">
                              <w:pPr>
                                <w:rPr>
                                  <w:rFonts w:ascii="Calibri" w:eastAsia="Times New Roman" w:hAnsi="Calibri" w:cs="Calibri"/>
                                  <w:sz w:val="20"/>
                                  <w:szCs w:val="20"/>
                                </w:rPr>
                              </w:pPr>
                            </w:p>
                          </w:tc>
                        </w:tr>
                        <w:tr w:rsidR="00AC7188" w:rsidRPr="00AC7188" w14:paraId="0E1E1EC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C7188" w:rsidRPr="00AC7188" w14:paraId="499E31F8" w14:textId="77777777">
                                <w:tc>
                                  <w:tcPr>
                                    <w:tcW w:w="0" w:type="auto"/>
                                    <w:tcBorders>
                                      <w:top w:val="single" w:sz="12" w:space="0" w:color="106B62"/>
                                      <w:left w:val="nil"/>
                                      <w:bottom w:val="nil"/>
                                      <w:right w:val="nil"/>
                                    </w:tcBorders>
                                    <w:vAlign w:val="center"/>
                                    <w:hideMark/>
                                  </w:tcPr>
                                  <w:p w14:paraId="1E7A01A7" w14:textId="77777777" w:rsidR="00AC7188" w:rsidRPr="00AC7188" w:rsidRDefault="00AC7188" w:rsidP="00AC7188">
                                    <w:pPr>
                                      <w:rPr>
                                        <w:rFonts w:ascii="Calibri" w:eastAsia="Times New Roman" w:hAnsi="Calibri" w:cs="Calibri"/>
                                      </w:rPr>
                                    </w:pPr>
                                  </w:p>
                                </w:tc>
                              </w:tr>
                            </w:tbl>
                            <w:p w14:paraId="54EFC9D0" w14:textId="77777777" w:rsidR="00AC7188" w:rsidRPr="00AC7188" w:rsidRDefault="00AC7188" w:rsidP="00AC7188">
                              <w:pPr>
                                <w:rPr>
                                  <w:rFonts w:ascii="Calibri" w:eastAsia="Times New Roman" w:hAnsi="Calibri" w:cs="Calibri"/>
                                  <w:sz w:val="20"/>
                                  <w:szCs w:val="20"/>
                                </w:rPr>
                              </w:pPr>
                            </w:p>
                          </w:tc>
                        </w:tr>
                        <w:tr w:rsidR="00AC7188" w:rsidRPr="00AC7188" w14:paraId="290DD5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247850F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7CDE1EC3" w14:textId="77777777">
                                      <w:tc>
                                        <w:tcPr>
                                          <w:tcW w:w="0" w:type="auto"/>
                                          <w:tcMar>
                                            <w:top w:w="0" w:type="dxa"/>
                                            <w:left w:w="270" w:type="dxa"/>
                                            <w:bottom w:w="135" w:type="dxa"/>
                                            <w:right w:w="270" w:type="dxa"/>
                                          </w:tcMar>
                                          <w:hideMark/>
                                        </w:tcPr>
                                        <w:p w14:paraId="09C24502" w14:textId="77777777" w:rsidR="00AC7188" w:rsidRPr="00AC7188" w:rsidRDefault="00AC7188" w:rsidP="00AC7188">
                                          <w:pPr>
                                            <w:pStyle w:val="Heading1"/>
                                            <w:spacing w:before="0" w:after="0"/>
                                            <w:rPr>
                                              <w:rFonts w:ascii="Calibri" w:eastAsia="Times New Roman" w:hAnsi="Calibri" w:cs="Calibri"/>
                                            </w:rPr>
                                          </w:pPr>
                                          <w:r w:rsidRPr="00AC7188">
                                            <w:rPr>
                                              <w:rFonts w:ascii="Calibri" w:eastAsia="Times New Roman" w:hAnsi="Calibri" w:cs="Calibri"/>
                                            </w:rPr>
                                            <w:t>In this update: Hypertension Case-Finding Service reminder; Other Pharmacy First resources for GPs; Briefing Event: Critical Pressures and the Future.</w:t>
                                          </w:r>
                                        </w:p>
                                      </w:tc>
                                    </w:tr>
                                  </w:tbl>
                                  <w:p w14:paraId="704F1227" w14:textId="77777777" w:rsidR="00AC7188" w:rsidRPr="00AC7188" w:rsidRDefault="00AC7188" w:rsidP="00AC7188">
                                    <w:pPr>
                                      <w:rPr>
                                        <w:rFonts w:ascii="Calibri" w:eastAsia="Times New Roman" w:hAnsi="Calibri" w:cs="Calibri"/>
                                        <w:sz w:val="20"/>
                                        <w:szCs w:val="20"/>
                                      </w:rPr>
                                    </w:pPr>
                                  </w:p>
                                </w:tc>
                              </w:tr>
                            </w:tbl>
                            <w:p w14:paraId="36C7C643" w14:textId="77777777" w:rsidR="00AC7188" w:rsidRPr="00AC7188" w:rsidRDefault="00AC7188" w:rsidP="00AC7188">
                              <w:pPr>
                                <w:rPr>
                                  <w:rFonts w:ascii="Calibri" w:eastAsia="Times New Roman" w:hAnsi="Calibri" w:cs="Calibri"/>
                                  <w:sz w:val="20"/>
                                  <w:szCs w:val="20"/>
                                </w:rPr>
                              </w:pPr>
                            </w:p>
                          </w:tc>
                        </w:tr>
                        <w:tr w:rsidR="00AC7188" w:rsidRPr="00AC7188" w14:paraId="598B9A5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C7188" w:rsidRPr="00AC7188" w14:paraId="6E930007" w14:textId="77777777">
                                <w:tc>
                                  <w:tcPr>
                                    <w:tcW w:w="0" w:type="auto"/>
                                    <w:tcBorders>
                                      <w:top w:val="single" w:sz="12" w:space="0" w:color="106B62"/>
                                      <w:left w:val="nil"/>
                                      <w:bottom w:val="nil"/>
                                      <w:right w:val="nil"/>
                                    </w:tcBorders>
                                    <w:vAlign w:val="center"/>
                                    <w:hideMark/>
                                  </w:tcPr>
                                  <w:p w14:paraId="3B19F9DA" w14:textId="77777777" w:rsidR="00AC7188" w:rsidRPr="00AC7188" w:rsidRDefault="00AC7188" w:rsidP="00AC7188">
                                    <w:pPr>
                                      <w:rPr>
                                        <w:rFonts w:ascii="Calibri" w:eastAsia="Times New Roman" w:hAnsi="Calibri" w:cs="Calibri"/>
                                      </w:rPr>
                                    </w:pPr>
                                  </w:p>
                                </w:tc>
                              </w:tr>
                            </w:tbl>
                            <w:p w14:paraId="1874F299" w14:textId="77777777" w:rsidR="00AC7188" w:rsidRPr="00AC7188" w:rsidRDefault="00AC7188" w:rsidP="00AC7188">
                              <w:pPr>
                                <w:rPr>
                                  <w:rFonts w:ascii="Calibri" w:eastAsia="Times New Roman" w:hAnsi="Calibri" w:cs="Calibri"/>
                                  <w:sz w:val="20"/>
                                  <w:szCs w:val="20"/>
                                </w:rPr>
                              </w:pPr>
                            </w:p>
                          </w:tc>
                        </w:tr>
                        <w:tr w:rsidR="00AC7188" w:rsidRPr="00AC7188" w14:paraId="425A06C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C7188" w:rsidRPr="00AC7188" w14:paraId="0CB79443" w14:textId="77777777">
                                <w:tc>
                                  <w:tcPr>
                                    <w:tcW w:w="0" w:type="auto"/>
                                    <w:tcMar>
                                      <w:top w:w="0" w:type="dxa"/>
                                      <w:left w:w="135" w:type="dxa"/>
                                      <w:bottom w:w="0" w:type="dxa"/>
                                      <w:right w:w="135" w:type="dxa"/>
                                    </w:tcMar>
                                    <w:hideMark/>
                                  </w:tcPr>
                                  <w:p w14:paraId="155C3059" w14:textId="4BBD292E"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767C0939" wp14:editId="54ADEF8E">
                                          <wp:extent cx="5372100" cy="1790700"/>
                                          <wp:effectExtent l="0" t="0" r="0" b="0"/>
                                          <wp:docPr id="1377989920" name="Picture 9">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9BF7E37" w14:textId="77777777" w:rsidR="00AC7188" w:rsidRPr="00AC7188" w:rsidRDefault="00AC7188" w:rsidP="00AC7188">
                              <w:pPr>
                                <w:rPr>
                                  <w:rFonts w:ascii="Calibri" w:eastAsia="Times New Roman" w:hAnsi="Calibri" w:cs="Calibri"/>
                                  <w:sz w:val="20"/>
                                  <w:szCs w:val="20"/>
                                </w:rPr>
                              </w:pPr>
                            </w:p>
                          </w:tc>
                        </w:tr>
                        <w:tr w:rsidR="00AC7188" w:rsidRPr="00AC7188" w14:paraId="40C9BD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1FF3388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6BECD365" w14:textId="77777777">
                                      <w:tc>
                                        <w:tcPr>
                                          <w:tcW w:w="0" w:type="auto"/>
                                          <w:tcMar>
                                            <w:top w:w="0" w:type="dxa"/>
                                            <w:left w:w="270" w:type="dxa"/>
                                            <w:bottom w:w="135" w:type="dxa"/>
                                            <w:right w:w="270" w:type="dxa"/>
                                          </w:tcMar>
                                          <w:hideMark/>
                                        </w:tcPr>
                                        <w:p w14:paraId="014FC2B2" w14:textId="133369D1" w:rsidR="00AC7188" w:rsidRPr="00AC7188" w:rsidRDefault="00AC7188" w:rsidP="00AC7188">
                                          <w:pPr>
                                            <w:rPr>
                                              <w:rFonts w:ascii="Calibri" w:hAnsi="Calibri" w:cs="Calibri"/>
                                              <w:color w:val="106B62"/>
                                            </w:rPr>
                                          </w:pPr>
                                          <w:r w:rsidRPr="00AC7188">
                                            <w:rPr>
                                              <w:rFonts w:ascii="Calibri" w:hAnsi="Calibri" w:cs="Calibri"/>
                                              <w:color w:val="106B62"/>
                                            </w:rPr>
                                            <w:t>Community Pharmacy England has published the first of a series of articles to help pharmacy owners and their teams maximise the potential of the Hypertension Case-finding Service (HCFS). </w:t>
                                          </w:r>
                                          <w:r w:rsidRPr="00AC7188">
                                            <w:rPr>
                                              <w:rFonts w:ascii="Calibri" w:hAnsi="Calibri" w:cs="Calibri"/>
                                              <w:color w:val="106B62"/>
                                            </w:rPr>
                                            <w:br/>
                                          </w:r>
                                          <w:r w:rsidRPr="00AC7188">
                                            <w:rPr>
                                              <w:rFonts w:ascii="Calibri" w:hAnsi="Calibri" w:cs="Calibri"/>
                                              <w:color w:val="106B62"/>
                                            </w:rPr>
                                            <w:br/>
                                            <w:t>The re-launch of the service, including the ability to use the wider pharmacy team to provide parts of the service, allows pharmacy owners to review how they provide the service and this series of articles will focus on a range of topics to support you in doing that.</w:t>
                                          </w:r>
                                          <w:r w:rsidRPr="00AC7188">
                                            <w:rPr>
                                              <w:rFonts w:ascii="Calibri" w:hAnsi="Calibri" w:cs="Calibri"/>
                                              <w:color w:val="106B62"/>
                                            </w:rPr>
                                            <w:br/>
                                          </w:r>
                                          <w:r w:rsidRPr="00AC7188">
                                            <w:rPr>
                                              <w:rFonts w:ascii="Calibri" w:hAnsi="Calibri" w:cs="Calibri"/>
                                              <w:color w:val="106B62"/>
                                            </w:rPr>
                                            <w:br/>
                                            <w:t>To assist with training, we have prepared a pharmacy staff training checklist that includes actions and activities that pharmacy staff can undertake to develop their confidence and competence to successfully provide the service.</w:t>
                                          </w:r>
                                          <w:r w:rsidRPr="00AC7188">
                                            <w:rPr>
                                              <w:rFonts w:ascii="Calibri" w:hAnsi="Calibri" w:cs="Calibri"/>
                                              <w:color w:val="106B62"/>
                                            </w:rPr>
                                            <w:br/>
                                          </w:r>
                                          <w:r w:rsidRPr="00AC7188">
                                            <w:rPr>
                                              <w:rFonts w:ascii="Calibri" w:hAnsi="Calibri" w:cs="Calibri"/>
                                              <w:color w:val="106B62"/>
                                            </w:rPr>
                                            <w:lastRenderedPageBreak/>
                                            <w:t>The whole pharmacy team can be involved in promoting HCFS by recruiting patients, identifying suitable patients while dispensing and offering healthy lifestyle advice. Additionally, the team can also harness their relationships in the community to further promote the service and tackle healthcare inequalities.</w:t>
                                          </w:r>
                                        </w:p>
                                      </w:tc>
                                    </w:tr>
                                  </w:tbl>
                                  <w:p w14:paraId="7776B463" w14:textId="77777777" w:rsidR="00AC7188" w:rsidRPr="00AC7188" w:rsidRDefault="00AC7188" w:rsidP="00AC7188">
                                    <w:pPr>
                                      <w:rPr>
                                        <w:rFonts w:ascii="Calibri" w:eastAsia="Times New Roman" w:hAnsi="Calibri" w:cs="Calibri"/>
                                        <w:sz w:val="20"/>
                                        <w:szCs w:val="20"/>
                                      </w:rPr>
                                    </w:pPr>
                                  </w:p>
                                </w:tc>
                              </w:tr>
                            </w:tbl>
                            <w:p w14:paraId="50CC1836" w14:textId="77777777" w:rsidR="00AC7188" w:rsidRPr="00AC7188" w:rsidRDefault="00AC7188" w:rsidP="00AC7188">
                              <w:pPr>
                                <w:rPr>
                                  <w:rFonts w:ascii="Calibri" w:eastAsia="Times New Roman" w:hAnsi="Calibri" w:cs="Calibri"/>
                                  <w:sz w:val="20"/>
                                  <w:szCs w:val="20"/>
                                </w:rPr>
                              </w:pPr>
                            </w:p>
                          </w:tc>
                        </w:tr>
                        <w:tr w:rsidR="00AC7188" w:rsidRPr="00AC7188" w14:paraId="08131BC8"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C7188" w:rsidRPr="00AC7188" w14:paraId="52517A3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6A7E6E3" w14:textId="77777777" w:rsidR="00AC7188" w:rsidRPr="00AC7188" w:rsidRDefault="00AC7188" w:rsidP="00AC7188">
                                    <w:pPr>
                                      <w:jc w:val="center"/>
                                      <w:rPr>
                                        <w:rFonts w:ascii="Calibri" w:eastAsia="Times New Roman" w:hAnsi="Calibri" w:cs="Calibri"/>
                                      </w:rPr>
                                    </w:pPr>
                                    <w:hyperlink r:id="rId13" w:tgtFrame="_blank" w:tooltip="Learn more and download the checklist" w:history="1">
                                      <w:r w:rsidRPr="00AC7188">
                                        <w:rPr>
                                          <w:rStyle w:val="Hyperlink"/>
                                          <w:rFonts w:ascii="Calibri" w:eastAsia="Times New Roman" w:hAnsi="Calibri" w:cs="Calibri"/>
                                          <w:b/>
                                          <w:bCs/>
                                          <w:color w:val="CB00BA"/>
                                        </w:rPr>
                                        <w:t>Learn more and download the checklist</w:t>
                                      </w:r>
                                    </w:hyperlink>
                                    <w:r w:rsidRPr="00AC7188">
                                      <w:rPr>
                                        <w:rFonts w:ascii="Calibri" w:eastAsia="Times New Roman" w:hAnsi="Calibri" w:cs="Calibri"/>
                                      </w:rPr>
                                      <w:t xml:space="preserve"> </w:t>
                                    </w:r>
                                  </w:p>
                                </w:tc>
                              </w:tr>
                            </w:tbl>
                            <w:p w14:paraId="1ACB65F5" w14:textId="77777777" w:rsidR="00AC7188" w:rsidRPr="00AC7188" w:rsidRDefault="00AC7188" w:rsidP="00AC7188">
                              <w:pPr>
                                <w:rPr>
                                  <w:rFonts w:ascii="Calibri" w:eastAsia="Times New Roman" w:hAnsi="Calibri" w:cs="Calibri"/>
                                  <w:sz w:val="20"/>
                                  <w:szCs w:val="20"/>
                                </w:rPr>
                              </w:pPr>
                            </w:p>
                          </w:tc>
                        </w:tr>
                        <w:tr w:rsidR="00AC7188" w:rsidRPr="00AC7188" w14:paraId="696DC58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C7188" w:rsidRPr="00AC7188" w14:paraId="63971DD0" w14:textId="77777777">
                                <w:tc>
                                  <w:tcPr>
                                    <w:tcW w:w="0" w:type="auto"/>
                                    <w:tcBorders>
                                      <w:top w:val="single" w:sz="12" w:space="0" w:color="106B62"/>
                                      <w:left w:val="nil"/>
                                      <w:bottom w:val="nil"/>
                                      <w:right w:val="nil"/>
                                    </w:tcBorders>
                                    <w:vAlign w:val="center"/>
                                    <w:hideMark/>
                                  </w:tcPr>
                                  <w:p w14:paraId="68FD9702" w14:textId="77777777" w:rsidR="00AC7188" w:rsidRPr="00AC7188" w:rsidRDefault="00AC7188" w:rsidP="00AC7188">
                                    <w:pPr>
                                      <w:rPr>
                                        <w:rFonts w:ascii="Calibri" w:eastAsia="Times New Roman" w:hAnsi="Calibri" w:cs="Calibri"/>
                                      </w:rPr>
                                    </w:pPr>
                                  </w:p>
                                </w:tc>
                              </w:tr>
                            </w:tbl>
                            <w:p w14:paraId="375F9898" w14:textId="77777777" w:rsidR="00AC7188" w:rsidRPr="00AC7188" w:rsidRDefault="00AC7188" w:rsidP="00AC7188">
                              <w:pPr>
                                <w:rPr>
                                  <w:rFonts w:ascii="Calibri" w:eastAsia="Times New Roman" w:hAnsi="Calibri" w:cs="Calibri"/>
                                  <w:sz w:val="20"/>
                                  <w:szCs w:val="20"/>
                                </w:rPr>
                              </w:pPr>
                            </w:p>
                          </w:tc>
                        </w:tr>
                        <w:tr w:rsidR="00AC7188" w:rsidRPr="00AC7188" w14:paraId="625E46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7492422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34BBF9A3" w14:textId="77777777">
                                      <w:tc>
                                        <w:tcPr>
                                          <w:tcW w:w="0" w:type="auto"/>
                                          <w:tcMar>
                                            <w:top w:w="0" w:type="dxa"/>
                                            <w:left w:w="270" w:type="dxa"/>
                                            <w:bottom w:w="135" w:type="dxa"/>
                                            <w:right w:w="270" w:type="dxa"/>
                                          </w:tcMar>
                                          <w:hideMark/>
                                        </w:tcPr>
                                        <w:p w14:paraId="05BB1731" w14:textId="77777777" w:rsidR="00AC7188" w:rsidRPr="00AC7188" w:rsidRDefault="00AC7188" w:rsidP="00AC7188">
                                          <w:pPr>
                                            <w:pStyle w:val="Heading2"/>
                                            <w:spacing w:before="0" w:after="0"/>
                                            <w:rPr>
                                              <w:rFonts w:ascii="Calibri" w:eastAsia="Times New Roman" w:hAnsi="Calibri" w:cs="Calibri"/>
                                            </w:rPr>
                                          </w:pPr>
                                          <w:r w:rsidRPr="00AC7188">
                                            <w:rPr>
                                              <w:rFonts w:ascii="Calibri" w:eastAsia="Times New Roman" w:hAnsi="Calibri" w:cs="Calibri"/>
                                            </w:rPr>
                                            <w:t xml:space="preserve">In case you missed it: More Pharmacy First resources aimed at </w:t>
                                          </w:r>
                                          <w:proofErr w:type="gramStart"/>
                                          <w:r w:rsidRPr="00AC7188">
                                            <w:rPr>
                                              <w:rFonts w:ascii="Calibri" w:eastAsia="Times New Roman" w:hAnsi="Calibri" w:cs="Calibri"/>
                                            </w:rPr>
                                            <w:t>GPs</w:t>
                                          </w:r>
                                          <w:proofErr w:type="gramEnd"/>
                                        </w:p>
                                        <w:p w14:paraId="75756BF8" w14:textId="77777777" w:rsidR="00AC7188" w:rsidRPr="00AC7188" w:rsidRDefault="00AC7188" w:rsidP="00AC7188">
                                          <w:pPr>
                                            <w:rPr>
                                              <w:rFonts w:ascii="Calibri" w:hAnsi="Calibri" w:cs="Calibri"/>
                                              <w:color w:val="106B62"/>
                                            </w:rPr>
                                          </w:pPr>
                                          <w:r w:rsidRPr="00AC7188">
                                            <w:rPr>
                                              <w:rFonts w:ascii="Calibri" w:hAnsi="Calibri" w:cs="Calibri"/>
                                              <w:color w:val="106B62"/>
                                            </w:rPr>
                                            <w:t>We've published an animated video that explains how GP practices can refer patients to the Pharmacy First service. The goal is to enhance GPs and their teams' understanding of the service.</w:t>
                                          </w:r>
                                          <w:r w:rsidRPr="00AC7188">
                                            <w:rPr>
                                              <w:rFonts w:ascii="Calibri" w:hAnsi="Calibri" w:cs="Calibri"/>
                                              <w:color w:val="106B62"/>
                                            </w:rPr>
                                            <w:br/>
                                          </w:r>
                                          <w:r w:rsidRPr="00AC7188">
                                            <w:rPr>
                                              <w:rFonts w:ascii="Calibri" w:hAnsi="Calibri" w:cs="Calibri"/>
                                              <w:color w:val="106B62"/>
                                            </w:rPr>
                                            <w:br/>
                                            <w:t>To support this, we've also developed a set of resources aimed at helping LPCs, pharmacy owners and their teams promote the Pharmacy First service to local GP practices, Local Medical Committees (LMCs), Primary Care Networks (PCNs), and Integrated Care Systems (ICSs). These resources are designed to improve understanding and engagement with the GP referral pathway to the Pharmacy First service in their respective areas.</w:t>
                                          </w:r>
                                          <w:r w:rsidRPr="00AC7188">
                                            <w:rPr>
                                              <w:rFonts w:ascii="Calibri" w:hAnsi="Calibri" w:cs="Calibri"/>
                                              <w:color w:val="106B62"/>
                                            </w:rPr>
                                            <w:br/>
                                          </w:r>
                                          <w:r w:rsidRPr="00AC7188">
                                            <w:rPr>
                                              <w:rFonts w:ascii="Calibri" w:hAnsi="Calibri" w:cs="Calibri"/>
                                              <w:color w:val="106B62"/>
                                            </w:rPr>
                                            <w:br/>
                                            <w:t>The resources include three bite-size clips about the service, an infographic (see below), social media graphics, suggested social media posts, and more. </w:t>
                                          </w:r>
                                        </w:p>
                                      </w:tc>
                                    </w:tr>
                                  </w:tbl>
                                  <w:p w14:paraId="2A64B576" w14:textId="77777777" w:rsidR="00AC7188" w:rsidRPr="00AC7188" w:rsidRDefault="00AC7188" w:rsidP="00AC7188">
                                    <w:pPr>
                                      <w:rPr>
                                        <w:rFonts w:ascii="Calibri" w:eastAsia="Times New Roman" w:hAnsi="Calibri" w:cs="Calibri"/>
                                        <w:sz w:val="20"/>
                                        <w:szCs w:val="20"/>
                                      </w:rPr>
                                    </w:pPr>
                                  </w:p>
                                </w:tc>
                              </w:tr>
                            </w:tbl>
                            <w:p w14:paraId="2A00237D" w14:textId="77777777" w:rsidR="00AC7188" w:rsidRPr="00AC7188" w:rsidRDefault="00AC7188" w:rsidP="00AC7188">
                              <w:pPr>
                                <w:rPr>
                                  <w:rFonts w:ascii="Calibri" w:eastAsia="Times New Roman" w:hAnsi="Calibri" w:cs="Calibri"/>
                                  <w:sz w:val="20"/>
                                  <w:szCs w:val="20"/>
                                </w:rPr>
                              </w:pPr>
                            </w:p>
                          </w:tc>
                        </w:tr>
                        <w:tr w:rsidR="00AC7188" w:rsidRPr="00AC7188" w14:paraId="1166296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C7188" w:rsidRPr="00AC7188" w14:paraId="37E50839" w14:textId="77777777">
                                <w:tc>
                                  <w:tcPr>
                                    <w:tcW w:w="0" w:type="auto"/>
                                    <w:tcMar>
                                      <w:top w:w="0" w:type="dxa"/>
                                      <w:left w:w="135" w:type="dxa"/>
                                      <w:bottom w:w="0" w:type="dxa"/>
                                      <w:right w:w="135" w:type="dxa"/>
                                    </w:tcMar>
                                    <w:hideMark/>
                                  </w:tcPr>
                                  <w:p w14:paraId="015BC018" w14:textId="17101DF5"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0F7AC56C" wp14:editId="7A3EC239">
                                          <wp:extent cx="3924300" cy="2776233"/>
                                          <wp:effectExtent l="0" t="0" r="0" b="5080"/>
                                          <wp:docPr id="1043349774" name="Picture 8">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934711" cy="2783598"/>
                                                  </a:xfrm>
                                                  <a:prstGeom prst="rect">
                                                    <a:avLst/>
                                                  </a:prstGeom>
                                                  <a:noFill/>
                                                  <a:ln>
                                                    <a:noFill/>
                                                  </a:ln>
                                                </pic:spPr>
                                              </pic:pic>
                                            </a:graphicData>
                                          </a:graphic>
                                        </wp:inline>
                                      </w:drawing>
                                    </w:r>
                                  </w:p>
                                </w:tc>
                              </w:tr>
                            </w:tbl>
                            <w:p w14:paraId="687952B0" w14:textId="77777777" w:rsidR="00AC7188" w:rsidRPr="00AC7188" w:rsidRDefault="00AC7188" w:rsidP="00AC7188">
                              <w:pPr>
                                <w:rPr>
                                  <w:rFonts w:ascii="Calibri" w:eastAsia="Times New Roman" w:hAnsi="Calibri" w:cs="Calibri"/>
                                  <w:sz w:val="20"/>
                                  <w:szCs w:val="20"/>
                                </w:rPr>
                              </w:pPr>
                            </w:p>
                          </w:tc>
                        </w:tr>
                        <w:tr w:rsidR="00AC7188" w:rsidRPr="00AC7188" w14:paraId="35B5FD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745CCB4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48C90C46" w14:textId="77777777">
                                      <w:tc>
                                        <w:tcPr>
                                          <w:tcW w:w="0" w:type="auto"/>
                                          <w:tcMar>
                                            <w:top w:w="0" w:type="dxa"/>
                                            <w:left w:w="270" w:type="dxa"/>
                                            <w:bottom w:w="135" w:type="dxa"/>
                                            <w:right w:w="270" w:type="dxa"/>
                                          </w:tcMar>
                                          <w:hideMark/>
                                        </w:tcPr>
                                        <w:p w14:paraId="4244143C" w14:textId="77777777" w:rsidR="00AC7188" w:rsidRPr="00AC7188" w:rsidRDefault="00AC7188" w:rsidP="00AC7188">
                                          <w:pPr>
                                            <w:jc w:val="center"/>
                                            <w:rPr>
                                              <w:rFonts w:ascii="Calibri" w:eastAsia="Times New Roman" w:hAnsi="Calibri" w:cs="Calibri"/>
                                              <w:color w:val="106B62"/>
                                            </w:rPr>
                                          </w:pPr>
                                          <w:r w:rsidRPr="00AC7188">
                                            <w:rPr>
                                              <w:rStyle w:val="Emphasis"/>
                                              <w:rFonts w:ascii="Calibri" w:eastAsia="Times New Roman" w:hAnsi="Calibri" w:cs="Calibri"/>
                                              <w:color w:val="106B62"/>
                                            </w:rPr>
                                            <w:t>[Click on the image above to enlarge and open in a new window]</w:t>
                                          </w:r>
                                        </w:p>
                                      </w:tc>
                                    </w:tr>
                                  </w:tbl>
                                  <w:p w14:paraId="63E8C866" w14:textId="77777777" w:rsidR="00AC7188" w:rsidRPr="00AC7188" w:rsidRDefault="00AC7188" w:rsidP="00AC7188">
                                    <w:pPr>
                                      <w:rPr>
                                        <w:rFonts w:ascii="Calibri" w:eastAsia="Times New Roman" w:hAnsi="Calibri" w:cs="Calibri"/>
                                        <w:sz w:val="20"/>
                                        <w:szCs w:val="20"/>
                                      </w:rPr>
                                    </w:pPr>
                                  </w:p>
                                </w:tc>
                              </w:tr>
                            </w:tbl>
                            <w:p w14:paraId="26EEE438" w14:textId="77777777" w:rsidR="00AC7188" w:rsidRPr="00AC7188" w:rsidRDefault="00AC7188" w:rsidP="00AC7188">
                              <w:pPr>
                                <w:rPr>
                                  <w:rFonts w:ascii="Calibri" w:eastAsia="Times New Roman" w:hAnsi="Calibri" w:cs="Calibri"/>
                                  <w:sz w:val="20"/>
                                  <w:szCs w:val="20"/>
                                </w:rPr>
                              </w:pPr>
                            </w:p>
                          </w:tc>
                        </w:tr>
                        <w:tr w:rsidR="00AC7188" w:rsidRPr="00AC7188" w14:paraId="675E20B6"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C7188" w:rsidRPr="00AC7188" w14:paraId="363595B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C42B564" w14:textId="77777777" w:rsidR="00AC7188" w:rsidRPr="00AC7188" w:rsidRDefault="00AC7188" w:rsidP="00AC7188">
                                    <w:pPr>
                                      <w:jc w:val="center"/>
                                      <w:rPr>
                                        <w:rFonts w:ascii="Calibri" w:eastAsia="Times New Roman" w:hAnsi="Calibri" w:cs="Calibri"/>
                                      </w:rPr>
                                    </w:pPr>
                                    <w:hyperlink r:id="rId17" w:tgtFrame="_blank" w:tooltip="Download the resources" w:history="1">
                                      <w:r w:rsidRPr="00AC7188">
                                        <w:rPr>
                                          <w:rStyle w:val="Hyperlink"/>
                                          <w:rFonts w:ascii="Calibri" w:eastAsia="Times New Roman" w:hAnsi="Calibri" w:cs="Calibri"/>
                                          <w:b/>
                                          <w:bCs/>
                                          <w:color w:val="CB00BA"/>
                                        </w:rPr>
                                        <w:t>Download the resources</w:t>
                                      </w:r>
                                    </w:hyperlink>
                                    <w:r w:rsidRPr="00AC7188">
                                      <w:rPr>
                                        <w:rFonts w:ascii="Calibri" w:eastAsia="Times New Roman" w:hAnsi="Calibri" w:cs="Calibri"/>
                                      </w:rPr>
                                      <w:t xml:space="preserve"> </w:t>
                                    </w:r>
                                  </w:p>
                                </w:tc>
                              </w:tr>
                            </w:tbl>
                            <w:p w14:paraId="40BE80C0" w14:textId="77777777" w:rsidR="00AC7188" w:rsidRPr="00AC7188" w:rsidRDefault="00AC7188" w:rsidP="00AC7188">
                              <w:pPr>
                                <w:rPr>
                                  <w:rFonts w:ascii="Calibri" w:eastAsia="Times New Roman" w:hAnsi="Calibri" w:cs="Calibri"/>
                                  <w:sz w:val="20"/>
                                  <w:szCs w:val="20"/>
                                </w:rPr>
                              </w:pPr>
                            </w:p>
                          </w:tc>
                        </w:tr>
                        <w:tr w:rsidR="00AC7188" w:rsidRPr="00AC7188" w14:paraId="3C54E34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C7188" w:rsidRPr="00AC7188" w14:paraId="329F8498" w14:textId="77777777">
                                <w:tc>
                                  <w:tcPr>
                                    <w:tcW w:w="0" w:type="auto"/>
                                    <w:tcBorders>
                                      <w:top w:val="single" w:sz="12" w:space="0" w:color="106B62"/>
                                      <w:left w:val="nil"/>
                                      <w:bottom w:val="nil"/>
                                      <w:right w:val="nil"/>
                                    </w:tcBorders>
                                    <w:vAlign w:val="center"/>
                                    <w:hideMark/>
                                  </w:tcPr>
                                  <w:p w14:paraId="76D709CA" w14:textId="77777777" w:rsidR="00AC7188" w:rsidRPr="00AC7188" w:rsidRDefault="00AC7188" w:rsidP="00AC7188">
                                    <w:pPr>
                                      <w:rPr>
                                        <w:rFonts w:ascii="Calibri" w:eastAsia="Times New Roman" w:hAnsi="Calibri" w:cs="Calibri"/>
                                      </w:rPr>
                                    </w:pPr>
                                  </w:p>
                                </w:tc>
                              </w:tr>
                            </w:tbl>
                            <w:p w14:paraId="2CAE7896" w14:textId="77777777" w:rsidR="00AC7188" w:rsidRPr="00AC7188" w:rsidRDefault="00AC7188" w:rsidP="00AC7188">
                              <w:pPr>
                                <w:rPr>
                                  <w:rFonts w:ascii="Calibri" w:eastAsia="Times New Roman" w:hAnsi="Calibri" w:cs="Calibri"/>
                                  <w:sz w:val="20"/>
                                  <w:szCs w:val="20"/>
                                </w:rPr>
                              </w:pPr>
                            </w:p>
                          </w:tc>
                        </w:tr>
                        <w:tr w:rsidR="00AC7188" w:rsidRPr="00AC7188" w14:paraId="777F80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677D59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17D9A772" w14:textId="77777777">
                                      <w:tc>
                                        <w:tcPr>
                                          <w:tcW w:w="0" w:type="auto"/>
                                          <w:tcMar>
                                            <w:top w:w="0" w:type="dxa"/>
                                            <w:left w:w="270" w:type="dxa"/>
                                            <w:bottom w:w="135" w:type="dxa"/>
                                            <w:right w:w="270" w:type="dxa"/>
                                          </w:tcMar>
                                          <w:hideMark/>
                                        </w:tcPr>
                                        <w:p w14:paraId="441FCFD8" w14:textId="77777777" w:rsidR="00AC7188" w:rsidRPr="00AC7188" w:rsidRDefault="00AC7188" w:rsidP="00AC7188">
                                          <w:pPr>
                                            <w:pStyle w:val="Heading2"/>
                                            <w:spacing w:before="0" w:after="0"/>
                                            <w:rPr>
                                              <w:rFonts w:ascii="Calibri" w:eastAsia="Times New Roman" w:hAnsi="Calibri" w:cs="Calibri"/>
                                            </w:rPr>
                                          </w:pPr>
                                          <w:r w:rsidRPr="00AC7188">
                                            <w:rPr>
                                              <w:rFonts w:ascii="Calibri" w:eastAsia="Times New Roman" w:hAnsi="Calibri" w:cs="Calibri"/>
                                            </w:rPr>
                                            <w:t xml:space="preserve">You're Invited: Pharmacy Owners' Briefing </w:t>
                                          </w:r>
                                          <w:proofErr w:type="gramStart"/>
                                          <w:r w:rsidRPr="00AC7188">
                                            <w:rPr>
                                              <w:rFonts w:ascii="Calibri" w:eastAsia="Times New Roman" w:hAnsi="Calibri" w:cs="Calibri"/>
                                            </w:rPr>
                                            <w:t>event</w:t>
                                          </w:r>
                                          <w:proofErr w:type="gramEnd"/>
                                        </w:p>
                                        <w:p w14:paraId="137558BB" w14:textId="77777777" w:rsidR="00AC7188" w:rsidRPr="00AC7188" w:rsidRDefault="00AC7188" w:rsidP="00AC7188">
                                          <w:pPr>
                                            <w:rPr>
                                              <w:rFonts w:ascii="Calibri" w:hAnsi="Calibri" w:cs="Calibri"/>
                                              <w:color w:val="106B62"/>
                                            </w:rPr>
                                          </w:pPr>
                                          <w:r w:rsidRPr="00AC7188">
                                            <w:rPr>
                                              <w:rFonts w:ascii="Calibri" w:hAnsi="Calibri" w:cs="Calibri"/>
                                              <w:color w:val="106B62"/>
                                            </w:rPr>
                                            <w:t>We are inviting pharmacy owners to join us at our upcoming briefing event scheduled for </w:t>
                                          </w:r>
                                          <w:r w:rsidRPr="00AC7188">
                                            <w:rPr>
                                              <w:rStyle w:val="Strong"/>
                                              <w:rFonts w:ascii="Calibri" w:hAnsi="Calibri" w:cs="Calibri"/>
                                              <w:color w:val="106B62"/>
                                            </w:rPr>
                                            <w:t>7th May from 7:00 pm - 8:30 pm.</w:t>
                                          </w:r>
                                          <w:r w:rsidRPr="00AC7188">
                                            <w:rPr>
                                              <w:rFonts w:ascii="Calibri" w:hAnsi="Calibri" w:cs="Calibri"/>
                                              <w:color w:val="106B62"/>
                                            </w:rPr>
                                            <w:br/>
                                          </w:r>
                                          <w:r w:rsidRPr="00AC7188">
                                            <w:rPr>
                                              <w:rFonts w:ascii="Calibri" w:hAnsi="Calibri" w:cs="Calibri"/>
                                              <w:color w:val="106B62"/>
                                            </w:rPr>
                                            <w:br/>
                                            <w:t xml:space="preserve">Join the discussions during our 'Critical Pressures and the Future' digital event and share your views on important matters. Members of Community Pharmacy England’s Committee and our policy team will be in </w:t>
                                          </w:r>
                                          <w:proofErr w:type="gramStart"/>
                                          <w:r w:rsidRPr="00AC7188">
                                            <w:rPr>
                                              <w:rFonts w:ascii="Calibri" w:hAnsi="Calibri" w:cs="Calibri"/>
                                              <w:color w:val="106B62"/>
                                            </w:rPr>
                                            <w:t>attendance</w:t>
                                          </w:r>
                                          <w:proofErr w:type="gramEnd"/>
                                          <w:r w:rsidRPr="00AC7188">
                                            <w:rPr>
                                              <w:rFonts w:ascii="Calibri" w:hAnsi="Calibri" w:cs="Calibri"/>
                                              <w:color w:val="106B62"/>
                                            </w:rPr>
                                            <w:t xml:space="preserve"> and we are keen to hear from you via questions, online polls, and ideas. </w:t>
                                          </w:r>
                                        </w:p>
                                      </w:tc>
                                    </w:tr>
                                  </w:tbl>
                                  <w:p w14:paraId="13F98C05" w14:textId="77777777" w:rsidR="00AC7188" w:rsidRPr="00AC7188" w:rsidRDefault="00AC7188" w:rsidP="00AC7188">
                                    <w:pPr>
                                      <w:rPr>
                                        <w:rFonts w:ascii="Calibri" w:eastAsia="Times New Roman" w:hAnsi="Calibri" w:cs="Calibri"/>
                                        <w:sz w:val="20"/>
                                        <w:szCs w:val="20"/>
                                      </w:rPr>
                                    </w:pPr>
                                  </w:p>
                                </w:tc>
                              </w:tr>
                            </w:tbl>
                            <w:p w14:paraId="4EED0FAF" w14:textId="77777777" w:rsidR="00AC7188" w:rsidRPr="00AC7188" w:rsidRDefault="00AC7188" w:rsidP="00AC7188">
                              <w:pPr>
                                <w:rPr>
                                  <w:rFonts w:ascii="Calibri" w:eastAsia="Times New Roman" w:hAnsi="Calibri" w:cs="Calibri"/>
                                  <w:sz w:val="20"/>
                                  <w:szCs w:val="20"/>
                                </w:rPr>
                              </w:pPr>
                            </w:p>
                          </w:tc>
                        </w:tr>
                        <w:tr w:rsidR="00AC7188" w:rsidRPr="00AC7188" w14:paraId="7464CB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C7188" w:rsidRPr="00AC7188" w14:paraId="02E92B32" w14:textId="77777777">
                                <w:tc>
                                  <w:tcPr>
                                    <w:tcW w:w="0" w:type="auto"/>
                                    <w:tcMar>
                                      <w:top w:w="0" w:type="dxa"/>
                                      <w:left w:w="135" w:type="dxa"/>
                                      <w:bottom w:w="0" w:type="dxa"/>
                                      <w:right w:w="135" w:type="dxa"/>
                                    </w:tcMar>
                                    <w:hideMark/>
                                  </w:tcPr>
                                  <w:p w14:paraId="45FFD708" w14:textId="30B5E794"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73F4817E" wp14:editId="5B8E3972">
                                          <wp:extent cx="5372100" cy="3019425"/>
                                          <wp:effectExtent l="0" t="0" r="0" b="9525"/>
                                          <wp:docPr id="971676580"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462AD61C" w14:textId="77777777" w:rsidR="00AC7188" w:rsidRPr="00AC7188" w:rsidRDefault="00AC7188" w:rsidP="00AC7188">
                              <w:pPr>
                                <w:rPr>
                                  <w:rFonts w:ascii="Calibri" w:eastAsia="Times New Roman" w:hAnsi="Calibri" w:cs="Calibri"/>
                                  <w:sz w:val="20"/>
                                  <w:szCs w:val="20"/>
                                </w:rPr>
                              </w:pPr>
                            </w:p>
                          </w:tc>
                        </w:tr>
                        <w:tr w:rsidR="00AC7188" w:rsidRPr="00AC7188" w14:paraId="2592C3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0B84E2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289149E5" w14:textId="77777777">
                                      <w:tc>
                                        <w:tcPr>
                                          <w:tcW w:w="0" w:type="auto"/>
                                          <w:tcMar>
                                            <w:top w:w="0" w:type="dxa"/>
                                            <w:left w:w="270" w:type="dxa"/>
                                            <w:bottom w:w="135" w:type="dxa"/>
                                            <w:right w:w="270" w:type="dxa"/>
                                          </w:tcMar>
                                          <w:hideMark/>
                                        </w:tcPr>
                                        <w:p w14:paraId="4364C5FA" w14:textId="77777777" w:rsidR="00AC7188" w:rsidRPr="00AC7188" w:rsidRDefault="00AC7188" w:rsidP="00AC7188">
                                          <w:pPr>
                                            <w:rPr>
                                              <w:rFonts w:ascii="Calibri" w:hAnsi="Calibri" w:cs="Calibri"/>
                                              <w:color w:val="106B62"/>
                                            </w:rPr>
                                          </w:pPr>
                                          <w:r w:rsidRPr="00AC7188">
                                            <w:rPr>
                                              <w:rStyle w:val="Strong"/>
                                              <w:rFonts w:ascii="Calibri" w:hAnsi="Calibri" w:cs="Calibri"/>
                                              <w:color w:val="106B62"/>
                                            </w:rPr>
                                            <w:t>Please note:</w:t>
                                          </w:r>
                                        </w:p>
                                        <w:p w14:paraId="0C0BE6D5" w14:textId="77777777" w:rsidR="00AC7188" w:rsidRPr="00AC7188" w:rsidRDefault="00AC7188" w:rsidP="00AC7188">
                                          <w:pPr>
                                            <w:numPr>
                                              <w:ilvl w:val="0"/>
                                              <w:numId w:val="1"/>
                                            </w:numPr>
                                            <w:rPr>
                                              <w:rFonts w:ascii="Calibri" w:eastAsia="Times New Roman" w:hAnsi="Calibri" w:cs="Calibri"/>
                                              <w:color w:val="106B62"/>
                                            </w:rPr>
                                          </w:pPr>
                                          <w:r w:rsidRPr="00AC7188">
                                            <w:rPr>
                                              <w:rFonts w:ascii="Calibri" w:eastAsia="Times New Roman" w:hAnsi="Calibri" w:cs="Calibri"/>
                                              <w:color w:val="106B62"/>
                                            </w:rPr>
                                            <w:t>Registration will close at 3pm on the day of the event. </w:t>
                                          </w:r>
                                        </w:p>
                                        <w:p w14:paraId="3FA33925" w14:textId="77777777" w:rsidR="00AC7188" w:rsidRPr="00AC7188" w:rsidRDefault="00AC7188" w:rsidP="00AC7188">
                                          <w:pPr>
                                            <w:numPr>
                                              <w:ilvl w:val="0"/>
                                              <w:numId w:val="1"/>
                                            </w:numPr>
                                            <w:rPr>
                                              <w:rFonts w:ascii="Calibri" w:eastAsia="Times New Roman" w:hAnsi="Calibri" w:cs="Calibri"/>
                                              <w:color w:val="106B62"/>
                                            </w:rPr>
                                          </w:pPr>
                                          <w:r w:rsidRPr="00AC7188">
                                            <w:rPr>
                                              <w:rFonts w:ascii="Calibri" w:eastAsia="Times New Roman" w:hAnsi="Calibri" w:cs="Calibri"/>
                                              <w:color w:val="106B62"/>
                                            </w:rPr>
                                            <w:t>This event is exclusively for community pharmacy owners or their representatives, pharmacy team members, and LPC teams. </w:t>
                                          </w:r>
                                        </w:p>
                                        <w:p w14:paraId="73D40A05" w14:textId="77777777" w:rsidR="00AC7188" w:rsidRPr="00AC7188" w:rsidRDefault="00AC7188" w:rsidP="00AC7188">
                                          <w:pPr>
                                            <w:numPr>
                                              <w:ilvl w:val="0"/>
                                              <w:numId w:val="1"/>
                                            </w:numPr>
                                            <w:rPr>
                                              <w:rFonts w:ascii="Calibri" w:eastAsia="Times New Roman" w:hAnsi="Calibri" w:cs="Calibri"/>
                                              <w:color w:val="106B62"/>
                                            </w:rPr>
                                          </w:pPr>
                                          <w:r w:rsidRPr="00AC7188">
                                            <w:rPr>
                                              <w:rFonts w:ascii="Calibri" w:eastAsia="Times New Roman" w:hAnsi="Calibri" w:cs="Calibri"/>
                                              <w:color w:val="106B62"/>
                                            </w:rPr>
                                            <w:t>It is not open to journalists so we can have frank and open discussions with pharmacy owners. </w:t>
                                          </w:r>
                                        </w:p>
                                      </w:tc>
                                    </w:tr>
                                  </w:tbl>
                                  <w:p w14:paraId="68CC9534" w14:textId="77777777" w:rsidR="00AC7188" w:rsidRPr="00AC7188" w:rsidRDefault="00AC7188" w:rsidP="00AC7188">
                                    <w:pPr>
                                      <w:rPr>
                                        <w:rFonts w:ascii="Calibri" w:eastAsia="Times New Roman" w:hAnsi="Calibri" w:cs="Calibri"/>
                                        <w:sz w:val="20"/>
                                        <w:szCs w:val="20"/>
                                      </w:rPr>
                                    </w:pPr>
                                  </w:p>
                                </w:tc>
                              </w:tr>
                            </w:tbl>
                            <w:p w14:paraId="0400964D" w14:textId="77777777" w:rsidR="00AC7188" w:rsidRPr="00AC7188" w:rsidRDefault="00AC7188" w:rsidP="00AC7188">
                              <w:pPr>
                                <w:rPr>
                                  <w:rFonts w:ascii="Calibri" w:eastAsia="Times New Roman" w:hAnsi="Calibri" w:cs="Calibri"/>
                                  <w:sz w:val="20"/>
                                  <w:szCs w:val="20"/>
                                </w:rPr>
                              </w:pPr>
                            </w:p>
                          </w:tc>
                        </w:tr>
                        <w:tr w:rsidR="00AC7188" w:rsidRPr="00AC7188" w14:paraId="242ADDFC"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C7188" w:rsidRPr="00AC7188" w14:paraId="6BFA01B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28F3BE8" w14:textId="77777777" w:rsidR="00AC7188" w:rsidRPr="00AC7188" w:rsidRDefault="00AC7188" w:rsidP="00AC7188">
                                    <w:pPr>
                                      <w:jc w:val="center"/>
                                      <w:rPr>
                                        <w:rFonts w:ascii="Calibri" w:eastAsia="Times New Roman" w:hAnsi="Calibri" w:cs="Calibri"/>
                                      </w:rPr>
                                    </w:pPr>
                                    <w:hyperlink r:id="rId21" w:tgtFrame="_blank" w:tooltip="Register for the engagement event" w:history="1">
                                      <w:r w:rsidRPr="00AC7188">
                                        <w:rPr>
                                          <w:rStyle w:val="Hyperlink"/>
                                          <w:rFonts w:ascii="Calibri" w:eastAsia="Times New Roman" w:hAnsi="Calibri" w:cs="Calibri"/>
                                          <w:b/>
                                          <w:bCs/>
                                          <w:color w:val="CB00BA"/>
                                        </w:rPr>
                                        <w:t>Register for the engagement event</w:t>
                                      </w:r>
                                    </w:hyperlink>
                                    <w:r w:rsidRPr="00AC7188">
                                      <w:rPr>
                                        <w:rFonts w:ascii="Calibri" w:eastAsia="Times New Roman" w:hAnsi="Calibri" w:cs="Calibri"/>
                                      </w:rPr>
                                      <w:t xml:space="preserve"> </w:t>
                                    </w:r>
                                  </w:p>
                                </w:tc>
                              </w:tr>
                            </w:tbl>
                            <w:p w14:paraId="71214397" w14:textId="77777777" w:rsidR="00AC7188" w:rsidRPr="00AC7188" w:rsidRDefault="00AC7188" w:rsidP="00AC7188">
                              <w:pPr>
                                <w:rPr>
                                  <w:rFonts w:ascii="Calibri" w:eastAsia="Times New Roman" w:hAnsi="Calibri" w:cs="Calibri"/>
                                  <w:sz w:val="20"/>
                                  <w:szCs w:val="20"/>
                                </w:rPr>
                              </w:pPr>
                            </w:p>
                          </w:tc>
                        </w:tr>
                        <w:tr w:rsidR="00AC7188" w:rsidRPr="00AC7188" w14:paraId="6C2162B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C7188" w:rsidRPr="00AC7188" w14:paraId="37B62F39" w14:textId="77777777">
                                <w:tc>
                                  <w:tcPr>
                                    <w:tcW w:w="0" w:type="auto"/>
                                    <w:tcBorders>
                                      <w:top w:val="single" w:sz="12" w:space="0" w:color="106B62"/>
                                      <w:left w:val="nil"/>
                                      <w:bottom w:val="nil"/>
                                      <w:right w:val="nil"/>
                                    </w:tcBorders>
                                    <w:vAlign w:val="center"/>
                                    <w:hideMark/>
                                  </w:tcPr>
                                  <w:p w14:paraId="6B305192" w14:textId="77777777" w:rsidR="00AC7188" w:rsidRPr="00AC7188" w:rsidRDefault="00AC7188" w:rsidP="00AC7188">
                                    <w:pPr>
                                      <w:rPr>
                                        <w:rFonts w:ascii="Calibri" w:eastAsia="Times New Roman" w:hAnsi="Calibri" w:cs="Calibri"/>
                                      </w:rPr>
                                    </w:pPr>
                                  </w:p>
                                </w:tc>
                              </w:tr>
                            </w:tbl>
                            <w:p w14:paraId="633E67CF" w14:textId="77777777" w:rsidR="00AC7188" w:rsidRPr="00AC7188" w:rsidRDefault="00AC7188" w:rsidP="00AC7188">
                              <w:pPr>
                                <w:rPr>
                                  <w:rFonts w:ascii="Calibri" w:eastAsia="Times New Roman" w:hAnsi="Calibri" w:cs="Calibri"/>
                                  <w:sz w:val="20"/>
                                  <w:szCs w:val="20"/>
                                </w:rPr>
                              </w:pPr>
                            </w:p>
                          </w:tc>
                        </w:tr>
                        <w:tr w:rsidR="00AC7188" w:rsidRPr="00AC7188" w14:paraId="5616E46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C7188" w:rsidRPr="00AC7188" w14:paraId="2FFF7061" w14:textId="77777777">
                                <w:tc>
                                  <w:tcPr>
                                    <w:tcW w:w="0" w:type="auto"/>
                                    <w:tcMar>
                                      <w:top w:w="0" w:type="dxa"/>
                                      <w:left w:w="135" w:type="dxa"/>
                                      <w:bottom w:w="0" w:type="dxa"/>
                                      <w:right w:w="135" w:type="dxa"/>
                                    </w:tcMar>
                                    <w:hideMark/>
                                  </w:tcPr>
                                  <w:p w14:paraId="779526D3" w14:textId="2866AE42"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0618C6FF" wp14:editId="4E9E426A">
                                          <wp:extent cx="5372100" cy="838200"/>
                                          <wp:effectExtent l="0" t="0" r="0" b="0"/>
                                          <wp:docPr id="1567141871"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586F94D" w14:textId="77777777" w:rsidR="00AC7188" w:rsidRPr="00AC7188" w:rsidRDefault="00AC7188" w:rsidP="00AC7188">
                              <w:pPr>
                                <w:rPr>
                                  <w:rFonts w:ascii="Calibri" w:eastAsia="Times New Roman" w:hAnsi="Calibri" w:cs="Calibri"/>
                                  <w:sz w:val="20"/>
                                  <w:szCs w:val="20"/>
                                </w:rPr>
                              </w:pPr>
                            </w:p>
                          </w:tc>
                        </w:tr>
                        <w:tr w:rsidR="00AC7188" w:rsidRPr="00AC7188" w14:paraId="68479EC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C7188" w:rsidRPr="00AC7188" w14:paraId="2D335AE0" w14:textId="77777777">
                                <w:tc>
                                  <w:tcPr>
                                    <w:tcW w:w="0" w:type="auto"/>
                                    <w:tcBorders>
                                      <w:top w:val="single" w:sz="12" w:space="0" w:color="106B62"/>
                                      <w:left w:val="nil"/>
                                      <w:bottom w:val="nil"/>
                                      <w:right w:val="nil"/>
                                    </w:tcBorders>
                                    <w:vAlign w:val="center"/>
                                    <w:hideMark/>
                                  </w:tcPr>
                                  <w:p w14:paraId="63AE34FB" w14:textId="77777777" w:rsidR="00AC7188" w:rsidRPr="00AC7188" w:rsidRDefault="00AC7188" w:rsidP="00AC7188">
                                    <w:pPr>
                                      <w:rPr>
                                        <w:rFonts w:ascii="Calibri" w:eastAsia="Times New Roman" w:hAnsi="Calibri" w:cs="Calibri"/>
                                      </w:rPr>
                                    </w:pPr>
                                  </w:p>
                                </w:tc>
                              </w:tr>
                            </w:tbl>
                            <w:p w14:paraId="2632071D" w14:textId="77777777" w:rsidR="00AC7188" w:rsidRPr="00AC7188" w:rsidRDefault="00AC7188" w:rsidP="00AC7188">
                              <w:pPr>
                                <w:rPr>
                                  <w:rFonts w:ascii="Calibri" w:eastAsia="Times New Roman" w:hAnsi="Calibri" w:cs="Calibri"/>
                                  <w:sz w:val="20"/>
                                  <w:szCs w:val="20"/>
                                </w:rPr>
                              </w:pPr>
                            </w:p>
                          </w:tc>
                        </w:tr>
                      </w:tbl>
                      <w:p w14:paraId="1EA41250" w14:textId="77777777" w:rsidR="00AC7188" w:rsidRPr="00AC7188" w:rsidRDefault="00AC7188" w:rsidP="00AC7188">
                        <w:pPr>
                          <w:rPr>
                            <w:rFonts w:ascii="Calibri" w:eastAsia="Times New Roman" w:hAnsi="Calibri" w:cs="Calibri"/>
                            <w:sz w:val="20"/>
                            <w:szCs w:val="20"/>
                          </w:rPr>
                        </w:pPr>
                      </w:p>
                    </w:tc>
                  </w:tr>
                  <w:tr w:rsidR="00AC7188" w14:paraId="4737E58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C7188" w:rsidRPr="00AC7188" w14:paraId="54D1D7D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C7188" w:rsidRPr="00AC7188" w14:paraId="525D27B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C7188" w:rsidRPr="00AC7188" w14:paraId="6DE92F6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C7188" w:rsidRPr="00AC7188" w14:paraId="3FC0A90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C7188" w:rsidRPr="00AC7188" w14:paraId="5F54CE4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C7188" w:rsidRPr="00AC7188" w14:paraId="09D0741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C7188" w:rsidRPr="00AC7188" w14:paraId="5E8047C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C7188" w:rsidRPr="00AC7188" w14:paraId="6BC04B85" w14:textId="77777777">
                                                                    <w:tc>
                                                                      <w:tcPr>
                                                                        <w:tcW w:w="360" w:type="dxa"/>
                                                                        <w:vAlign w:val="center"/>
                                                                        <w:hideMark/>
                                                                      </w:tcPr>
                                                                      <w:p w14:paraId="40071BBF" w14:textId="0CA1EA33"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lastRenderedPageBreak/>
                                                                          <w:drawing>
                                                                            <wp:inline distT="0" distB="0" distL="0" distR="0" wp14:anchorId="7F96E0CD" wp14:editId="561C0969">
                                                                              <wp:extent cx="228600" cy="228600"/>
                                                                              <wp:effectExtent l="0" t="0" r="0" b="0"/>
                                                                              <wp:docPr id="1961820336" name="Picture 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B1E250D" w14:textId="77777777" w:rsidR="00AC7188" w:rsidRPr="00AC7188" w:rsidRDefault="00AC7188" w:rsidP="00AC7188">
                                                                  <w:pPr>
                                                                    <w:rPr>
                                                                      <w:rFonts w:ascii="Calibri" w:eastAsia="Times New Roman" w:hAnsi="Calibri" w:cs="Calibri"/>
                                                                      <w:sz w:val="20"/>
                                                                      <w:szCs w:val="20"/>
                                                                    </w:rPr>
                                                                  </w:pPr>
                                                                </w:p>
                                                              </w:tc>
                                                            </w:tr>
                                                          </w:tbl>
                                                          <w:p w14:paraId="7A4D7D65" w14:textId="77777777" w:rsidR="00AC7188" w:rsidRPr="00AC7188" w:rsidRDefault="00AC7188" w:rsidP="00AC7188">
                                                            <w:pPr>
                                                              <w:rPr>
                                                                <w:rFonts w:ascii="Calibri" w:eastAsia="Times New Roman" w:hAnsi="Calibri" w:cs="Calibri"/>
                                                                <w:sz w:val="20"/>
                                                                <w:szCs w:val="20"/>
                                                              </w:rPr>
                                                            </w:pPr>
                                                          </w:p>
                                                        </w:tc>
                                                      </w:tr>
                                                    </w:tbl>
                                                    <w:p w14:paraId="1D018B11" w14:textId="77777777" w:rsidR="00AC7188" w:rsidRPr="00AC7188" w:rsidRDefault="00AC7188" w:rsidP="00AC718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C7188" w:rsidRPr="00AC7188" w14:paraId="605344C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C7188" w:rsidRPr="00AC7188" w14:paraId="6C695F2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C7188" w:rsidRPr="00AC7188" w14:paraId="53C4A87C" w14:textId="77777777">
                                                                    <w:tc>
                                                                      <w:tcPr>
                                                                        <w:tcW w:w="360" w:type="dxa"/>
                                                                        <w:vAlign w:val="center"/>
                                                                        <w:hideMark/>
                                                                      </w:tcPr>
                                                                      <w:p w14:paraId="5F40CB50" w14:textId="5634D65D"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5A3B1334" wp14:editId="4B996141">
                                                                              <wp:extent cx="228600" cy="228600"/>
                                                                              <wp:effectExtent l="0" t="0" r="0" b="0"/>
                                                                              <wp:docPr id="1983859066" name="Picture 4"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A807085" w14:textId="77777777" w:rsidR="00AC7188" w:rsidRPr="00AC7188" w:rsidRDefault="00AC7188" w:rsidP="00AC7188">
                                                                  <w:pPr>
                                                                    <w:rPr>
                                                                      <w:rFonts w:ascii="Calibri" w:eastAsia="Times New Roman" w:hAnsi="Calibri" w:cs="Calibri"/>
                                                                      <w:sz w:val="20"/>
                                                                      <w:szCs w:val="20"/>
                                                                    </w:rPr>
                                                                  </w:pPr>
                                                                </w:p>
                                                              </w:tc>
                                                            </w:tr>
                                                          </w:tbl>
                                                          <w:p w14:paraId="21735366" w14:textId="77777777" w:rsidR="00AC7188" w:rsidRPr="00AC7188" w:rsidRDefault="00AC7188" w:rsidP="00AC7188">
                                                            <w:pPr>
                                                              <w:rPr>
                                                                <w:rFonts w:ascii="Calibri" w:eastAsia="Times New Roman" w:hAnsi="Calibri" w:cs="Calibri"/>
                                                                <w:sz w:val="20"/>
                                                                <w:szCs w:val="20"/>
                                                              </w:rPr>
                                                            </w:pPr>
                                                          </w:p>
                                                        </w:tc>
                                                      </w:tr>
                                                    </w:tbl>
                                                    <w:p w14:paraId="758330A8" w14:textId="77777777" w:rsidR="00AC7188" w:rsidRPr="00AC7188" w:rsidRDefault="00AC7188" w:rsidP="00AC718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C7188" w:rsidRPr="00AC7188" w14:paraId="2A89D0C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C7188" w:rsidRPr="00AC7188" w14:paraId="467E2E4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C7188" w:rsidRPr="00AC7188" w14:paraId="0D02475D" w14:textId="77777777">
                                                                    <w:tc>
                                                                      <w:tcPr>
                                                                        <w:tcW w:w="360" w:type="dxa"/>
                                                                        <w:vAlign w:val="center"/>
                                                                        <w:hideMark/>
                                                                      </w:tcPr>
                                                                      <w:p w14:paraId="44EE821C" w14:textId="00BAC5EB"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275CA01D" wp14:editId="7AF0BE20">
                                                                              <wp:extent cx="228600" cy="228600"/>
                                                                              <wp:effectExtent l="0" t="0" r="0" b="0"/>
                                                                              <wp:docPr id="1215054867" name="Picture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78706F" w14:textId="77777777" w:rsidR="00AC7188" w:rsidRPr="00AC7188" w:rsidRDefault="00AC7188" w:rsidP="00AC7188">
                                                                  <w:pPr>
                                                                    <w:rPr>
                                                                      <w:rFonts w:ascii="Calibri" w:eastAsia="Times New Roman" w:hAnsi="Calibri" w:cs="Calibri"/>
                                                                      <w:sz w:val="20"/>
                                                                      <w:szCs w:val="20"/>
                                                                    </w:rPr>
                                                                  </w:pPr>
                                                                </w:p>
                                                              </w:tc>
                                                            </w:tr>
                                                          </w:tbl>
                                                          <w:p w14:paraId="71C1954E" w14:textId="77777777" w:rsidR="00AC7188" w:rsidRPr="00AC7188" w:rsidRDefault="00AC7188" w:rsidP="00AC7188">
                                                            <w:pPr>
                                                              <w:rPr>
                                                                <w:rFonts w:ascii="Calibri" w:eastAsia="Times New Roman" w:hAnsi="Calibri" w:cs="Calibri"/>
                                                                <w:sz w:val="20"/>
                                                                <w:szCs w:val="20"/>
                                                              </w:rPr>
                                                            </w:pPr>
                                                          </w:p>
                                                        </w:tc>
                                                      </w:tr>
                                                    </w:tbl>
                                                    <w:p w14:paraId="041BAE2D" w14:textId="77777777" w:rsidR="00AC7188" w:rsidRPr="00AC7188" w:rsidRDefault="00AC7188" w:rsidP="00AC718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C7188" w:rsidRPr="00AC7188" w14:paraId="4A62D28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C7188" w:rsidRPr="00AC7188" w14:paraId="1D42841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C7188" w:rsidRPr="00AC7188" w14:paraId="509B6B28" w14:textId="77777777">
                                                                    <w:tc>
                                                                      <w:tcPr>
                                                                        <w:tcW w:w="360" w:type="dxa"/>
                                                                        <w:vAlign w:val="center"/>
                                                                        <w:hideMark/>
                                                                      </w:tcPr>
                                                                      <w:p w14:paraId="34F5B131" w14:textId="75605C3E" w:rsidR="00AC7188" w:rsidRPr="00AC7188" w:rsidRDefault="00AC7188" w:rsidP="00AC7188">
                                                                        <w:pPr>
                                                                          <w:jc w:val="center"/>
                                                                          <w:rPr>
                                                                            <w:rFonts w:ascii="Calibri" w:eastAsia="Times New Roman" w:hAnsi="Calibri" w:cs="Calibri"/>
                                                                          </w:rPr>
                                                                        </w:pPr>
                                                                        <w:r w:rsidRPr="00AC7188">
                                                                          <w:rPr>
                                                                            <w:rFonts w:ascii="Calibri" w:eastAsia="Times New Roman" w:hAnsi="Calibri" w:cs="Calibri"/>
                                                                            <w:noProof/>
                                                                            <w:color w:val="0000FF"/>
                                                                          </w:rPr>
                                                                          <w:drawing>
                                                                            <wp:inline distT="0" distB="0" distL="0" distR="0" wp14:anchorId="2777336E" wp14:editId="64C85B38">
                                                                              <wp:extent cx="228600" cy="228600"/>
                                                                              <wp:effectExtent l="0" t="0" r="0" b="0"/>
                                                                              <wp:docPr id="286845860" name="Picture 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56ACCDF" w14:textId="77777777" w:rsidR="00AC7188" w:rsidRPr="00AC7188" w:rsidRDefault="00AC7188" w:rsidP="00AC7188">
                                                                  <w:pPr>
                                                                    <w:rPr>
                                                                      <w:rFonts w:ascii="Calibri" w:eastAsia="Times New Roman" w:hAnsi="Calibri" w:cs="Calibri"/>
                                                                      <w:sz w:val="20"/>
                                                                      <w:szCs w:val="20"/>
                                                                    </w:rPr>
                                                                  </w:pPr>
                                                                </w:p>
                                                              </w:tc>
                                                            </w:tr>
                                                          </w:tbl>
                                                          <w:p w14:paraId="1BD16029" w14:textId="77777777" w:rsidR="00AC7188" w:rsidRPr="00AC7188" w:rsidRDefault="00AC7188" w:rsidP="00AC7188">
                                                            <w:pPr>
                                                              <w:rPr>
                                                                <w:rFonts w:ascii="Calibri" w:eastAsia="Times New Roman" w:hAnsi="Calibri" w:cs="Calibri"/>
                                                                <w:sz w:val="20"/>
                                                                <w:szCs w:val="20"/>
                                                              </w:rPr>
                                                            </w:pPr>
                                                          </w:p>
                                                        </w:tc>
                                                      </w:tr>
                                                    </w:tbl>
                                                    <w:p w14:paraId="4C33190C" w14:textId="77777777" w:rsidR="00AC7188" w:rsidRPr="00AC7188" w:rsidRDefault="00AC7188" w:rsidP="00AC7188">
                                                      <w:pPr>
                                                        <w:rPr>
                                                          <w:rFonts w:ascii="Calibri" w:eastAsia="Times New Roman" w:hAnsi="Calibri" w:cs="Calibri"/>
                                                          <w:sz w:val="20"/>
                                                          <w:szCs w:val="20"/>
                                                        </w:rPr>
                                                      </w:pPr>
                                                    </w:p>
                                                  </w:tc>
                                                </w:tr>
                                              </w:tbl>
                                              <w:p w14:paraId="537B6438" w14:textId="77777777" w:rsidR="00AC7188" w:rsidRPr="00AC7188" w:rsidRDefault="00AC7188" w:rsidP="00AC7188">
                                                <w:pPr>
                                                  <w:jc w:val="center"/>
                                                  <w:rPr>
                                                    <w:rFonts w:ascii="Calibri" w:eastAsia="Times New Roman" w:hAnsi="Calibri" w:cs="Calibri"/>
                                                    <w:sz w:val="20"/>
                                                    <w:szCs w:val="20"/>
                                                  </w:rPr>
                                                </w:pPr>
                                              </w:p>
                                            </w:tc>
                                          </w:tr>
                                        </w:tbl>
                                        <w:p w14:paraId="5D219F4D" w14:textId="77777777" w:rsidR="00AC7188" w:rsidRPr="00AC7188" w:rsidRDefault="00AC7188" w:rsidP="00AC7188">
                                          <w:pPr>
                                            <w:jc w:val="center"/>
                                            <w:rPr>
                                              <w:rFonts w:ascii="Calibri" w:eastAsia="Times New Roman" w:hAnsi="Calibri" w:cs="Calibri"/>
                                              <w:sz w:val="20"/>
                                              <w:szCs w:val="20"/>
                                            </w:rPr>
                                          </w:pPr>
                                        </w:p>
                                      </w:tc>
                                    </w:tr>
                                  </w:tbl>
                                  <w:p w14:paraId="25CD5C5D" w14:textId="77777777" w:rsidR="00AC7188" w:rsidRPr="00AC7188" w:rsidRDefault="00AC7188" w:rsidP="00AC7188">
                                    <w:pPr>
                                      <w:jc w:val="center"/>
                                      <w:rPr>
                                        <w:rFonts w:ascii="Calibri" w:eastAsia="Times New Roman" w:hAnsi="Calibri" w:cs="Calibri"/>
                                        <w:sz w:val="20"/>
                                        <w:szCs w:val="20"/>
                                      </w:rPr>
                                    </w:pPr>
                                  </w:p>
                                </w:tc>
                              </w:tr>
                            </w:tbl>
                            <w:p w14:paraId="5AC864DA" w14:textId="77777777" w:rsidR="00AC7188" w:rsidRPr="00AC7188" w:rsidRDefault="00AC7188" w:rsidP="00AC7188">
                              <w:pPr>
                                <w:jc w:val="center"/>
                                <w:rPr>
                                  <w:rFonts w:ascii="Calibri" w:eastAsia="Times New Roman" w:hAnsi="Calibri" w:cs="Calibri"/>
                                  <w:sz w:val="20"/>
                                  <w:szCs w:val="20"/>
                                </w:rPr>
                              </w:pPr>
                            </w:p>
                          </w:tc>
                        </w:tr>
                        <w:tr w:rsidR="00AC7188" w:rsidRPr="00AC7188" w14:paraId="30DB4A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C7188" w:rsidRPr="00AC7188" w14:paraId="5A767E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C7188" w:rsidRPr="00AC7188" w14:paraId="310987A8" w14:textId="77777777">
                                      <w:tc>
                                        <w:tcPr>
                                          <w:tcW w:w="0" w:type="auto"/>
                                          <w:tcMar>
                                            <w:top w:w="0" w:type="dxa"/>
                                            <w:left w:w="270" w:type="dxa"/>
                                            <w:bottom w:w="135" w:type="dxa"/>
                                            <w:right w:w="270" w:type="dxa"/>
                                          </w:tcMar>
                                          <w:hideMark/>
                                        </w:tcPr>
                                        <w:p w14:paraId="1223FBB1" w14:textId="77777777" w:rsidR="00AC7188" w:rsidRPr="00AC7188" w:rsidRDefault="00AC7188" w:rsidP="00AC7188">
                                          <w:pPr>
                                            <w:jc w:val="center"/>
                                            <w:rPr>
                                              <w:rFonts w:ascii="Calibri" w:hAnsi="Calibri" w:cs="Calibri"/>
                                              <w:color w:val="106B62"/>
                                              <w:sz w:val="18"/>
                                              <w:szCs w:val="18"/>
                                            </w:rPr>
                                          </w:pPr>
                                          <w:r w:rsidRPr="00AC7188">
                                            <w:rPr>
                                              <w:rStyle w:val="Strong"/>
                                              <w:rFonts w:ascii="Calibri" w:hAnsi="Calibri" w:cs="Calibri"/>
                                              <w:color w:val="106B62"/>
                                              <w:sz w:val="18"/>
                                              <w:szCs w:val="18"/>
                                            </w:rPr>
                                            <w:t>Community Pharmacy England</w:t>
                                          </w:r>
                                          <w:r w:rsidRPr="00AC7188">
                                            <w:rPr>
                                              <w:rFonts w:ascii="Calibri" w:hAnsi="Calibri" w:cs="Calibri"/>
                                              <w:color w:val="106B62"/>
                                              <w:sz w:val="18"/>
                                              <w:szCs w:val="18"/>
                                            </w:rPr>
                                            <w:br/>
                                            <w:t>Address: 14 Hosier Lane, London EC1A 9LQ</w:t>
                                          </w:r>
                                          <w:r w:rsidRPr="00AC7188">
                                            <w:rPr>
                                              <w:rFonts w:ascii="Calibri" w:hAnsi="Calibri" w:cs="Calibri"/>
                                              <w:color w:val="106B62"/>
                                              <w:sz w:val="18"/>
                                              <w:szCs w:val="18"/>
                                            </w:rPr>
                                            <w:br/>
                                            <w:t xml:space="preserve">Tel: 0203 1220 810 | Email: </w:t>
                                          </w:r>
                                          <w:hyperlink r:id="rId37" w:history="1">
                                            <w:r w:rsidRPr="00AC7188">
                                              <w:rPr>
                                                <w:rStyle w:val="Hyperlink"/>
                                                <w:rFonts w:ascii="Calibri" w:hAnsi="Calibri" w:cs="Calibri"/>
                                                <w:color w:val="106B62"/>
                                                <w:sz w:val="18"/>
                                                <w:szCs w:val="18"/>
                                              </w:rPr>
                                              <w:t>comms.team@cpe.org.uk</w:t>
                                            </w:r>
                                          </w:hyperlink>
                                        </w:p>
                                        <w:p w14:paraId="097B7D89" w14:textId="77777777" w:rsidR="00AC7188" w:rsidRPr="00AC7188" w:rsidRDefault="00AC7188" w:rsidP="00AC7188">
                                          <w:pPr>
                                            <w:jc w:val="center"/>
                                            <w:rPr>
                                              <w:rFonts w:ascii="Calibri" w:hAnsi="Calibri" w:cs="Calibri"/>
                                              <w:color w:val="106B62"/>
                                              <w:sz w:val="18"/>
                                              <w:szCs w:val="18"/>
                                            </w:rPr>
                                          </w:pPr>
                                          <w:r w:rsidRPr="00AC7188">
                                            <w:rPr>
                                              <w:rStyle w:val="Emphasis"/>
                                              <w:rFonts w:ascii="Calibri" w:hAnsi="Calibri" w:cs="Calibri"/>
                                              <w:color w:val="106B62"/>
                                              <w:sz w:val="18"/>
                                              <w:szCs w:val="18"/>
                                            </w:rPr>
                                            <w:t xml:space="preserve">Copyright © 2024 Community Pharmacy England, </w:t>
                                          </w:r>
                                          <w:proofErr w:type="gramStart"/>
                                          <w:r w:rsidRPr="00AC7188">
                                            <w:rPr>
                                              <w:rStyle w:val="Emphasis"/>
                                              <w:rFonts w:ascii="Calibri" w:hAnsi="Calibri" w:cs="Calibri"/>
                                              <w:color w:val="106B62"/>
                                              <w:sz w:val="18"/>
                                              <w:szCs w:val="18"/>
                                            </w:rPr>
                                            <w:t>All</w:t>
                                          </w:r>
                                          <w:proofErr w:type="gramEnd"/>
                                          <w:r w:rsidRPr="00AC7188">
                                            <w:rPr>
                                              <w:rStyle w:val="Emphasis"/>
                                              <w:rFonts w:ascii="Calibri" w:hAnsi="Calibri" w:cs="Calibri"/>
                                              <w:color w:val="106B62"/>
                                              <w:sz w:val="18"/>
                                              <w:szCs w:val="18"/>
                                            </w:rPr>
                                            <w:t xml:space="preserve"> rights reserved.</w:t>
                                          </w:r>
                                        </w:p>
                                        <w:p w14:paraId="45BE4FD5" w14:textId="7ACE688F" w:rsidR="00AC7188" w:rsidRPr="00AC7188" w:rsidRDefault="00AC7188" w:rsidP="00AC7188">
                                          <w:pPr>
                                            <w:jc w:val="center"/>
                                            <w:rPr>
                                              <w:rFonts w:ascii="Calibri" w:hAnsi="Calibri" w:cs="Calibri"/>
                                              <w:color w:val="106B62"/>
                                              <w:sz w:val="18"/>
                                              <w:szCs w:val="18"/>
                                            </w:rPr>
                                          </w:pPr>
                                          <w:r w:rsidRPr="00AC7188">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55A5F360" w14:textId="77777777" w:rsidR="00AC7188" w:rsidRPr="00AC7188" w:rsidRDefault="00AC7188" w:rsidP="00AC7188">
                                    <w:pPr>
                                      <w:rPr>
                                        <w:rFonts w:ascii="Calibri" w:eastAsia="Times New Roman" w:hAnsi="Calibri" w:cs="Calibri"/>
                                        <w:sz w:val="20"/>
                                        <w:szCs w:val="20"/>
                                      </w:rPr>
                                    </w:pPr>
                                  </w:p>
                                </w:tc>
                              </w:tr>
                            </w:tbl>
                            <w:p w14:paraId="0ED8DE78" w14:textId="77777777" w:rsidR="00AC7188" w:rsidRPr="00AC7188" w:rsidRDefault="00AC7188" w:rsidP="00AC7188">
                              <w:pPr>
                                <w:rPr>
                                  <w:rFonts w:ascii="Calibri" w:eastAsia="Times New Roman" w:hAnsi="Calibri" w:cs="Calibri"/>
                                  <w:sz w:val="20"/>
                                  <w:szCs w:val="20"/>
                                </w:rPr>
                              </w:pPr>
                            </w:p>
                          </w:tc>
                        </w:tr>
                      </w:tbl>
                      <w:p w14:paraId="67C33793" w14:textId="77777777" w:rsidR="00AC7188" w:rsidRPr="00AC7188" w:rsidRDefault="00AC7188" w:rsidP="00AC7188">
                        <w:pPr>
                          <w:rPr>
                            <w:rFonts w:ascii="Calibri" w:eastAsia="Times New Roman" w:hAnsi="Calibri" w:cs="Calibri"/>
                            <w:sz w:val="20"/>
                            <w:szCs w:val="20"/>
                          </w:rPr>
                        </w:pPr>
                      </w:p>
                    </w:tc>
                  </w:tr>
                </w:tbl>
                <w:p w14:paraId="466D7829" w14:textId="77777777" w:rsidR="00AC7188" w:rsidRDefault="00AC7188">
                  <w:pPr>
                    <w:jc w:val="center"/>
                    <w:rPr>
                      <w:rFonts w:ascii="Times New Roman" w:eastAsia="Times New Roman" w:hAnsi="Times New Roman" w:cs="Times New Roman"/>
                      <w:sz w:val="20"/>
                      <w:szCs w:val="20"/>
                    </w:rPr>
                  </w:pPr>
                </w:p>
              </w:tc>
            </w:tr>
          </w:tbl>
          <w:p w14:paraId="6665D1F4" w14:textId="77777777" w:rsidR="00AC7188" w:rsidRDefault="00AC7188">
            <w:pPr>
              <w:jc w:val="center"/>
              <w:rPr>
                <w:rFonts w:ascii="Times New Roman" w:eastAsia="Times New Roman" w:hAnsi="Times New Roman" w:cs="Times New Roman"/>
                <w:sz w:val="20"/>
                <w:szCs w:val="20"/>
              </w:rPr>
            </w:pPr>
          </w:p>
        </w:tc>
      </w:tr>
    </w:tbl>
    <w:p w14:paraId="537CCACD" w14:textId="1890D9C9" w:rsidR="00AC7188" w:rsidRDefault="00AC7188" w:rsidP="00AC7188">
      <w:pPr>
        <w:rPr>
          <w:rFonts w:eastAsia="Times New Roman"/>
        </w:rPr>
      </w:pPr>
      <w:r>
        <w:rPr>
          <w:rFonts w:eastAsia="Times New Roman"/>
          <w:noProof/>
        </w:rPr>
        <w:lastRenderedPageBreak/>
        <w:drawing>
          <wp:inline distT="0" distB="0" distL="0" distR="0" wp14:anchorId="22FCD3F6" wp14:editId="6F25CF5B">
            <wp:extent cx="9525" cy="9525"/>
            <wp:effectExtent l="0" t="0" r="0" b="0"/>
            <wp:docPr id="195175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C78D14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B5655"/>
    <w:multiLevelType w:val="multilevel"/>
    <w:tmpl w:val="6316A4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090667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188"/>
    <w:rsid w:val="0026350C"/>
    <w:rsid w:val="005230FC"/>
    <w:rsid w:val="00AC7188"/>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C1511"/>
  <w15:chartTrackingRefBased/>
  <w15:docId w15:val="{8254DB81-C7C2-473C-8A36-BA3E0A2C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188"/>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AC7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7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7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7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7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71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71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71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71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7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7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7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7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7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7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7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7188"/>
    <w:rPr>
      <w:rFonts w:eastAsiaTheme="majorEastAsia" w:cstheme="majorBidi"/>
      <w:color w:val="272727" w:themeColor="text1" w:themeTint="D8"/>
    </w:rPr>
  </w:style>
  <w:style w:type="paragraph" w:styleId="Title">
    <w:name w:val="Title"/>
    <w:basedOn w:val="Normal"/>
    <w:next w:val="Normal"/>
    <w:link w:val="TitleChar"/>
    <w:uiPriority w:val="10"/>
    <w:qFormat/>
    <w:rsid w:val="00AC71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7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718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7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718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C7188"/>
    <w:rPr>
      <w:i/>
      <w:iCs/>
      <w:color w:val="404040" w:themeColor="text1" w:themeTint="BF"/>
    </w:rPr>
  </w:style>
  <w:style w:type="paragraph" w:styleId="ListParagraph">
    <w:name w:val="List Paragraph"/>
    <w:basedOn w:val="Normal"/>
    <w:uiPriority w:val="34"/>
    <w:qFormat/>
    <w:rsid w:val="00AC7188"/>
    <w:pPr>
      <w:ind w:left="720"/>
      <w:contextualSpacing/>
    </w:pPr>
  </w:style>
  <w:style w:type="character" w:styleId="IntenseEmphasis">
    <w:name w:val="Intense Emphasis"/>
    <w:basedOn w:val="DefaultParagraphFont"/>
    <w:uiPriority w:val="21"/>
    <w:qFormat/>
    <w:rsid w:val="00AC7188"/>
    <w:rPr>
      <w:i/>
      <w:iCs/>
      <w:color w:val="0F4761" w:themeColor="accent1" w:themeShade="BF"/>
    </w:rPr>
  </w:style>
  <w:style w:type="paragraph" w:styleId="IntenseQuote">
    <w:name w:val="Intense Quote"/>
    <w:basedOn w:val="Normal"/>
    <w:next w:val="Normal"/>
    <w:link w:val="IntenseQuoteChar"/>
    <w:uiPriority w:val="30"/>
    <w:qFormat/>
    <w:rsid w:val="00AC7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7188"/>
    <w:rPr>
      <w:i/>
      <w:iCs/>
      <w:color w:val="0F4761" w:themeColor="accent1" w:themeShade="BF"/>
    </w:rPr>
  </w:style>
  <w:style w:type="character" w:styleId="IntenseReference">
    <w:name w:val="Intense Reference"/>
    <w:basedOn w:val="DefaultParagraphFont"/>
    <w:uiPriority w:val="32"/>
    <w:qFormat/>
    <w:rsid w:val="00AC7188"/>
    <w:rPr>
      <w:b/>
      <w:bCs/>
      <w:smallCaps/>
      <w:color w:val="0F4761" w:themeColor="accent1" w:themeShade="BF"/>
      <w:spacing w:val="5"/>
    </w:rPr>
  </w:style>
  <w:style w:type="character" w:styleId="Hyperlink">
    <w:name w:val="Hyperlink"/>
    <w:basedOn w:val="DefaultParagraphFont"/>
    <w:uiPriority w:val="99"/>
    <w:semiHidden/>
    <w:unhideWhenUsed/>
    <w:rsid w:val="00AC7188"/>
    <w:rPr>
      <w:color w:val="0000FF"/>
      <w:u w:val="single"/>
    </w:rPr>
  </w:style>
  <w:style w:type="character" w:styleId="Strong">
    <w:name w:val="Strong"/>
    <w:basedOn w:val="DefaultParagraphFont"/>
    <w:uiPriority w:val="22"/>
    <w:qFormat/>
    <w:rsid w:val="00AC7188"/>
    <w:rPr>
      <w:b/>
      <w:bCs/>
    </w:rPr>
  </w:style>
  <w:style w:type="character" w:styleId="Emphasis">
    <w:name w:val="Emphasis"/>
    <w:basedOn w:val="DefaultParagraphFont"/>
    <w:uiPriority w:val="20"/>
    <w:qFormat/>
    <w:rsid w:val="00AC71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71a45b960e&amp;e=d19e9fd41c" TargetMode="External"/><Relationship Id="rId18" Type="http://schemas.openxmlformats.org/officeDocument/2006/relationships/hyperlink" Target="https://cpe.us7.list-manage.com/track/click?u=86d41ab7fa4c7c2c5d7210782&amp;id=7e164318e4&amp;e=d19e9fd41c" TargetMode="External"/><Relationship Id="rId26" Type="http://schemas.openxmlformats.org/officeDocument/2006/relationships/image" Target="media/image7.png"/><Relationship Id="rId39" Type="http://schemas.openxmlformats.org/officeDocument/2006/relationships/image" Target="https://cpe.us7.list-manage.com/track/open.php?u=86d41ab7fa4c7c2c5d7210782&amp;id=f78b4c7d78&amp;e=d19e9fd41c"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559fdf005c&amp;e=d19e9fd41c" TargetMode="External"/><Relationship Id="rId34" Type="http://schemas.openxmlformats.org/officeDocument/2006/relationships/hyperlink" Target="https://cpe.us7.list-manage.com/track/click?u=86d41ab7fa4c7c2c5d7210782&amp;id=f02ef66de3&amp;e=d19e9fd41c"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183c780b-605e-1cfd-7b2c-0e8b68def213.png" TargetMode="External"/><Relationship Id="rId17" Type="http://schemas.openxmlformats.org/officeDocument/2006/relationships/hyperlink" Target="https://cpe.us7.list-manage.com/track/click?u=86d41ab7fa4c7c2c5d7210782&amp;id=6ef01f0c9c&amp;e=d19e9fd41c" TargetMode="External"/><Relationship Id="rId25" Type="http://schemas.openxmlformats.org/officeDocument/2006/relationships/hyperlink" Target="https://cpe.us7.list-manage.com/track/click?u=86d41ab7fa4c7c2c5d7210782&amp;id=c6a3d367be&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https://mcusercontent.com/86d41ab7fa4c7c2c5d7210782/images/328e5d21-da95-e6ea-d66b-fefd44eb785a.png" TargetMode="External"/><Relationship Id="rId20" Type="http://schemas.openxmlformats.org/officeDocument/2006/relationships/image" Target="https://mcusercontent.com/86d41ab7fa4c7c2c5d7210782/images/dfe53dea-bdd5-5ccb-e44b-e4b7dbc774dc.pn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9.png"/><Relationship Id="rId37" Type="http://schemas.openxmlformats.org/officeDocument/2006/relationships/hyperlink" Target="mailto:comms.team@cpe.org.uk" TargetMode="External"/><Relationship Id="rId40" Type="http://schemas.openxmlformats.org/officeDocument/2006/relationships/fontTable" Target="fontTable.xml"/><Relationship Id="rId5" Type="http://schemas.openxmlformats.org/officeDocument/2006/relationships/hyperlink" Target="https://cpe.us7.list-manage.com/track/click?u=86d41ab7fa4c7c2c5d7210782&amp;id=c2d02be037&amp;e=d19e9fd41c" TargetMode="Externa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cpe.us7.list-manage.com/track/click?u=86d41ab7fa4c7c2c5d7210782&amp;id=9f9dd88d43&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hyperlink" Target="https://cpe.us7.list-manage.com/track/click?u=86d41ab7fa4c7c2c5d7210782&amp;id=9983903e95&amp;e=d19e9fd41c" TargetMode="External"/><Relationship Id="rId19" Type="http://schemas.openxmlformats.org/officeDocument/2006/relationships/image" Target="media/image5.png"/><Relationship Id="rId31" Type="http://schemas.openxmlformats.org/officeDocument/2006/relationships/hyperlink" Target="https://cpe.us7.list-manage.com/track/click?u=86d41ab7fa4c7c2c5d7210782&amp;id=fd8cf7c55f&amp;e=d19e9fd41c"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f41e798ba0&amp;e=d19e9fd41c" TargetMode="External"/><Relationship Id="rId22" Type="http://schemas.openxmlformats.org/officeDocument/2006/relationships/hyperlink" Target="https://cpe.us7.list-manage.com/track/click?u=86d41ab7fa4c7c2c5d7210782&amp;id=892cfc04a0&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619</Words>
  <Characters>3534</Characters>
  <Application>Microsoft Office Word</Application>
  <DocSecurity>0</DocSecurity>
  <Lines>29</Lines>
  <Paragraphs>8</Paragraphs>
  <ScaleCrop>false</ScaleCrop>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2024-04-19T08:17:00Z</dcterms:created>
  <dcterms:modified xsi:type="dcterms:W3CDTF">2024-04-19T08:20:00Z</dcterms:modified>
</cp:coreProperties>
</file>