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41322" w:rsidRPr="00E41322" w14:paraId="3E354373" w14:textId="77777777" w:rsidTr="00E4132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41322" w:rsidRPr="00E41322" w14:paraId="74A0320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41322" w:rsidRPr="00E41322" w14:paraId="66F77F9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41322" w:rsidRPr="00E41322" w14:paraId="431590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39937C67" w14:textId="77777777">
                                <w:tc>
                                  <w:tcPr>
                                    <w:tcW w:w="9000" w:type="dxa"/>
                                    <w:hideMark/>
                                  </w:tcPr>
                                  <w:p w14:paraId="6F4EB570" w14:textId="77777777" w:rsidR="00E41322" w:rsidRPr="00E41322" w:rsidRDefault="00E41322" w:rsidP="00E41322">
                                    <w:pPr>
                                      <w:rPr>
                                        <w:rFonts w:ascii="Calibri" w:eastAsia="Times New Roman" w:hAnsi="Calibri" w:cs="Calibri"/>
                                        <w:sz w:val="20"/>
                                        <w:szCs w:val="20"/>
                                      </w:rPr>
                                    </w:pPr>
                                  </w:p>
                                </w:tc>
                              </w:tr>
                            </w:tbl>
                            <w:p w14:paraId="6A1858DA" w14:textId="77777777" w:rsidR="00E41322" w:rsidRPr="00E41322" w:rsidRDefault="00E41322" w:rsidP="00E41322">
                              <w:pPr>
                                <w:rPr>
                                  <w:rFonts w:ascii="Calibri" w:eastAsia="Times New Roman" w:hAnsi="Calibri" w:cs="Calibri"/>
                                  <w:sz w:val="20"/>
                                  <w:szCs w:val="20"/>
                                </w:rPr>
                              </w:pPr>
                            </w:p>
                          </w:tc>
                        </w:tr>
                      </w:tbl>
                      <w:p w14:paraId="2D531273" w14:textId="77777777" w:rsidR="00E41322" w:rsidRPr="00E41322" w:rsidRDefault="00E41322" w:rsidP="00E41322">
                        <w:pPr>
                          <w:rPr>
                            <w:rFonts w:ascii="Calibri" w:eastAsia="Times New Roman" w:hAnsi="Calibri" w:cs="Calibri"/>
                            <w:sz w:val="20"/>
                            <w:szCs w:val="20"/>
                          </w:rPr>
                        </w:pPr>
                      </w:p>
                    </w:tc>
                  </w:tr>
                  <w:tr w:rsidR="00E41322" w:rsidRPr="00E41322" w14:paraId="55BAACF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41322" w:rsidRPr="00E41322" w14:paraId="6C7BE5B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41322" w:rsidRPr="00E41322" w14:paraId="205C993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E41322" w:rsidRPr="00E41322" w14:paraId="3C87E69E" w14:textId="77777777">
                                      <w:tc>
                                        <w:tcPr>
                                          <w:tcW w:w="0" w:type="auto"/>
                                          <w:hideMark/>
                                        </w:tcPr>
                                        <w:p w14:paraId="3FE7D94B" w14:textId="1B0A3B5C" w:rsidR="00E41322" w:rsidRPr="00E41322" w:rsidRDefault="00E41322" w:rsidP="00E41322">
                                          <w:pPr>
                                            <w:jc w:val="center"/>
                                            <w:rPr>
                                              <w:rFonts w:ascii="Calibri" w:eastAsia="Times New Roman" w:hAnsi="Calibri" w:cs="Calibri"/>
                                            </w:rPr>
                                          </w:pPr>
                                          <w:r w:rsidRPr="00E41322">
                                            <w:rPr>
                                              <w:rFonts w:ascii="Calibri" w:eastAsia="Times New Roman" w:hAnsi="Calibri" w:cs="Calibri"/>
                                              <w:noProof/>
                                              <w:color w:val="0000FF"/>
                                            </w:rPr>
                                            <w:drawing>
                                              <wp:inline distT="0" distB="0" distL="0" distR="0" wp14:anchorId="5D7A7C92" wp14:editId="7C3BBE8E">
                                                <wp:extent cx="2514600" cy="809625"/>
                                                <wp:effectExtent l="0" t="0" r="0" b="9525"/>
                                                <wp:docPr id="1345644056"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E41322" w:rsidRPr="00E41322" w14:paraId="62A5293A" w14:textId="77777777">
                                      <w:tc>
                                        <w:tcPr>
                                          <w:tcW w:w="0" w:type="auto"/>
                                          <w:hideMark/>
                                        </w:tcPr>
                                        <w:p w14:paraId="44A7031B" w14:textId="77777777" w:rsidR="00E41322" w:rsidRPr="00E41322" w:rsidRDefault="00E41322" w:rsidP="00E41322">
                                          <w:pPr>
                                            <w:pStyle w:val="Heading1"/>
                                            <w:spacing w:before="0" w:after="0"/>
                                            <w:jc w:val="right"/>
                                            <w:rPr>
                                              <w:rFonts w:ascii="Calibri" w:eastAsia="Times New Roman" w:hAnsi="Calibri" w:cs="Calibri"/>
                                              <w:sz w:val="36"/>
                                              <w:szCs w:val="36"/>
                                            </w:rPr>
                                          </w:pPr>
                                          <w:r w:rsidRPr="00E41322">
                                            <w:rPr>
                                              <w:rFonts w:ascii="Calibri" w:eastAsia="Times New Roman" w:hAnsi="Calibri" w:cs="Calibri"/>
                                            </w:rPr>
                                            <w:t>Newsletter</w:t>
                                          </w:r>
                                        </w:p>
                                        <w:p w14:paraId="562EF621" w14:textId="77777777" w:rsidR="00E41322" w:rsidRPr="00E41322" w:rsidRDefault="00E41322" w:rsidP="00E41322">
                                          <w:pPr>
                                            <w:jc w:val="right"/>
                                            <w:rPr>
                                              <w:rFonts w:ascii="Calibri" w:hAnsi="Calibri" w:cs="Calibri"/>
                                              <w:color w:val="106B62"/>
                                            </w:rPr>
                                          </w:pPr>
                                          <w:r w:rsidRPr="00E41322">
                                            <w:rPr>
                                              <w:rFonts w:ascii="Calibri" w:hAnsi="Calibri" w:cs="Calibri"/>
                                              <w:color w:val="106B62"/>
                                            </w:rPr>
                                            <w:t>8th March 2024</w:t>
                                          </w:r>
                                        </w:p>
                                      </w:tc>
                                    </w:tr>
                                  </w:tbl>
                                  <w:p w14:paraId="752B7CB8" w14:textId="77777777" w:rsidR="00E41322" w:rsidRPr="00E41322" w:rsidRDefault="00E41322" w:rsidP="00E41322">
                                    <w:pPr>
                                      <w:rPr>
                                        <w:rFonts w:ascii="Calibri" w:eastAsia="Times New Roman" w:hAnsi="Calibri" w:cs="Calibri"/>
                                        <w:sz w:val="20"/>
                                        <w:szCs w:val="20"/>
                                      </w:rPr>
                                    </w:pPr>
                                  </w:p>
                                </w:tc>
                              </w:tr>
                            </w:tbl>
                            <w:p w14:paraId="1B6E2B32" w14:textId="77777777" w:rsidR="00E41322" w:rsidRPr="00E41322" w:rsidRDefault="00E41322" w:rsidP="00E41322">
                              <w:pPr>
                                <w:rPr>
                                  <w:rFonts w:ascii="Calibri" w:eastAsia="Times New Roman" w:hAnsi="Calibri" w:cs="Calibri"/>
                                  <w:sz w:val="20"/>
                                  <w:szCs w:val="20"/>
                                </w:rPr>
                              </w:pPr>
                            </w:p>
                          </w:tc>
                        </w:tr>
                      </w:tbl>
                      <w:p w14:paraId="6827B0E8" w14:textId="77777777" w:rsidR="00E41322" w:rsidRPr="00E41322" w:rsidRDefault="00E41322" w:rsidP="00E41322">
                        <w:pPr>
                          <w:rPr>
                            <w:rFonts w:ascii="Calibri" w:eastAsia="Times New Roman" w:hAnsi="Calibri" w:cs="Calibri"/>
                            <w:sz w:val="20"/>
                            <w:szCs w:val="20"/>
                          </w:rPr>
                        </w:pPr>
                      </w:p>
                    </w:tc>
                  </w:tr>
                  <w:tr w:rsidR="00E41322" w:rsidRPr="00E41322" w14:paraId="46FA657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41322" w:rsidRPr="00E41322" w14:paraId="130E4AF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41322" w:rsidRPr="00E41322" w14:paraId="7DAE712A" w14:textId="77777777">
                                <w:tc>
                                  <w:tcPr>
                                    <w:tcW w:w="0" w:type="auto"/>
                                    <w:tcMar>
                                      <w:top w:w="0" w:type="dxa"/>
                                      <w:left w:w="135" w:type="dxa"/>
                                      <w:bottom w:w="0" w:type="dxa"/>
                                      <w:right w:w="135" w:type="dxa"/>
                                    </w:tcMar>
                                    <w:hideMark/>
                                  </w:tcPr>
                                  <w:p w14:paraId="758B57A6" w14:textId="22A61FF0" w:rsidR="00E41322" w:rsidRPr="00E41322" w:rsidRDefault="00E41322" w:rsidP="00E41322">
                                    <w:pPr>
                                      <w:jc w:val="center"/>
                                      <w:rPr>
                                        <w:rFonts w:ascii="Calibri" w:eastAsia="Times New Roman" w:hAnsi="Calibri" w:cs="Calibri"/>
                                      </w:rPr>
                                    </w:pPr>
                                    <w:r w:rsidRPr="00E41322">
                                      <w:rPr>
                                        <w:rFonts w:ascii="Calibri" w:eastAsia="Times New Roman" w:hAnsi="Calibri" w:cs="Calibri"/>
                                        <w:noProof/>
                                      </w:rPr>
                                      <w:drawing>
                                        <wp:inline distT="0" distB="0" distL="0" distR="0" wp14:anchorId="3F09E41A" wp14:editId="0AD4D96F">
                                          <wp:extent cx="5372100" cy="333375"/>
                                          <wp:effectExtent l="0" t="0" r="0" b="9525"/>
                                          <wp:docPr id="867794605"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8384DD2" w14:textId="77777777" w:rsidR="00E41322" w:rsidRPr="00E41322" w:rsidRDefault="00E41322" w:rsidP="00E41322">
                              <w:pPr>
                                <w:rPr>
                                  <w:rFonts w:ascii="Calibri" w:eastAsia="Times New Roman" w:hAnsi="Calibri" w:cs="Calibri"/>
                                  <w:sz w:val="20"/>
                                  <w:szCs w:val="20"/>
                                </w:rPr>
                              </w:pPr>
                            </w:p>
                          </w:tc>
                        </w:tr>
                        <w:tr w:rsidR="00E41322" w:rsidRPr="00E41322" w14:paraId="16AC2C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616538B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51C0DAD7" w14:textId="77777777">
                                      <w:tc>
                                        <w:tcPr>
                                          <w:tcW w:w="0" w:type="auto"/>
                                          <w:tcMar>
                                            <w:top w:w="0" w:type="dxa"/>
                                            <w:left w:w="270" w:type="dxa"/>
                                            <w:bottom w:w="135" w:type="dxa"/>
                                            <w:right w:w="270" w:type="dxa"/>
                                          </w:tcMar>
                                          <w:hideMark/>
                                        </w:tcPr>
                                        <w:p w14:paraId="2F971301" w14:textId="77777777" w:rsidR="00E41322" w:rsidRPr="00E41322" w:rsidRDefault="00E41322" w:rsidP="00E41322">
                                          <w:pPr>
                                            <w:jc w:val="both"/>
                                            <w:rPr>
                                              <w:rFonts w:ascii="Calibri" w:eastAsia="Times New Roman" w:hAnsi="Calibri" w:cs="Calibri"/>
                                              <w:color w:val="106B62"/>
                                              <w:sz w:val="15"/>
                                              <w:szCs w:val="15"/>
                                            </w:rPr>
                                          </w:pPr>
                                          <w:r w:rsidRPr="00E41322">
                                            <w:rPr>
                                              <w:rStyle w:val="Strong"/>
                                              <w:rFonts w:ascii="Calibri" w:eastAsia="Times New Roman" w:hAnsi="Calibri" w:cs="Calibri"/>
                                              <w:color w:val="106B62"/>
                                              <w:sz w:val="20"/>
                                              <w:szCs w:val="20"/>
                                            </w:rPr>
                                            <w:t xml:space="preserve">This newsletter - sent on Mondays, </w:t>
                                          </w:r>
                                          <w:proofErr w:type="gramStart"/>
                                          <w:r w:rsidRPr="00E41322">
                                            <w:rPr>
                                              <w:rStyle w:val="Strong"/>
                                              <w:rFonts w:ascii="Calibri" w:eastAsia="Times New Roman" w:hAnsi="Calibri" w:cs="Calibri"/>
                                              <w:color w:val="106B62"/>
                                              <w:sz w:val="20"/>
                                              <w:szCs w:val="20"/>
                                            </w:rPr>
                                            <w:t>Wednesdays</w:t>
                                          </w:r>
                                          <w:proofErr w:type="gramEnd"/>
                                          <w:r w:rsidRPr="00E41322">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6E983CE6" w14:textId="77777777" w:rsidR="00E41322" w:rsidRPr="00E41322" w:rsidRDefault="00E41322" w:rsidP="00E41322">
                                    <w:pPr>
                                      <w:rPr>
                                        <w:rFonts w:ascii="Calibri" w:eastAsia="Times New Roman" w:hAnsi="Calibri" w:cs="Calibri"/>
                                        <w:sz w:val="20"/>
                                        <w:szCs w:val="20"/>
                                      </w:rPr>
                                    </w:pPr>
                                  </w:p>
                                </w:tc>
                              </w:tr>
                            </w:tbl>
                            <w:p w14:paraId="033EAE2A" w14:textId="77777777" w:rsidR="00E41322" w:rsidRPr="00E41322" w:rsidRDefault="00E41322" w:rsidP="00E41322">
                              <w:pPr>
                                <w:rPr>
                                  <w:rFonts w:ascii="Calibri" w:eastAsia="Times New Roman" w:hAnsi="Calibri" w:cs="Calibri"/>
                                  <w:sz w:val="20"/>
                                  <w:szCs w:val="20"/>
                                </w:rPr>
                              </w:pPr>
                            </w:p>
                          </w:tc>
                        </w:tr>
                        <w:tr w:rsidR="00E41322" w:rsidRPr="00E41322" w14:paraId="64AB7CD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267434A9" w14:textId="77777777">
                                <w:tc>
                                  <w:tcPr>
                                    <w:tcW w:w="0" w:type="auto"/>
                                    <w:tcBorders>
                                      <w:top w:val="single" w:sz="12" w:space="0" w:color="106B62"/>
                                      <w:left w:val="nil"/>
                                      <w:bottom w:val="nil"/>
                                      <w:right w:val="nil"/>
                                    </w:tcBorders>
                                    <w:vAlign w:val="center"/>
                                    <w:hideMark/>
                                  </w:tcPr>
                                  <w:p w14:paraId="1D2819D8" w14:textId="77777777" w:rsidR="00E41322" w:rsidRPr="00E41322" w:rsidRDefault="00E41322" w:rsidP="00E41322">
                                    <w:pPr>
                                      <w:rPr>
                                        <w:rFonts w:ascii="Calibri" w:eastAsia="Times New Roman" w:hAnsi="Calibri" w:cs="Calibri"/>
                                      </w:rPr>
                                    </w:pPr>
                                  </w:p>
                                </w:tc>
                              </w:tr>
                            </w:tbl>
                            <w:p w14:paraId="5314EBEB" w14:textId="77777777" w:rsidR="00E41322" w:rsidRPr="00E41322" w:rsidRDefault="00E41322" w:rsidP="00E41322">
                              <w:pPr>
                                <w:rPr>
                                  <w:rFonts w:ascii="Calibri" w:eastAsia="Times New Roman" w:hAnsi="Calibri" w:cs="Calibri"/>
                                  <w:sz w:val="20"/>
                                  <w:szCs w:val="20"/>
                                </w:rPr>
                              </w:pPr>
                            </w:p>
                          </w:tc>
                        </w:tr>
                        <w:tr w:rsidR="00E41322" w:rsidRPr="00E41322" w14:paraId="51FA33D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3CB0AA3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6F138EEB" w14:textId="77777777">
                                      <w:tc>
                                        <w:tcPr>
                                          <w:tcW w:w="0" w:type="auto"/>
                                          <w:tcMar>
                                            <w:top w:w="0" w:type="dxa"/>
                                            <w:left w:w="270" w:type="dxa"/>
                                            <w:bottom w:w="135" w:type="dxa"/>
                                            <w:right w:w="270" w:type="dxa"/>
                                          </w:tcMar>
                                          <w:hideMark/>
                                        </w:tcPr>
                                        <w:p w14:paraId="050D6CCC" w14:textId="77777777" w:rsidR="00E41322" w:rsidRPr="00E41322" w:rsidRDefault="00E41322" w:rsidP="00E41322">
                                          <w:pPr>
                                            <w:pStyle w:val="Heading1"/>
                                            <w:spacing w:before="0" w:after="0"/>
                                            <w:rPr>
                                              <w:rFonts w:ascii="Calibri" w:eastAsia="Times New Roman" w:hAnsi="Calibri" w:cs="Calibri"/>
                                            </w:rPr>
                                          </w:pPr>
                                          <w:r w:rsidRPr="00E41322">
                                            <w:rPr>
                                              <w:rFonts w:ascii="Calibri" w:eastAsia="Times New Roman" w:hAnsi="Calibri" w:cs="Calibri"/>
                                            </w:rPr>
                                            <w:t>In this update: Improved Feb 2024 price concessions; Category A price setting changes; International Women's Day; UKHSA survey; Our supervision consultation response.</w:t>
                                          </w:r>
                                        </w:p>
                                      </w:tc>
                                    </w:tr>
                                  </w:tbl>
                                  <w:p w14:paraId="5C5ED225" w14:textId="77777777" w:rsidR="00E41322" w:rsidRPr="00E41322" w:rsidRDefault="00E41322" w:rsidP="00E41322">
                                    <w:pPr>
                                      <w:rPr>
                                        <w:rFonts w:ascii="Calibri" w:eastAsia="Times New Roman" w:hAnsi="Calibri" w:cs="Calibri"/>
                                        <w:sz w:val="20"/>
                                        <w:szCs w:val="20"/>
                                      </w:rPr>
                                    </w:pPr>
                                  </w:p>
                                </w:tc>
                              </w:tr>
                            </w:tbl>
                            <w:p w14:paraId="607DB79F" w14:textId="77777777" w:rsidR="00E41322" w:rsidRPr="00E41322" w:rsidRDefault="00E41322" w:rsidP="00E41322">
                              <w:pPr>
                                <w:rPr>
                                  <w:rFonts w:ascii="Calibri" w:eastAsia="Times New Roman" w:hAnsi="Calibri" w:cs="Calibri"/>
                                  <w:sz w:val="20"/>
                                  <w:szCs w:val="20"/>
                                </w:rPr>
                              </w:pPr>
                            </w:p>
                          </w:tc>
                        </w:tr>
                        <w:tr w:rsidR="00E41322" w:rsidRPr="00E41322" w14:paraId="165BD79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7D6D5505" w14:textId="77777777">
                                <w:tc>
                                  <w:tcPr>
                                    <w:tcW w:w="0" w:type="auto"/>
                                    <w:tcBorders>
                                      <w:top w:val="single" w:sz="12" w:space="0" w:color="106B62"/>
                                      <w:left w:val="nil"/>
                                      <w:bottom w:val="nil"/>
                                      <w:right w:val="nil"/>
                                    </w:tcBorders>
                                    <w:vAlign w:val="center"/>
                                    <w:hideMark/>
                                  </w:tcPr>
                                  <w:p w14:paraId="4D602B63" w14:textId="77777777" w:rsidR="00E41322" w:rsidRPr="00E41322" w:rsidRDefault="00E41322" w:rsidP="00E41322">
                                    <w:pPr>
                                      <w:rPr>
                                        <w:rFonts w:ascii="Calibri" w:eastAsia="Times New Roman" w:hAnsi="Calibri" w:cs="Calibri"/>
                                      </w:rPr>
                                    </w:pPr>
                                  </w:p>
                                </w:tc>
                              </w:tr>
                            </w:tbl>
                            <w:p w14:paraId="66639BC6" w14:textId="77777777" w:rsidR="00E41322" w:rsidRPr="00E41322" w:rsidRDefault="00E41322" w:rsidP="00E41322">
                              <w:pPr>
                                <w:rPr>
                                  <w:rFonts w:ascii="Calibri" w:eastAsia="Times New Roman" w:hAnsi="Calibri" w:cs="Calibri"/>
                                  <w:sz w:val="20"/>
                                  <w:szCs w:val="20"/>
                                </w:rPr>
                              </w:pPr>
                            </w:p>
                          </w:tc>
                        </w:tr>
                        <w:tr w:rsidR="00E41322" w:rsidRPr="00E41322" w14:paraId="07218A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19F517A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62B489D4" w14:textId="77777777">
                                      <w:tc>
                                        <w:tcPr>
                                          <w:tcW w:w="0" w:type="auto"/>
                                          <w:tcMar>
                                            <w:top w:w="0" w:type="dxa"/>
                                            <w:left w:w="270" w:type="dxa"/>
                                            <w:bottom w:w="135" w:type="dxa"/>
                                            <w:right w:w="270" w:type="dxa"/>
                                          </w:tcMar>
                                          <w:hideMark/>
                                        </w:tcPr>
                                        <w:p w14:paraId="2672C466" w14:textId="77777777" w:rsidR="00E41322" w:rsidRPr="00E41322" w:rsidRDefault="00E41322" w:rsidP="00E41322">
                                          <w:pPr>
                                            <w:pStyle w:val="Heading2"/>
                                            <w:spacing w:before="0" w:after="0"/>
                                            <w:rPr>
                                              <w:rFonts w:ascii="Calibri" w:eastAsia="Times New Roman" w:hAnsi="Calibri" w:cs="Calibri"/>
                                            </w:rPr>
                                          </w:pPr>
                                          <w:r w:rsidRPr="00E41322">
                                            <w:rPr>
                                              <w:rFonts w:ascii="Calibri" w:eastAsia="Times New Roman" w:hAnsi="Calibri" w:cs="Calibri"/>
                                            </w:rPr>
                                            <w:t>Price improvement for Mometasone 50micrograms/dose nasal spray and other products for February 2024</w:t>
                                          </w:r>
                                        </w:p>
                                        <w:p w14:paraId="1BE53328" w14:textId="77777777" w:rsidR="00E41322" w:rsidRDefault="00E41322" w:rsidP="00E41322">
                                          <w:pPr>
                                            <w:rPr>
                                              <w:rStyle w:val="Strong"/>
                                              <w:rFonts w:ascii="Calibri" w:hAnsi="Calibri" w:cs="Calibri"/>
                                              <w:color w:val="106B62"/>
                                            </w:rPr>
                                          </w:pPr>
                                          <w:r w:rsidRPr="00E41322">
                                            <w:rPr>
                                              <w:rFonts w:ascii="Calibri" w:hAnsi="Calibri" w:cs="Calibri"/>
                                              <w:color w:val="106B62"/>
                                            </w:rPr>
                                            <w:t xml:space="preserve">Following representations made by Community Pharmacy England on behalf of pharmacy owners, the Department of </w:t>
                                          </w:r>
                                          <w:proofErr w:type="gramStart"/>
                                          <w:r w:rsidRPr="00E41322">
                                            <w:rPr>
                                              <w:rFonts w:ascii="Calibri" w:hAnsi="Calibri" w:cs="Calibri"/>
                                              <w:color w:val="106B62"/>
                                            </w:rPr>
                                            <w:t>Health</w:t>
                                          </w:r>
                                          <w:proofErr w:type="gramEnd"/>
                                          <w:r w:rsidRPr="00E41322">
                                            <w:rPr>
                                              <w:rFonts w:ascii="Calibri" w:hAnsi="Calibri" w:cs="Calibri"/>
                                              <w:color w:val="106B62"/>
                                            </w:rPr>
                                            <w:t xml:space="preserve"> and Social Care (DHSC) has redetermined the February 2024 concessionary prices for several medicines. </w:t>
                                          </w:r>
                                          <w:proofErr w:type="gramStart"/>
                                          <w:r w:rsidRPr="00E41322">
                                            <w:rPr>
                                              <w:rStyle w:val="Strong"/>
                                              <w:rFonts w:ascii="Calibri" w:hAnsi="Calibri" w:cs="Calibri"/>
                                              <w:color w:val="106B62"/>
                                            </w:rPr>
                                            <w:t>In particular, reimbursement</w:t>
                                          </w:r>
                                          <w:proofErr w:type="gramEnd"/>
                                          <w:r w:rsidRPr="00E41322">
                                            <w:rPr>
                                              <w:rStyle w:val="Strong"/>
                                              <w:rFonts w:ascii="Calibri" w:hAnsi="Calibri" w:cs="Calibri"/>
                                              <w:color w:val="106B62"/>
                                            </w:rPr>
                                            <w:t xml:space="preserve"> for Mometasone 50micrograms/ dose nasal spray has doubled. </w:t>
                                          </w:r>
                                        </w:p>
                                        <w:p w14:paraId="7488FB3F" w14:textId="77777777" w:rsidR="00E41322" w:rsidRPr="00E41322" w:rsidRDefault="00E41322" w:rsidP="00E41322">
                                          <w:pPr>
                                            <w:rPr>
                                              <w:rFonts w:ascii="Calibri" w:hAnsi="Calibri" w:cs="Calibri"/>
                                              <w:color w:val="106B62"/>
                                            </w:rPr>
                                          </w:pPr>
                                        </w:p>
                                        <w:p w14:paraId="42E83E8D" w14:textId="77777777" w:rsidR="00E41322" w:rsidRPr="00E41322" w:rsidRDefault="00E41322" w:rsidP="00E41322">
                                          <w:pPr>
                                            <w:rPr>
                                              <w:rFonts w:ascii="Calibri" w:hAnsi="Calibri" w:cs="Calibri"/>
                                              <w:color w:val="106B62"/>
                                            </w:rPr>
                                          </w:pPr>
                                          <w:r w:rsidRPr="00E41322">
                                            <w:rPr>
                                              <w:rFonts w:ascii="Calibri" w:hAnsi="Calibri" w:cs="Calibri"/>
                                              <w:color w:val="106B62"/>
                                            </w:rPr>
                                            <w:t>Please note that the prices do not apply to March 2024 prescriptions. We are still working with DHSC to agree price concessions for March and the first update for this month will be published as soon as we receive a response from the Department.</w:t>
                                          </w:r>
                                        </w:p>
                                      </w:tc>
                                    </w:tr>
                                  </w:tbl>
                                  <w:p w14:paraId="4318655A" w14:textId="77777777" w:rsidR="00E41322" w:rsidRPr="00E41322" w:rsidRDefault="00E41322" w:rsidP="00E41322">
                                    <w:pPr>
                                      <w:rPr>
                                        <w:rFonts w:ascii="Calibri" w:eastAsia="Times New Roman" w:hAnsi="Calibri" w:cs="Calibri"/>
                                        <w:sz w:val="20"/>
                                        <w:szCs w:val="20"/>
                                      </w:rPr>
                                    </w:pPr>
                                  </w:p>
                                </w:tc>
                              </w:tr>
                            </w:tbl>
                            <w:p w14:paraId="6A98E8A2" w14:textId="77777777" w:rsidR="00E41322" w:rsidRPr="00E41322" w:rsidRDefault="00E41322" w:rsidP="00E41322">
                              <w:pPr>
                                <w:rPr>
                                  <w:rFonts w:ascii="Calibri" w:eastAsia="Times New Roman" w:hAnsi="Calibri" w:cs="Calibri"/>
                                  <w:sz w:val="20"/>
                                  <w:szCs w:val="20"/>
                                </w:rPr>
                              </w:pPr>
                            </w:p>
                          </w:tc>
                        </w:tr>
                        <w:tr w:rsidR="00E41322" w:rsidRPr="00E41322" w14:paraId="58074D1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480"/>
                              </w:tblGrid>
                              <w:tr w:rsidR="00E41322" w:rsidRPr="00E41322" w14:paraId="0CBCBBB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61C74E2" w14:textId="77777777" w:rsidR="00E41322" w:rsidRPr="00E41322" w:rsidRDefault="00E41322" w:rsidP="00E41322">
                                    <w:pPr>
                                      <w:jc w:val="center"/>
                                      <w:rPr>
                                        <w:rFonts w:ascii="Calibri" w:eastAsia="Times New Roman" w:hAnsi="Calibri" w:cs="Calibri"/>
                                      </w:rPr>
                                    </w:pPr>
                                    <w:hyperlink r:id="rId9" w:tgtFrame="_blank" w:tooltip="See the full list of price concessions granted for February 2024" w:history="1">
                                      <w:r w:rsidRPr="00E41322">
                                        <w:rPr>
                                          <w:rStyle w:val="Hyperlink"/>
                                          <w:rFonts w:ascii="Calibri" w:eastAsia="Times New Roman" w:hAnsi="Calibri" w:cs="Calibri"/>
                                          <w:b/>
                                          <w:bCs/>
                                          <w:color w:val="CB00BA"/>
                                        </w:rPr>
                                        <w:t>See the full list of price concessions granted for February 2024</w:t>
                                      </w:r>
                                    </w:hyperlink>
                                    <w:r w:rsidRPr="00E41322">
                                      <w:rPr>
                                        <w:rFonts w:ascii="Calibri" w:eastAsia="Times New Roman" w:hAnsi="Calibri" w:cs="Calibri"/>
                                      </w:rPr>
                                      <w:t xml:space="preserve"> </w:t>
                                    </w:r>
                                  </w:p>
                                </w:tc>
                              </w:tr>
                            </w:tbl>
                            <w:p w14:paraId="3F7A75D5" w14:textId="77777777" w:rsidR="00E41322" w:rsidRPr="00E41322" w:rsidRDefault="00E41322" w:rsidP="00E41322">
                              <w:pPr>
                                <w:rPr>
                                  <w:rFonts w:ascii="Calibri" w:eastAsia="Times New Roman" w:hAnsi="Calibri" w:cs="Calibri"/>
                                  <w:sz w:val="20"/>
                                  <w:szCs w:val="20"/>
                                </w:rPr>
                              </w:pPr>
                            </w:p>
                          </w:tc>
                        </w:tr>
                        <w:tr w:rsidR="00E41322" w:rsidRPr="00E41322" w14:paraId="2A79225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6CC22D59" w14:textId="77777777">
                                <w:tc>
                                  <w:tcPr>
                                    <w:tcW w:w="0" w:type="auto"/>
                                    <w:tcBorders>
                                      <w:top w:val="single" w:sz="12" w:space="0" w:color="106B62"/>
                                      <w:left w:val="nil"/>
                                      <w:bottom w:val="nil"/>
                                      <w:right w:val="nil"/>
                                    </w:tcBorders>
                                    <w:vAlign w:val="center"/>
                                    <w:hideMark/>
                                  </w:tcPr>
                                  <w:p w14:paraId="6F7814C8" w14:textId="77777777" w:rsidR="00E41322" w:rsidRPr="00E41322" w:rsidRDefault="00E41322" w:rsidP="00E41322">
                                    <w:pPr>
                                      <w:rPr>
                                        <w:rFonts w:ascii="Calibri" w:eastAsia="Times New Roman" w:hAnsi="Calibri" w:cs="Calibri"/>
                                      </w:rPr>
                                    </w:pPr>
                                  </w:p>
                                </w:tc>
                              </w:tr>
                            </w:tbl>
                            <w:p w14:paraId="7052905D" w14:textId="77777777" w:rsidR="00E41322" w:rsidRPr="00E41322" w:rsidRDefault="00E41322" w:rsidP="00E41322">
                              <w:pPr>
                                <w:rPr>
                                  <w:rFonts w:ascii="Calibri" w:eastAsia="Times New Roman" w:hAnsi="Calibri" w:cs="Calibri"/>
                                  <w:sz w:val="20"/>
                                  <w:szCs w:val="20"/>
                                </w:rPr>
                              </w:pPr>
                            </w:p>
                          </w:tc>
                        </w:tr>
                        <w:tr w:rsidR="00E41322" w:rsidRPr="00E41322" w14:paraId="6FA06F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1465DDB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0EAF8155" w14:textId="77777777">
                                      <w:tc>
                                        <w:tcPr>
                                          <w:tcW w:w="0" w:type="auto"/>
                                          <w:tcMar>
                                            <w:top w:w="0" w:type="dxa"/>
                                            <w:left w:w="270" w:type="dxa"/>
                                            <w:bottom w:w="135" w:type="dxa"/>
                                            <w:right w:w="270" w:type="dxa"/>
                                          </w:tcMar>
                                          <w:hideMark/>
                                        </w:tcPr>
                                        <w:p w14:paraId="4D1FA6B0" w14:textId="77777777" w:rsidR="00E41322" w:rsidRPr="00E41322" w:rsidRDefault="00E41322" w:rsidP="00E41322">
                                          <w:pPr>
                                            <w:pStyle w:val="Heading2"/>
                                            <w:spacing w:before="0" w:after="0"/>
                                            <w:rPr>
                                              <w:rFonts w:ascii="Calibri" w:eastAsia="Times New Roman" w:hAnsi="Calibri" w:cs="Calibri"/>
                                            </w:rPr>
                                          </w:pPr>
                                          <w:r w:rsidRPr="00E41322">
                                            <w:rPr>
                                              <w:rFonts w:ascii="Calibri" w:eastAsia="Times New Roman" w:hAnsi="Calibri" w:cs="Calibri"/>
                                            </w:rPr>
                                            <w:t>Changes to Category A price setting process</w:t>
                                          </w:r>
                                        </w:p>
                                        <w:p w14:paraId="524A7D23" w14:textId="77777777" w:rsidR="00E41322" w:rsidRPr="00E41322" w:rsidRDefault="00E41322" w:rsidP="00E41322">
                                          <w:pPr>
                                            <w:rPr>
                                              <w:rFonts w:ascii="Calibri" w:hAnsi="Calibri" w:cs="Calibri"/>
                                              <w:color w:val="106B62"/>
                                            </w:rPr>
                                          </w:pPr>
                                          <w:r w:rsidRPr="00E41322">
                                            <w:rPr>
                                              <w:rFonts w:ascii="Calibri" w:hAnsi="Calibri" w:cs="Calibri"/>
                                              <w:color w:val="106B62"/>
                                            </w:rPr>
                                            <w:t>DHSC will shortly introduce new arrangements for the setting of Drug Tariff Category A reimbursement prices.</w:t>
                                          </w:r>
                                          <w:r w:rsidRPr="00E41322">
                                            <w:rPr>
                                              <w:rFonts w:ascii="Calibri" w:hAnsi="Calibri" w:cs="Calibri"/>
                                              <w:color w:val="106B62"/>
                                            </w:rPr>
                                            <w:br/>
                                          </w:r>
                                          <w:r w:rsidRPr="00E41322">
                                            <w:rPr>
                                              <w:rFonts w:ascii="Calibri" w:hAnsi="Calibri" w:cs="Calibri"/>
                                              <w:color w:val="106B62"/>
                                            </w:rPr>
                                            <w:br/>
                                            <w:t xml:space="preserve">From 1st April 2024, Category A prices will begin transitioning to the new </w:t>
                                          </w:r>
                                          <w:r w:rsidRPr="00E41322">
                                            <w:rPr>
                                              <w:rFonts w:ascii="Calibri" w:hAnsi="Calibri" w:cs="Calibri"/>
                                              <w:color w:val="106B62"/>
                                            </w:rPr>
                                            <w:lastRenderedPageBreak/>
                                            <w:t>arrangements, which will see reimbursement prices updated quarterly based on sales and volume data obtained by DHSC under the Health Service Products (Provision and Disclosure of Information) Regulations 2018.</w:t>
                                          </w:r>
                                          <w:r w:rsidRPr="00E41322">
                                            <w:rPr>
                                              <w:rFonts w:ascii="Calibri" w:hAnsi="Calibri" w:cs="Calibri"/>
                                              <w:color w:val="106B62"/>
                                            </w:rPr>
                                            <w:br/>
                                          </w:r>
                                          <w:r w:rsidRPr="00E41322">
                                            <w:rPr>
                                              <w:rFonts w:ascii="Calibri" w:hAnsi="Calibri" w:cs="Calibri"/>
                                              <w:color w:val="106B62"/>
                                            </w:rPr>
                                            <w:br/>
                                            <w:t>DHSC is imposing these changes. Community Pharmacy England did not support the introduction of the changes at this time because of the wider challenges pharmacies are currently grappling with and the unknown impact that these changes could have on the already turbulent medicines supply chain.</w:t>
                                          </w:r>
                                          <w:r w:rsidRPr="00E41322">
                                            <w:rPr>
                                              <w:rFonts w:ascii="Calibri" w:hAnsi="Calibri" w:cs="Calibri"/>
                                              <w:color w:val="106B62"/>
                                            </w:rPr>
                                            <w:br/>
                                          </w:r>
                                          <w:r w:rsidRPr="00E41322">
                                            <w:rPr>
                                              <w:rFonts w:ascii="Calibri" w:hAnsi="Calibri" w:cs="Calibri"/>
                                              <w:color w:val="106B62"/>
                                            </w:rPr>
                                            <w:br/>
                                          </w:r>
                                          <w:hyperlink r:id="rId10" w:tgtFrame="_blank" w:history="1">
                                            <w:r w:rsidRPr="00E41322">
                                              <w:rPr>
                                                <w:rStyle w:val="Hyperlink"/>
                                                <w:rFonts w:ascii="Calibri" w:hAnsi="Calibri" w:cs="Calibri"/>
                                                <w:color w:val="C600B5"/>
                                              </w:rPr>
                                              <w:t>Read more, including our statement</w:t>
                                            </w:r>
                                          </w:hyperlink>
                                        </w:p>
                                      </w:tc>
                                    </w:tr>
                                  </w:tbl>
                                  <w:p w14:paraId="7E0156A4" w14:textId="77777777" w:rsidR="00E41322" w:rsidRPr="00E41322" w:rsidRDefault="00E41322" w:rsidP="00E41322">
                                    <w:pPr>
                                      <w:rPr>
                                        <w:rFonts w:ascii="Calibri" w:eastAsia="Times New Roman" w:hAnsi="Calibri" w:cs="Calibri"/>
                                        <w:sz w:val="20"/>
                                        <w:szCs w:val="20"/>
                                      </w:rPr>
                                    </w:pPr>
                                  </w:p>
                                </w:tc>
                              </w:tr>
                            </w:tbl>
                            <w:p w14:paraId="22F6C2EB" w14:textId="77777777" w:rsidR="00E41322" w:rsidRPr="00E41322" w:rsidRDefault="00E41322" w:rsidP="00E41322">
                              <w:pPr>
                                <w:rPr>
                                  <w:rFonts w:ascii="Calibri" w:eastAsia="Times New Roman" w:hAnsi="Calibri" w:cs="Calibri"/>
                                  <w:sz w:val="20"/>
                                  <w:szCs w:val="20"/>
                                </w:rPr>
                              </w:pPr>
                            </w:p>
                          </w:tc>
                        </w:tr>
                        <w:tr w:rsidR="00E41322" w:rsidRPr="00E41322" w14:paraId="647FBBF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686627F7" w14:textId="77777777">
                                <w:tc>
                                  <w:tcPr>
                                    <w:tcW w:w="0" w:type="auto"/>
                                    <w:tcBorders>
                                      <w:top w:val="single" w:sz="12" w:space="0" w:color="106B62"/>
                                      <w:left w:val="nil"/>
                                      <w:bottom w:val="nil"/>
                                      <w:right w:val="nil"/>
                                    </w:tcBorders>
                                    <w:vAlign w:val="center"/>
                                    <w:hideMark/>
                                  </w:tcPr>
                                  <w:p w14:paraId="405A6F21" w14:textId="77777777" w:rsidR="00E41322" w:rsidRPr="00E41322" w:rsidRDefault="00E41322" w:rsidP="00E41322">
                                    <w:pPr>
                                      <w:rPr>
                                        <w:rFonts w:ascii="Calibri" w:eastAsia="Times New Roman" w:hAnsi="Calibri" w:cs="Calibri"/>
                                      </w:rPr>
                                    </w:pPr>
                                  </w:p>
                                </w:tc>
                              </w:tr>
                            </w:tbl>
                            <w:p w14:paraId="32182CE9" w14:textId="77777777" w:rsidR="00E41322" w:rsidRPr="00E41322" w:rsidRDefault="00E41322" w:rsidP="00E41322">
                              <w:pPr>
                                <w:rPr>
                                  <w:rFonts w:ascii="Calibri" w:eastAsia="Times New Roman" w:hAnsi="Calibri" w:cs="Calibri"/>
                                  <w:sz w:val="20"/>
                                  <w:szCs w:val="20"/>
                                </w:rPr>
                              </w:pPr>
                            </w:p>
                          </w:tc>
                        </w:tr>
                        <w:tr w:rsidR="00E41322" w:rsidRPr="00E41322" w14:paraId="2397C41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02AE6A5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40408B3D" w14:textId="77777777">
                                      <w:tc>
                                        <w:tcPr>
                                          <w:tcW w:w="0" w:type="auto"/>
                                          <w:tcMar>
                                            <w:top w:w="0" w:type="dxa"/>
                                            <w:left w:w="270" w:type="dxa"/>
                                            <w:bottom w:w="135" w:type="dxa"/>
                                            <w:right w:w="270" w:type="dxa"/>
                                          </w:tcMar>
                                          <w:hideMark/>
                                        </w:tcPr>
                                        <w:p w14:paraId="3F4168CB" w14:textId="77777777" w:rsidR="00E41322" w:rsidRPr="00E41322" w:rsidRDefault="00E41322" w:rsidP="00E41322">
                                          <w:pPr>
                                            <w:pStyle w:val="Heading2"/>
                                            <w:spacing w:before="0" w:after="0"/>
                                            <w:rPr>
                                              <w:rFonts w:ascii="Calibri" w:eastAsia="Times New Roman" w:hAnsi="Calibri" w:cs="Calibri"/>
                                            </w:rPr>
                                          </w:pPr>
                                          <w:r w:rsidRPr="00E41322">
                                            <w:rPr>
                                              <w:rFonts w:ascii="Calibri" w:eastAsia="Times New Roman" w:hAnsi="Calibri" w:cs="Calibri"/>
                                            </w:rPr>
                                            <w:t>Celebrating International Women’s Day</w:t>
                                          </w:r>
                                        </w:p>
                                        <w:p w14:paraId="4B5E11DB" w14:textId="77777777" w:rsidR="00E41322" w:rsidRPr="00E41322" w:rsidRDefault="00E41322" w:rsidP="00E41322">
                                          <w:pPr>
                                            <w:jc w:val="both"/>
                                            <w:rPr>
                                              <w:rFonts w:ascii="Calibri" w:hAnsi="Calibri" w:cs="Calibri"/>
                                              <w:color w:val="106B62"/>
                                            </w:rPr>
                                          </w:pPr>
                                          <w:r w:rsidRPr="00E41322">
                                            <w:rPr>
                                              <w:rFonts w:ascii="Calibri" w:hAnsi="Calibri" w:cs="Calibri"/>
                                              <w:color w:val="106B62"/>
                                            </w:rPr>
                                            <w:t xml:space="preserve">Today we're celebrating the remarkable women in community pharmacy and their contributions to the sector. In honour of International Women’s Day, our </w:t>
                                          </w:r>
                                          <w:r w:rsidRPr="00E41322">
                                            <w:rPr>
                                              <w:rStyle w:val="Strong"/>
                                              <w:rFonts w:ascii="Calibri" w:hAnsi="Calibri" w:cs="Calibri"/>
                                              <w:color w:val="106B62"/>
                                            </w:rPr>
                                            <w:t>Chief Executive Janet Morrison said:</w:t>
                                          </w:r>
                                        </w:p>
                                        <w:p w14:paraId="72DFDDCA" w14:textId="5DC4FB22" w:rsidR="00E41322" w:rsidRPr="00E41322" w:rsidRDefault="00E41322" w:rsidP="00E41322">
                                          <w:pPr>
                                            <w:jc w:val="center"/>
                                            <w:rPr>
                                              <w:rFonts w:ascii="Calibri" w:hAnsi="Calibri" w:cs="Calibri"/>
                                              <w:color w:val="106B62"/>
                                            </w:rPr>
                                          </w:pPr>
                                          <w:r w:rsidRPr="00E41322">
                                            <w:rPr>
                                              <w:rFonts w:ascii="Calibri" w:hAnsi="Calibri" w:cs="Calibri"/>
                                              <w:noProof/>
                                              <w:color w:val="C600B5"/>
                                            </w:rPr>
                                            <w:drawing>
                                              <wp:inline distT="0" distB="0" distL="0" distR="0" wp14:anchorId="798084F8" wp14:editId="0D61D3FE">
                                                <wp:extent cx="5238750" cy="2943225"/>
                                                <wp:effectExtent l="0" t="0" r="0" b="9525"/>
                                                <wp:docPr id="898866842" name="Picture 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114C896B" w14:textId="77777777" w:rsidR="00E41322" w:rsidRPr="00E41322" w:rsidRDefault="00E41322" w:rsidP="00E41322">
                                          <w:pPr>
                                            <w:jc w:val="both"/>
                                            <w:rPr>
                                              <w:rFonts w:ascii="Calibri" w:hAnsi="Calibri" w:cs="Calibri"/>
                                              <w:color w:val="106B62"/>
                                            </w:rPr>
                                          </w:pPr>
                                          <w:hyperlink r:id="rId14" w:tgtFrame="_blank" w:history="1">
                                            <w:r w:rsidRPr="00E41322">
                                              <w:rPr>
                                                <w:rStyle w:val="Hyperlink"/>
                                                <w:rFonts w:ascii="Calibri" w:hAnsi="Calibri" w:cs="Calibri"/>
                                                <w:color w:val="C600B5"/>
                                              </w:rPr>
                                              <w:t>Read our CEO's full statement</w:t>
                                            </w:r>
                                          </w:hyperlink>
                                        </w:p>
                                      </w:tc>
                                    </w:tr>
                                  </w:tbl>
                                  <w:p w14:paraId="072A73F0" w14:textId="77777777" w:rsidR="00E41322" w:rsidRPr="00E41322" w:rsidRDefault="00E41322" w:rsidP="00E41322">
                                    <w:pPr>
                                      <w:rPr>
                                        <w:rFonts w:ascii="Calibri" w:eastAsia="Times New Roman" w:hAnsi="Calibri" w:cs="Calibri"/>
                                        <w:sz w:val="20"/>
                                        <w:szCs w:val="20"/>
                                      </w:rPr>
                                    </w:pPr>
                                  </w:p>
                                </w:tc>
                              </w:tr>
                            </w:tbl>
                            <w:p w14:paraId="7831A51A" w14:textId="77777777" w:rsidR="00E41322" w:rsidRPr="00E41322" w:rsidRDefault="00E41322" w:rsidP="00E41322">
                              <w:pPr>
                                <w:rPr>
                                  <w:rFonts w:ascii="Calibri" w:eastAsia="Times New Roman" w:hAnsi="Calibri" w:cs="Calibri"/>
                                  <w:sz w:val="20"/>
                                  <w:szCs w:val="20"/>
                                </w:rPr>
                              </w:pPr>
                            </w:p>
                          </w:tc>
                        </w:tr>
                        <w:tr w:rsidR="00E41322" w:rsidRPr="00E41322" w14:paraId="2D37EA0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672B66FD" w14:textId="77777777">
                                <w:tc>
                                  <w:tcPr>
                                    <w:tcW w:w="0" w:type="auto"/>
                                    <w:tcBorders>
                                      <w:top w:val="single" w:sz="12" w:space="0" w:color="106B62"/>
                                      <w:left w:val="nil"/>
                                      <w:bottom w:val="nil"/>
                                      <w:right w:val="nil"/>
                                    </w:tcBorders>
                                    <w:vAlign w:val="center"/>
                                    <w:hideMark/>
                                  </w:tcPr>
                                  <w:p w14:paraId="749A869F" w14:textId="77777777" w:rsidR="00E41322" w:rsidRPr="00E41322" w:rsidRDefault="00E41322" w:rsidP="00E41322">
                                    <w:pPr>
                                      <w:rPr>
                                        <w:rFonts w:ascii="Calibri" w:eastAsia="Times New Roman" w:hAnsi="Calibri" w:cs="Calibri"/>
                                      </w:rPr>
                                    </w:pPr>
                                  </w:p>
                                </w:tc>
                              </w:tr>
                            </w:tbl>
                            <w:p w14:paraId="071AE10A" w14:textId="77777777" w:rsidR="00E41322" w:rsidRPr="00E41322" w:rsidRDefault="00E41322" w:rsidP="00E41322">
                              <w:pPr>
                                <w:rPr>
                                  <w:rFonts w:ascii="Calibri" w:eastAsia="Times New Roman" w:hAnsi="Calibri" w:cs="Calibri"/>
                                  <w:sz w:val="20"/>
                                  <w:szCs w:val="20"/>
                                </w:rPr>
                              </w:pPr>
                            </w:p>
                          </w:tc>
                        </w:tr>
                        <w:tr w:rsidR="00E41322" w:rsidRPr="00E41322" w14:paraId="3FC887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14A1D85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253674BF" w14:textId="77777777">
                                      <w:tc>
                                        <w:tcPr>
                                          <w:tcW w:w="0" w:type="auto"/>
                                          <w:tcMar>
                                            <w:top w:w="0" w:type="dxa"/>
                                            <w:left w:w="270" w:type="dxa"/>
                                            <w:bottom w:w="135" w:type="dxa"/>
                                            <w:right w:w="270" w:type="dxa"/>
                                          </w:tcMar>
                                          <w:hideMark/>
                                        </w:tcPr>
                                        <w:p w14:paraId="6FA13DB6" w14:textId="77777777" w:rsidR="00E41322" w:rsidRPr="00E41322" w:rsidRDefault="00E41322" w:rsidP="00E41322">
                                          <w:pPr>
                                            <w:pStyle w:val="Heading2"/>
                                            <w:spacing w:before="0" w:after="0"/>
                                            <w:rPr>
                                              <w:rFonts w:ascii="Calibri" w:eastAsia="Times New Roman" w:hAnsi="Calibri" w:cs="Calibri"/>
                                            </w:rPr>
                                          </w:pPr>
                                          <w:r w:rsidRPr="00E41322">
                                            <w:rPr>
                                              <w:rFonts w:ascii="Calibri" w:eastAsia="Times New Roman" w:hAnsi="Calibri" w:cs="Calibri"/>
                                            </w:rPr>
                                            <w:t>UKHSA surveys healthcare workers about antibiotic use and resistance</w:t>
                                          </w:r>
                                        </w:p>
                                        <w:p w14:paraId="17C96BBA" w14:textId="77777777" w:rsidR="00E41322" w:rsidRPr="00E41322" w:rsidRDefault="00E41322" w:rsidP="00E41322">
                                          <w:pPr>
                                            <w:rPr>
                                              <w:rFonts w:ascii="Calibri" w:hAnsi="Calibri" w:cs="Calibri"/>
                                              <w:color w:val="106B62"/>
                                            </w:rPr>
                                          </w:pPr>
                                          <w:r w:rsidRPr="00E41322">
                                            <w:rPr>
                                              <w:rFonts w:ascii="Calibri" w:hAnsi="Calibri" w:cs="Calibri"/>
                                              <w:color w:val="106B62"/>
                                            </w:rPr>
                                            <w:t>The UK Health Security Agency (UKHSA) has launched a survey to assess patient facing healthcare professionals’ knowledge and perceptions about antibiotic use and resistance across the UK.</w:t>
                                          </w:r>
                                          <w:r w:rsidRPr="00E41322">
                                            <w:rPr>
                                              <w:rFonts w:ascii="Calibri" w:hAnsi="Calibri" w:cs="Calibri"/>
                                              <w:color w:val="106B62"/>
                                            </w:rPr>
                                            <w:br/>
                                          </w:r>
                                          <w:r w:rsidRPr="00E41322">
                                            <w:rPr>
                                              <w:rFonts w:ascii="Calibri" w:hAnsi="Calibri" w:cs="Calibri"/>
                                              <w:color w:val="106B62"/>
                                            </w:rPr>
                                            <w:br/>
                                            <w:t xml:space="preserve">The survey, which runs until </w:t>
                                          </w:r>
                                          <w:r w:rsidRPr="00E41322">
                                            <w:rPr>
                                              <w:rStyle w:val="Strong"/>
                                              <w:rFonts w:ascii="Calibri" w:hAnsi="Calibri" w:cs="Calibri"/>
                                              <w:color w:val="106B62"/>
                                            </w:rPr>
                                            <w:t>18th March 2024</w:t>
                                          </w:r>
                                          <w:r w:rsidRPr="00E41322">
                                            <w:rPr>
                                              <w:rFonts w:ascii="Calibri" w:hAnsi="Calibri" w:cs="Calibri"/>
                                              <w:color w:val="106B62"/>
                                            </w:rPr>
                                            <w:t>, provides pharmacists and pharmacy technicians with another individual action that they can take to support the fight against Antimicrobial Resistance.</w:t>
                                          </w:r>
                                          <w:r w:rsidRPr="00E41322">
                                            <w:rPr>
                                              <w:rFonts w:ascii="Calibri" w:hAnsi="Calibri" w:cs="Calibri"/>
                                              <w:color w:val="106B62"/>
                                            </w:rPr>
                                            <w:br/>
                                          </w:r>
                                          <w:r w:rsidRPr="00E41322">
                                            <w:rPr>
                                              <w:rFonts w:ascii="Calibri" w:hAnsi="Calibri" w:cs="Calibri"/>
                                              <w:color w:val="106B62"/>
                                            </w:rPr>
                                            <w:lastRenderedPageBreak/>
                                            <w:br/>
                                          </w:r>
                                          <w:hyperlink r:id="rId15" w:tgtFrame="_blank" w:history="1">
                                            <w:r w:rsidRPr="00E41322">
                                              <w:rPr>
                                                <w:rStyle w:val="Hyperlink"/>
                                                <w:rFonts w:ascii="Calibri" w:hAnsi="Calibri" w:cs="Calibri"/>
                                                <w:color w:val="C600B5"/>
                                              </w:rPr>
                                              <w:t>Find out more</w:t>
                                            </w:r>
                                          </w:hyperlink>
                                        </w:p>
                                      </w:tc>
                                    </w:tr>
                                  </w:tbl>
                                  <w:p w14:paraId="35298360" w14:textId="77777777" w:rsidR="00E41322" w:rsidRPr="00E41322" w:rsidRDefault="00E41322" w:rsidP="00E41322">
                                    <w:pPr>
                                      <w:rPr>
                                        <w:rFonts w:ascii="Calibri" w:eastAsia="Times New Roman" w:hAnsi="Calibri" w:cs="Calibri"/>
                                        <w:sz w:val="20"/>
                                        <w:szCs w:val="20"/>
                                      </w:rPr>
                                    </w:pPr>
                                  </w:p>
                                </w:tc>
                              </w:tr>
                            </w:tbl>
                            <w:p w14:paraId="1FF61D23" w14:textId="77777777" w:rsidR="00E41322" w:rsidRPr="00E41322" w:rsidRDefault="00E41322" w:rsidP="00E41322">
                              <w:pPr>
                                <w:rPr>
                                  <w:rFonts w:ascii="Calibri" w:eastAsia="Times New Roman" w:hAnsi="Calibri" w:cs="Calibri"/>
                                  <w:sz w:val="20"/>
                                  <w:szCs w:val="20"/>
                                </w:rPr>
                              </w:pPr>
                            </w:p>
                          </w:tc>
                        </w:tr>
                        <w:tr w:rsidR="00E41322" w:rsidRPr="00E41322" w14:paraId="53D7E5A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34CD8D9F" w14:textId="77777777">
                                <w:tc>
                                  <w:tcPr>
                                    <w:tcW w:w="0" w:type="auto"/>
                                    <w:tcBorders>
                                      <w:top w:val="single" w:sz="12" w:space="0" w:color="106B62"/>
                                      <w:left w:val="nil"/>
                                      <w:bottom w:val="nil"/>
                                      <w:right w:val="nil"/>
                                    </w:tcBorders>
                                    <w:vAlign w:val="center"/>
                                    <w:hideMark/>
                                  </w:tcPr>
                                  <w:p w14:paraId="29F4F0FB" w14:textId="77777777" w:rsidR="00E41322" w:rsidRPr="00E41322" w:rsidRDefault="00E41322" w:rsidP="00E41322">
                                    <w:pPr>
                                      <w:rPr>
                                        <w:rFonts w:ascii="Calibri" w:eastAsia="Times New Roman" w:hAnsi="Calibri" w:cs="Calibri"/>
                                      </w:rPr>
                                    </w:pPr>
                                  </w:p>
                                </w:tc>
                              </w:tr>
                            </w:tbl>
                            <w:p w14:paraId="4CBEEEB1" w14:textId="77777777" w:rsidR="00E41322" w:rsidRPr="00E41322" w:rsidRDefault="00E41322" w:rsidP="00E41322">
                              <w:pPr>
                                <w:rPr>
                                  <w:rFonts w:ascii="Calibri" w:eastAsia="Times New Roman" w:hAnsi="Calibri" w:cs="Calibri"/>
                                  <w:sz w:val="20"/>
                                  <w:szCs w:val="20"/>
                                </w:rPr>
                              </w:pPr>
                            </w:p>
                          </w:tc>
                        </w:tr>
                        <w:tr w:rsidR="00E41322" w:rsidRPr="00E41322" w14:paraId="3BF7AB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3065518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7D40C378" w14:textId="77777777">
                                      <w:tc>
                                        <w:tcPr>
                                          <w:tcW w:w="0" w:type="auto"/>
                                          <w:tcMar>
                                            <w:top w:w="0" w:type="dxa"/>
                                            <w:left w:w="270" w:type="dxa"/>
                                            <w:bottom w:w="135" w:type="dxa"/>
                                            <w:right w:w="270" w:type="dxa"/>
                                          </w:tcMar>
                                          <w:hideMark/>
                                        </w:tcPr>
                                        <w:p w14:paraId="272FE282" w14:textId="77777777" w:rsidR="00E41322" w:rsidRPr="00E41322" w:rsidRDefault="00E41322" w:rsidP="00E41322">
                                          <w:pPr>
                                            <w:pStyle w:val="Heading2"/>
                                            <w:spacing w:before="0" w:after="0"/>
                                            <w:rPr>
                                              <w:rFonts w:ascii="Calibri" w:eastAsia="Times New Roman" w:hAnsi="Calibri" w:cs="Calibri"/>
                                            </w:rPr>
                                          </w:pPr>
                                          <w:r w:rsidRPr="00E41322">
                                            <w:rPr>
                                              <w:rFonts w:ascii="Calibri" w:eastAsia="Times New Roman" w:hAnsi="Calibri" w:cs="Calibri"/>
                                            </w:rPr>
                                            <w:t>Our response to the DHSC consultation on supervision</w:t>
                                          </w:r>
                                        </w:p>
                                        <w:p w14:paraId="73116446" w14:textId="77777777" w:rsidR="00E41322" w:rsidRPr="00E41322" w:rsidRDefault="00E41322" w:rsidP="00E41322">
                                          <w:pPr>
                                            <w:rPr>
                                              <w:rFonts w:ascii="Calibri" w:hAnsi="Calibri" w:cs="Calibri"/>
                                              <w:color w:val="106B62"/>
                                            </w:rPr>
                                          </w:pPr>
                                          <w:r w:rsidRPr="00E41322">
                                            <w:rPr>
                                              <w:rFonts w:ascii="Calibri" w:hAnsi="Calibri" w:cs="Calibri"/>
                                              <w:color w:val="106B62"/>
                                            </w:rPr>
                                            <w:t>DHSC has been consulting on proposals to update legislation around the supervision of activities by a pharmacist. The proposals would allow pharmacists to authorise pharmacy technicians to carry out the dispensing and supply of medicines, and any pharmacy team member to distribute checked and bagged prescriptions in the absence of a pharmacist.</w:t>
                                          </w:r>
                                          <w:r w:rsidRPr="00E41322">
                                            <w:rPr>
                                              <w:rFonts w:ascii="Calibri" w:hAnsi="Calibri" w:cs="Calibri"/>
                                              <w:color w:val="106B62"/>
                                            </w:rPr>
                                            <w:br/>
                                          </w:r>
                                          <w:r w:rsidRPr="00E41322">
                                            <w:rPr>
                                              <w:rFonts w:ascii="Calibri" w:hAnsi="Calibri" w:cs="Calibri"/>
                                              <w:color w:val="106B62"/>
                                            </w:rPr>
                                            <w:br/>
                                            <w:t>Broadly, our response supports the proposals, seeking amendments to the drafting of the proposed legislation to ensure the new provisions, if implemented, can be used in practice.</w:t>
                                          </w:r>
                                          <w:r w:rsidRPr="00E41322">
                                            <w:rPr>
                                              <w:rFonts w:ascii="Calibri" w:hAnsi="Calibri" w:cs="Calibri"/>
                                              <w:color w:val="106B62"/>
                                            </w:rPr>
                                            <w:br/>
                                          </w:r>
                                          <w:r w:rsidRPr="00E41322">
                                            <w:rPr>
                                              <w:rFonts w:ascii="Calibri" w:hAnsi="Calibri" w:cs="Calibri"/>
                                              <w:color w:val="106B62"/>
                                            </w:rPr>
                                            <w:br/>
                                          </w:r>
                                          <w:hyperlink r:id="rId16" w:tgtFrame="_blank" w:history="1">
                                            <w:r w:rsidRPr="00E41322">
                                              <w:rPr>
                                                <w:rStyle w:val="Hyperlink"/>
                                                <w:rFonts w:ascii="Calibri" w:hAnsi="Calibri" w:cs="Calibri"/>
                                                <w:color w:val="C600B5"/>
                                              </w:rPr>
                                              <w:t>Read more, including our full response</w:t>
                                            </w:r>
                                          </w:hyperlink>
                                        </w:p>
                                      </w:tc>
                                    </w:tr>
                                  </w:tbl>
                                  <w:p w14:paraId="3897BE1E" w14:textId="77777777" w:rsidR="00E41322" w:rsidRPr="00E41322" w:rsidRDefault="00E41322" w:rsidP="00E41322">
                                    <w:pPr>
                                      <w:rPr>
                                        <w:rFonts w:ascii="Calibri" w:eastAsia="Times New Roman" w:hAnsi="Calibri" w:cs="Calibri"/>
                                        <w:sz w:val="20"/>
                                        <w:szCs w:val="20"/>
                                      </w:rPr>
                                    </w:pPr>
                                  </w:p>
                                </w:tc>
                              </w:tr>
                            </w:tbl>
                            <w:p w14:paraId="39F66118" w14:textId="77777777" w:rsidR="00E41322" w:rsidRPr="00E41322" w:rsidRDefault="00E41322" w:rsidP="00E41322">
                              <w:pPr>
                                <w:rPr>
                                  <w:rFonts w:ascii="Calibri" w:eastAsia="Times New Roman" w:hAnsi="Calibri" w:cs="Calibri"/>
                                  <w:sz w:val="20"/>
                                  <w:szCs w:val="20"/>
                                </w:rPr>
                              </w:pPr>
                            </w:p>
                          </w:tc>
                        </w:tr>
                        <w:tr w:rsidR="00E41322" w:rsidRPr="00E41322" w14:paraId="2336637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37EF7672" w14:textId="77777777">
                                <w:tc>
                                  <w:tcPr>
                                    <w:tcW w:w="0" w:type="auto"/>
                                    <w:tcBorders>
                                      <w:top w:val="single" w:sz="12" w:space="0" w:color="106B62"/>
                                      <w:left w:val="nil"/>
                                      <w:bottom w:val="nil"/>
                                      <w:right w:val="nil"/>
                                    </w:tcBorders>
                                    <w:vAlign w:val="center"/>
                                    <w:hideMark/>
                                  </w:tcPr>
                                  <w:p w14:paraId="4BC0A10E" w14:textId="77777777" w:rsidR="00E41322" w:rsidRPr="00E41322" w:rsidRDefault="00E41322" w:rsidP="00E41322">
                                    <w:pPr>
                                      <w:rPr>
                                        <w:rFonts w:ascii="Calibri" w:eastAsia="Times New Roman" w:hAnsi="Calibri" w:cs="Calibri"/>
                                      </w:rPr>
                                    </w:pPr>
                                  </w:p>
                                </w:tc>
                              </w:tr>
                            </w:tbl>
                            <w:p w14:paraId="789FBD84" w14:textId="77777777" w:rsidR="00E41322" w:rsidRPr="00E41322" w:rsidRDefault="00E41322" w:rsidP="00E41322">
                              <w:pPr>
                                <w:rPr>
                                  <w:rFonts w:ascii="Calibri" w:eastAsia="Times New Roman" w:hAnsi="Calibri" w:cs="Calibri"/>
                                  <w:sz w:val="20"/>
                                  <w:szCs w:val="20"/>
                                </w:rPr>
                              </w:pPr>
                            </w:p>
                          </w:tc>
                        </w:tr>
                        <w:tr w:rsidR="00E41322" w:rsidRPr="00E41322" w14:paraId="1E7F16F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41322" w:rsidRPr="00E41322" w14:paraId="570F5C6D" w14:textId="77777777">
                                <w:tc>
                                  <w:tcPr>
                                    <w:tcW w:w="0" w:type="auto"/>
                                    <w:tcMar>
                                      <w:top w:w="0" w:type="dxa"/>
                                      <w:left w:w="135" w:type="dxa"/>
                                      <w:bottom w:w="0" w:type="dxa"/>
                                      <w:right w:w="135" w:type="dxa"/>
                                    </w:tcMar>
                                    <w:hideMark/>
                                  </w:tcPr>
                                  <w:p w14:paraId="0DA03B4B" w14:textId="2A2E2C68" w:rsidR="00E41322" w:rsidRPr="00E41322" w:rsidRDefault="00E41322" w:rsidP="00E41322">
                                    <w:pPr>
                                      <w:jc w:val="center"/>
                                      <w:rPr>
                                        <w:rFonts w:ascii="Calibri" w:eastAsia="Times New Roman" w:hAnsi="Calibri" w:cs="Calibri"/>
                                      </w:rPr>
                                    </w:pPr>
                                    <w:r w:rsidRPr="00E41322">
                                      <w:rPr>
                                        <w:rFonts w:ascii="Calibri" w:eastAsia="Times New Roman" w:hAnsi="Calibri" w:cs="Calibri"/>
                                        <w:noProof/>
                                        <w:color w:val="0000FF"/>
                                      </w:rPr>
                                      <w:drawing>
                                        <wp:inline distT="0" distB="0" distL="0" distR="0" wp14:anchorId="527A21E4" wp14:editId="79AAD805">
                                          <wp:extent cx="5372100" cy="838200"/>
                                          <wp:effectExtent l="0" t="0" r="0" b="0"/>
                                          <wp:docPr id="704396841" name="Picture 6" descr="Community Pharmacy England banner">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3599393" w14:textId="77777777" w:rsidR="00E41322" w:rsidRPr="00E41322" w:rsidRDefault="00E41322" w:rsidP="00E41322">
                              <w:pPr>
                                <w:rPr>
                                  <w:rFonts w:ascii="Calibri" w:eastAsia="Times New Roman" w:hAnsi="Calibri" w:cs="Calibri"/>
                                  <w:sz w:val="20"/>
                                  <w:szCs w:val="20"/>
                                </w:rPr>
                              </w:pPr>
                            </w:p>
                          </w:tc>
                        </w:tr>
                        <w:tr w:rsidR="00E41322" w:rsidRPr="00E41322" w14:paraId="539125B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41322" w:rsidRPr="00E41322" w14:paraId="580DEF64" w14:textId="77777777">
                                <w:tc>
                                  <w:tcPr>
                                    <w:tcW w:w="0" w:type="auto"/>
                                    <w:tcBorders>
                                      <w:top w:val="single" w:sz="12" w:space="0" w:color="106B62"/>
                                      <w:left w:val="nil"/>
                                      <w:bottom w:val="nil"/>
                                      <w:right w:val="nil"/>
                                    </w:tcBorders>
                                    <w:vAlign w:val="center"/>
                                    <w:hideMark/>
                                  </w:tcPr>
                                  <w:p w14:paraId="6B5FDF7F" w14:textId="77777777" w:rsidR="00E41322" w:rsidRPr="00E41322" w:rsidRDefault="00E41322" w:rsidP="00E41322">
                                    <w:pPr>
                                      <w:rPr>
                                        <w:rFonts w:ascii="Calibri" w:eastAsia="Times New Roman" w:hAnsi="Calibri" w:cs="Calibri"/>
                                      </w:rPr>
                                    </w:pPr>
                                  </w:p>
                                </w:tc>
                              </w:tr>
                            </w:tbl>
                            <w:p w14:paraId="29A5AAAB" w14:textId="77777777" w:rsidR="00E41322" w:rsidRPr="00E41322" w:rsidRDefault="00E41322" w:rsidP="00E41322">
                              <w:pPr>
                                <w:rPr>
                                  <w:rFonts w:ascii="Calibri" w:eastAsia="Times New Roman" w:hAnsi="Calibri" w:cs="Calibri"/>
                                  <w:sz w:val="20"/>
                                  <w:szCs w:val="20"/>
                                </w:rPr>
                              </w:pPr>
                            </w:p>
                          </w:tc>
                        </w:tr>
                      </w:tbl>
                      <w:p w14:paraId="02606474" w14:textId="77777777" w:rsidR="00E41322" w:rsidRPr="00E41322" w:rsidRDefault="00E41322" w:rsidP="00E41322">
                        <w:pPr>
                          <w:rPr>
                            <w:rFonts w:ascii="Calibri" w:eastAsia="Times New Roman" w:hAnsi="Calibri" w:cs="Calibri"/>
                            <w:sz w:val="20"/>
                            <w:szCs w:val="20"/>
                          </w:rPr>
                        </w:pPr>
                      </w:p>
                    </w:tc>
                  </w:tr>
                  <w:tr w:rsidR="00E41322" w:rsidRPr="00E41322" w14:paraId="19C4F37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41322" w:rsidRPr="00E41322" w14:paraId="7FB6FA7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E41322" w:rsidRPr="00E41322" w14:paraId="6710600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E41322" w:rsidRPr="00E41322" w14:paraId="2EC2B49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41322" w:rsidRPr="00E41322" w14:paraId="3E48CB4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41322" w:rsidRPr="00E41322" w14:paraId="3647A0F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41322" w:rsidRPr="00E41322" w14:paraId="589AB69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41322" w:rsidRPr="00E41322" w14:paraId="77E5D1D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41322" w:rsidRPr="00E41322" w14:paraId="222C76F2" w14:textId="77777777">
                                                                    <w:tc>
                                                                      <w:tcPr>
                                                                        <w:tcW w:w="360" w:type="dxa"/>
                                                                        <w:vAlign w:val="center"/>
                                                                        <w:hideMark/>
                                                                      </w:tcPr>
                                                                      <w:p w14:paraId="0F148B30" w14:textId="210BBDA5" w:rsidR="00E41322" w:rsidRPr="00E41322" w:rsidRDefault="00E41322" w:rsidP="00E41322">
                                                                        <w:pPr>
                                                                          <w:jc w:val="center"/>
                                                                          <w:rPr>
                                                                            <w:rFonts w:ascii="Calibri" w:eastAsia="Times New Roman" w:hAnsi="Calibri" w:cs="Calibri"/>
                                                                          </w:rPr>
                                                                        </w:pPr>
                                                                        <w:r w:rsidRPr="00E41322">
                                                                          <w:rPr>
                                                                            <w:rFonts w:ascii="Calibri" w:eastAsia="Times New Roman" w:hAnsi="Calibri" w:cs="Calibri"/>
                                                                            <w:noProof/>
                                                                            <w:color w:val="0000FF"/>
                                                                          </w:rPr>
                                                                          <w:lastRenderedPageBreak/>
                                                                          <w:drawing>
                                                                            <wp:inline distT="0" distB="0" distL="0" distR="0" wp14:anchorId="32731526" wp14:editId="38D6BC8A">
                                                                              <wp:extent cx="228600" cy="228600"/>
                                                                              <wp:effectExtent l="0" t="0" r="0" b="0"/>
                                                                              <wp:docPr id="1468230294"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DBF8D5" w14:textId="77777777" w:rsidR="00E41322" w:rsidRPr="00E41322" w:rsidRDefault="00E41322" w:rsidP="00E41322">
                                                                  <w:pPr>
                                                                    <w:rPr>
                                                                      <w:rFonts w:ascii="Calibri" w:eastAsia="Times New Roman" w:hAnsi="Calibri" w:cs="Calibri"/>
                                                                      <w:sz w:val="20"/>
                                                                      <w:szCs w:val="20"/>
                                                                    </w:rPr>
                                                                  </w:pPr>
                                                                </w:p>
                                                              </w:tc>
                                                            </w:tr>
                                                          </w:tbl>
                                                          <w:p w14:paraId="46AF92AC" w14:textId="77777777" w:rsidR="00E41322" w:rsidRPr="00E41322" w:rsidRDefault="00E41322" w:rsidP="00E41322">
                                                            <w:pPr>
                                                              <w:rPr>
                                                                <w:rFonts w:ascii="Calibri" w:eastAsia="Times New Roman" w:hAnsi="Calibri" w:cs="Calibri"/>
                                                                <w:sz w:val="20"/>
                                                                <w:szCs w:val="20"/>
                                                              </w:rPr>
                                                            </w:pPr>
                                                          </w:p>
                                                        </w:tc>
                                                      </w:tr>
                                                    </w:tbl>
                                                    <w:p w14:paraId="425C6E9D" w14:textId="77777777" w:rsidR="00E41322" w:rsidRPr="00E41322" w:rsidRDefault="00E41322" w:rsidP="00E4132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41322" w:rsidRPr="00E41322" w14:paraId="63BA8A9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41322" w:rsidRPr="00E41322" w14:paraId="328D748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41322" w:rsidRPr="00E41322" w14:paraId="498FC87A" w14:textId="77777777">
                                                                    <w:tc>
                                                                      <w:tcPr>
                                                                        <w:tcW w:w="360" w:type="dxa"/>
                                                                        <w:vAlign w:val="center"/>
                                                                        <w:hideMark/>
                                                                      </w:tcPr>
                                                                      <w:p w14:paraId="6F0C651C" w14:textId="2EB1A1BB" w:rsidR="00E41322" w:rsidRPr="00E41322" w:rsidRDefault="00E41322" w:rsidP="00E41322">
                                                                        <w:pPr>
                                                                          <w:jc w:val="center"/>
                                                                          <w:rPr>
                                                                            <w:rFonts w:ascii="Calibri" w:eastAsia="Times New Roman" w:hAnsi="Calibri" w:cs="Calibri"/>
                                                                          </w:rPr>
                                                                        </w:pPr>
                                                                        <w:r w:rsidRPr="00E41322">
                                                                          <w:rPr>
                                                                            <w:rFonts w:ascii="Calibri" w:eastAsia="Times New Roman" w:hAnsi="Calibri" w:cs="Calibri"/>
                                                                            <w:noProof/>
                                                                            <w:color w:val="0000FF"/>
                                                                          </w:rPr>
                                                                          <w:drawing>
                                                                            <wp:inline distT="0" distB="0" distL="0" distR="0" wp14:anchorId="03FF2D2C" wp14:editId="32C79BD2">
                                                                              <wp:extent cx="228600" cy="228600"/>
                                                                              <wp:effectExtent l="0" t="0" r="0" b="0"/>
                                                                              <wp:docPr id="307213032"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C0AB9FA" w14:textId="77777777" w:rsidR="00E41322" w:rsidRPr="00E41322" w:rsidRDefault="00E41322" w:rsidP="00E41322">
                                                                  <w:pPr>
                                                                    <w:rPr>
                                                                      <w:rFonts w:ascii="Calibri" w:eastAsia="Times New Roman" w:hAnsi="Calibri" w:cs="Calibri"/>
                                                                      <w:sz w:val="20"/>
                                                                      <w:szCs w:val="20"/>
                                                                    </w:rPr>
                                                                  </w:pPr>
                                                                </w:p>
                                                              </w:tc>
                                                            </w:tr>
                                                          </w:tbl>
                                                          <w:p w14:paraId="77BB33AE" w14:textId="77777777" w:rsidR="00E41322" w:rsidRPr="00E41322" w:rsidRDefault="00E41322" w:rsidP="00E41322">
                                                            <w:pPr>
                                                              <w:rPr>
                                                                <w:rFonts w:ascii="Calibri" w:eastAsia="Times New Roman" w:hAnsi="Calibri" w:cs="Calibri"/>
                                                                <w:sz w:val="20"/>
                                                                <w:szCs w:val="20"/>
                                                              </w:rPr>
                                                            </w:pPr>
                                                          </w:p>
                                                        </w:tc>
                                                      </w:tr>
                                                    </w:tbl>
                                                    <w:p w14:paraId="06642179" w14:textId="77777777" w:rsidR="00E41322" w:rsidRPr="00E41322" w:rsidRDefault="00E41322" w:rsidP="00E4132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41322" w:rsidRPr="00E41322" w14:paraId="6EFA077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41322" w:rsidRPr="00E41322" w14:paraId="6C459BE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41322" w:rsidRPr="00E41322" w14:paraId="16ECF4E4" w14:textId="77777777">
                                                                    <w:tc>
                                                                      <w:tcPr>
                                                                        <w:tcW w:w="360" w:type="dxa"/>
                                                                        <w:vAlign w:val="center"/>
                                                                        <w:hideMark/>
                                                                      </w:tcPr>
                                                                      <w:p w14:paraId="4A64C52C" w14:textId="56B75209" w:rsidR="00E41322" w:rsidRPr="00E41322" w:rsidRDefault="00E41322" w:rsidP="00E41322">
                                                                        <w:pPr>
                                                                          <w:jc w:val="center"/>
                                                                          <w:rPr>
                                                                            <w:rFonts w:ascii="Calibri" w:eastAsia="Times New Roman" w:hAnsi="Calibri" w:cs="Calibri"/>
                                                                          </w:rPr>
                                                                        </w:pPr>
                                                                        <w:r w:rsidRPr="00E41322">
                                                                          <w:rPr>
                                                                            <w:rFonts w:ascii="Calibri" w:eastAsia="Times New Roman" w:hAnsi="Calibri" w:cs="Calibri"/>
                                                                            <w:noProof/>
                                                                            <w:color w:val="0000FF"/>
                                                                          </w:rPr>
                                                                          <w:drawing>
                                                                            <wp:inline distT="0" distB="0" distL="0" distR="0" wp14:anchorId="6F74A6B5" wp14:editId="6246F1CE">
                                                                              <wp:extent cx="228600" cy="228600"/>
                                                                              <wp:effectExtent l="0" t="0" r="0" b="0"/>
                                                                              <wp:docPr id="503604893"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B7B8262" w14:textId="77777777" w:rsidR="00E41322" w:rsidRPr="00E41322" w:rsidRDefault="00E41322" w:rsidP="00E41322">
                                                                  <w:pPr>
                                                                    <w:rPr>
                                                                      <w:rFonts w:ascii="Calibri" w:eastAsia="Times New Roman" w:hAnsi="Calibri" w:cs="Calibri"/>
                                                                      <w:sz w:val="20"/>
                                                                      <w:szCs w:val="20"/>
                                                                    </w:rPr>
                                                                  </w:pPr>
                                                                </w:p>
                                                              </w:tc>
                                                            </w:tr>
                                                          </w:tbl>
                                                          <w:p w14:paraId="4579DC02" w14:textId="77777777" w:rsidR="00E41322" w:rsidRPr="00E41322" w:rsidRDefault="00E41322" w:rsidP="00E41322">
                                                            <w:pPr>
                                                              <w:rPr>
                                                                <w:rFonts w:ascii="Calibri" w:eastAsia="Times New Roman" w:hAnsi="Calibri" w:cs="Calibri"/>
                                                                <w:sz w:val="20"/>
                                                                <w:szCs w:val="20"/>
                                                              </w:rPr>
                                                            </w:pPr>
                                                          </w:p>
                                                        </w:tc>
                                                      </w:tr>
                                                    </w:tbl>
                                                    <w:p w14:paraId="08FDA97E" w14:textId="77777777" w:rsidR="00E41322" w:rsidRPr="00E41322" w:rsidRDefault="00E41322" w:rsidP="00E4132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E41322" w:rsidRPr="00E41322" w14:paraId="4D6AFF7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41322" w:rsidRPr="00E41322" w14:paraId="5B89937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41322" w:rsidRPr="00E41322" w14:paraId="10FB422B" w14:textId="77777777">
                                                                    <w:tc>
                                                                      <w:tcPr>
                                                                        <w:tcW w:w="360" w:type="dxa"/>
                                                                        <w:vAlign w:val="center"/>
                                                                        <w:hideMark/>
                                                                      </w:tcPr>
                                                                      <w:p w14:paraId="065BF60F" w14:textId="01AC62E2" w:rsidR="00E41322" w:rsidRPr="00E41322" w:rsidRDefault="00E41322" w:rsidP="00E41322">
                                                                        <w:pPr>
                                                                          <w:jc w:val="center"/>
                                                                          <w:rPr>
                                                                            <w:rFonts w:ascii="Calibri" w:eastAsia="Times New Roman" w:hAnsi="Calibri" w:cs="Calibri"/>
                                                                          </w:rPr>
                                                                        </w:pPr>
                                                                        <w:r w:rsidRPr="00E41322">
                                                                          <w:rPr>
                                                                            <w:rFonts w:ascii="Calibri" w:eastAsia="Times New Roman" w:hAnsi="Calibri" w:cs="Calibri"/>
                                                                            <w:noProof/>
                                                                            <w:color w:val="0000FF"/>
                                                                          </w:rPr>
                                                                          <w:drawing>
                                                                            <wp:inline distT="0" distB="0" distL="0" distR="0" wp14:anchorId="692C50A8" wp14:editId="24057D80">
                                                                              <wp:extent cx="228600" cy="228600"/>
                                                                              <wp:effectExtent l="0" t="0" r="0" b="0"/>
                                                                              <wp:docPr id="1120187505"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261F40" w14:textId="77777777" w:rsidR="00E41322" w:rsidRPr="00E41322" w:rsidRDefault="00E41322" w:rsidP="00E41322">
                                                                  <w:pPr>
                                                                    <w:rPr>
                                                                      <w:rFonts w:ascii="Calibri" w:eastAsia="Times New Roman" w:hAnsi="Calibri" w:cs="Calibri"/>
                                                                      <w:sz w:val="20"/>
                                                                      <w:szCs w:val="20"/>
                                                                    </w:rPr>
                                                                  </w:pPr>
                                                                </w:p>
                                                              </w:tc>
                                                            </w:tr>
                                                          </w:tbl>
                                                          <w:p w14:paraId="47EC4049" w14:textId="77777777" w:rsidR="00E41322" w:rsidRPr="00E41322" w:rsidRDefault="00E41322" w:rsidP="00E41322">
                                                            <w:pPr>
                                                              <w:rPr>
                                                                <w:rFonts w:ascii="Calibri" w:eastAsia="Times New Roman" w:hAnsi="Calibri" w:cs="Calibri"/>
                                                                <w:sz w:val="20"/>
                                                                <w:szCs w:val="20"/>
                                                              </w:rPr>
                                                            </w:pPr>
                                                          </w:p>
                                                        </w:tc>
                                                      </w:tr>
                                                    </w:tbl>
                                                    <w:p w14:paraId="1CD86FD9" w14:textId="77777777" w:rsidR="00E41322" w:rsidRPr="00E41322" w:rsidRDefault="00E41322" w:rsidP="00E41322">
                                                      <w:pPr>
                                                        <w:rPr>
                                                          <w:rFonts w:ascii="Calibri" w:eastAsia="Times New Roman" w:hAnsi="Calibri" w:cs="Calibri"/>
                                                          <w:sz w:val="20"/>
                                                          <w:szCs w:val="20"/>
                                                        </w:rPr>
                                                      </w:pPr>
                                                    </w:p>
                                                  </w:tc>
                                                </w:tr>
                                              </w:tbl>
                                              <w:p w14:paraId="74F6E1FE" w14:textId="77777777" w:rsidR="00E41322" w:rsidRPr="00E41322" w:rsidRDefault="00E41322" w:rsidP="00E41322">
                                                <w:pPr>
                                                  <w:jc w:val="center"/>
                                                  <w:rPr>
                                                    <w:rFonts w:ascii="Calibri" w:eastAsia="Times New Roman" w:hAnsi="Calibri" w:cs="Calibri"/>
                                                    <w:sz w:val="20"/>
                                                    <w:szCs w:val="20"/>
                                                  </w:rPr>
                                                </w:pPr>
                                              </w:p>
                                            </w:tc>
                                          </w:tr>
                                        </w:tbl>
                                        <w:p w14:paraId="09AC36E5" w14:textId="77777777" w:rsidR="00E41322" w:rsidRPr="00E41322" w:rsidRDefault="00E41322" w:rsidP="00E41322">
                                          <w:pPr>
                                            <w:jc w:val="center"/>
                                            <w:rPr>
                                              <w:rFonts w:ascii="Calibri" w:eastAsia="Times New Roman" w:hAnsi="Calibri" w:cs="Calibri"/>
                                              <w:sz w:val="20"/>
                                              <w:szCs w:val="20"/>
                                            </w:rPr>
                                          </w:pPr>
                                        </w:p>
                                      </w:tc>
                                    </w:tr>
                                  </w:tbl>
                                  <w:p w14:paraId="7E964CE1" w14:textId="77777777" w:rsidR="00E41322" w:rsidRPr="00E41322" w:rsidRDefault="00E41322" w:rsidP="00E41322">
                                    <w:pPr>
                                      <w:jc w:val="center"/>
                                      <w:rPr>
                                        <w:rFonts w:ascii="Calibri" w:eastAsia="Times New Roman" w:hAnsi="Calibri" w:cs="Calibri"/>
                                        <w:sz w:val="20"/>
                                        <w:szCs w:val="20"/>
                                      </w:rPr>
                                    </w:pPr>
                                  </w:p>
                                </w:tc>
                              </w:tr>
                            </w:tbl>
                            <w:p w14:paraId="7A3FE166" w14:textId="77777777" w:rsidR="00E41322" w:rsidRPr="00E41322" w:rsidRDefault="00E41322" w:rsidP="00E41322">
                              <w:pPr>
                                <w:jc w:val="center"/>
                                <w:rPr>
                                  <w:rFonts w:ascii="Calibri" w:eastAsia="Times New Roman" w:hAnsi="Calibri" w:cs="Calibri"/>
                                  <w:sz w:val="20"/>
                                  <w:szCs w:val="20"/>
                                </w:rPr>
                              </w:pPr>
                            </w:p>
                          </w:tc>
                        </w:tr>
                      </w:tbl>
                      <w:p w14:paraId="29B4981B" w14:textId="77777777" w:rsidR="00E41322" w:rsidRPr="00E41322" w:rsidRDefault="00E41322" w:rsidP="00E41322">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E41322" w:rsidRPr="00E41322" w14:paraId="346C6A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41322" w:rsidRPr="00E41322" w14:paraId="789A8FA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41322" w:rsidRPr="00E41322" w14:paraId="4DC5C99F" w14:textId="77777777">
                                      <w:tc>
                                        <w:tcPr>
                                          <w:tcW w:w="0" w:type="auto"/>
                                          <w:tcMar>
                                            <w:top w:w="0" w:type="dxa"/>
                                            <w:left w:w="270" w:type="dxa"/>
                                            <w:bottom w:w="135" w:type="dxa"/>
                                            <w:right w:w="270" w:type="dxa"/>
                                          </w:tcMar>
                                          <w:hideMark/>
                                        </w:tcPr>
                                        <w:p w14:paraId="103BFFAE" w14:textId="77777777" w:rsidR="00E41322" w:rsidRPr="00E41322" w:rsidRDefault="00E41322" w:rsidP="00E41322">
                                          <w:pPr>
                                            <w:jc w:val="center"/>
                                            <w:rPr>
                                              <w:rFonts w:ascii="Calibri" w:hAnsi="Calibri" w:cs="Calibri"/>
                                              <w:color w:val="106B62"/>
                                              <w:sz w:val="18"/>
                                              <w:szCs w:val="18"/>
                                            </w:rPr>
                                          </w:pPr>
                                          <w:r w:rsidRPr="00E41322">
                                            <w:rPr>
                                              <w:rStyle w:val="Strong"/>
                                              <w:rFonts w:ascii="Calibri" w:hAnsi="Calibri" w:cs="Calibri"/>
                                              <w:color w:val="106B62"/>
                                              <w:sz w:val="18"/>
                                              <w:szCs w:val="18"/>
                                            </w:rPr>
                                            <w:t>Community Pharmacy England</w:t>
                                          </w:r>
                                          <w:r w:rsidRPr="00E41322">
                                            <w:rPr>
                                              <w:rFonts w:ascii="Calibri" w:hAnsi="Calibri" w:cs="Calibri"/>
                                              <w:color w:val="106B62"/>
                                              <w:sz w:val="18"/>
                                              <w:szCs w:val="18"/>
                                            </w:rPr>
                                            <w:br/>
                                            <w:t>Address: 14 Hosier Lane, London EC1A 9LQ</w:t>
                                          </w:r>
                                          <w:r w:rsidRPr="00E41322">
                                            <w:rPr>
                                              <w:rFonts w:ascii="Calibri" w:hAnsi="Calibri" w:cs="Calibri"/>
                                              <w:color w:val="106B62"/>
                                              <w:sz w:val="18"/>
                                              <w:szCs w:val="18"/>
                                            </w:rPr>
                                            <w:br/>
                                            <w:t xml:space="preserve">Tel: 0203 1220 810 | Email: </w:t>
                                          </w:r>
                                          <w:hyperlink r:id="rId32" w:history="1">
                                            <w:r w:rsidRPr="00E41322">
                                              <w:rPr>
                                                <w:rStyle w:val="Hyperlink"/>
                                                <w:rFonts w:ascii="Calibri" w:hAnsi="Calibri" w:cs="Calibri"/>
                                                <w:color w:val="106B62"/>
                                                <w:sz w:val="18"/>
                                                <w:szCs w:val="18"/>
                                              </w:rPr>
                                              <w:t>comms.team@cpe.org.uk</w:t>
                                            </w:r>
                                          </w:hyperlink>
                                        </w:p>
                                        <w:p w14:paraId="68CC6EB4" w14:textId="77777777" w:rsidR="00E41322" w:rsidRPr="00E41322" w:rsidRDefault="00E41322" w:rsidP="00E41322">
                                          <w:pPr>
                                            <w:jc w:val="center"/>
                                            <w:rPr>
                                              <w:rFonts w:ascii="Calibri" w:hAnsi="Calibri" w:cs="Calibri"/>
                                              <w:color w:val="106B62"/>
                                              <w:sz w:val="18"/>
                                              <w:szCs w:val="18"/>
                                            </w:rPr>
                                          </w:pPr>
                                          <w:r w:rsidRPr="00E41322">
                                            <w:rPr>
                                              <w:rStyle w:val="Emphasis"/>
                                              <w:rFonts w:ascii="Calibri" w:hAnsi="Calibri" w:cs="Calibri"/>
                                              <w:color w:val="106B62"/>
                                              <w:sz w:val="18"/>
                                              <w:szCs w:val="18"/>
                                            </w:rPr>
                                            <w:t xml:space="preserve">Copyright © 2024 Community Pharmacy England, </w:t>
                                          </w:r>
                                          <w:proofErr w:type="gramStart"/>
                                          <w:r w:rsidRPr="00E41322">
                                            <w:rPr>
                                              <w:rStyle w:val="Emphasis"/>
                                              <w:rFonts w:ascii="Calibri" w:hAnsi="Calibri" w:cs="Calibri"/>
                                              <w:color w:val="106B62"/>
                                              <w:sz w:val="18"/>
                                              <w:szCs w:val="18"/>
                                            </w:rPr>
                                            <w:t>All</w:t>
                                          </w:r>
                                          <w:proofErr w:type="gramEnd"/>
                                          <w:r w:rsidRPr="00E41322">
                                            <w:rPr>
                                              <w:rStyle w:val="Emphasis"/>
                                              <w:rFonts w:ascii="Calibri" w:hAnsi="Calibri" w:cs="Calibri"/>
                                              <w:color w:val="106B62"/>
                                              <w:sz w:val="18"/>
                                              <w:szCs w:val="18"/>
                                            </w:rPr>
                                            <w:t xml:space="preserve"> rights reserved.</w:t>
                                          </w:r>
                                        </w:p>
                                        <w:p w14:paraId="2F182EBD" w14:textId="2C9FE6B1" w:rsidR="00E41322" w:rsidRPr="00E41322" w:rsidRDefault="00E41322" w:rsidP="00E41322">
                                          <w:pPr>
                                            <w:jc w:val="center"/>
                                            <w:rPr>
                                              <w:rFonts w:ascii="Calibri" w:hAnsi="Calibri" w:cs="Calibri"/>
                                              <w:color w:val="106B62"/>
                                              <w:sz w:val="18"/>
                                              <w:szCs w:val="18"/>
                                            </w:rPr>
                                          </w:pPr>
                                          <w:r w:rsidRPr="00E41322">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37D4C51C" w14:textId="77777777" w:rsidR="00E41322" w:rsidRPr="00E41322" w:rsidRDefault="00E41322" w:rsidP="00E41322">
                                    <w:pPr>
                                      <w:rPr>
                                        <w:rFonts w:ascii="Calibri" w:eastAsia="Times New Roman" w:hAnsi="Calibri" w:cs="Calibri"/>
                                        <w:sz w:val="20"/>
                                        <w:szCs w:val="20"/>
                                      </w:rPr>
                                    </w:pPr>
                                  </w:p>
                                </w:tc>
                              </w:tr>
                            </w:tbl>
                            <w:p w14:paraId="5C86A4C8" w14:textId="77777777" w:rsidR="00E41322" w:rsidRPr="00E41322" w:rsidRDefault="00E41322" w:rsidP="00E41322">
                              <w:pPr>
                                <w:rPr>
                                  <w:rFonts w:ascii="Calibri" w:eastAsia="Times New Roman" w:hAnsi="Calibri" w:cs="Calibri"/>
                                  <w:sz w:val="20"/>
                                  <w:szCs w:val="20"/>
                                </w:rPr>
                              </w:pPr>
                            </w:p>
                          </w:tc>
                        </w:tr>
                      </w:tbl>
                      <w:p w14:paraId="3E45E091" w14:textId="77777777" w:rsidR="00E41322" w:rsidRPr="00E41322" w:rsidRDefault="00E41322" w:rsidP="00E41322">
                        <w:pPr>
                          <w:rPr>
                            <w:rFonts w:ascii="Calibri" w:eastAsia="Times New Roman" w:hAnsi="Calibri" w:cs="Calibri"/>
                            <w:sz w:val="20"/>
                            <w:szCs w:val="20"/>
                          </w:rPr>
                        </w:pPr>
                      </w:p>
                    </w:tc>
                  </w:tr>
                </w:tbl>
                <w:p w14:paraId="33BCFF70" w14:textId="77777777" w:rsidR="00E41322" w:rsidRPr="00E41322" w:rsidRDefault="00E41322">
                  <w:pPr>
                    <w:jc w:val="center"/>
                    <w:rPr>
                      <w:rFonts w:ascii="Calibri" w:eastAsia="Times New Roman" w:hAnsi="Calibri" w:cs="Calibri"/>
                      <w:sz w:val="20"/>
                      <w:szCs w:val="20"/>
                    </w:rPr>
                  </w:pPr>
                </w:p>
              </w:tc>
            </w:tr>
          </w:tbl>
          <w:p w14:paraId="40ACBF57" w14:textId="77777777" w:rsidR="00E41322" w:rsidRPr="00E41322" w:rsidRDefault="00E41322">
            <w:pPr>
              <w:jc w:val="center"/>
              <w:rPr>
                <w:rFonts w:ascii="Calibri" w:eastAsia="Times New Roman" w:hAnsi="Calibri" w:cs="Calibri"/>
                <w:sz w:val="20"/>
                <w:szCs w:val="20"/>
              </w:rPr>
            </w:pPr>
          </w:p>
        </w:tc>
      </w:tr>
    </w:tbl>
    <w:p w14:paraId="1C695A43" w14:textId="3E3F8333" w:rsidR="00E41322" w:rsidRDefault="00E41322" w:rsidP="00E41322">
      <w:pPr>
        <w:rPr>
          <w:rFonts w:eastAsia="Times New Roman"/>
        </w:rPr>
      </w:pPr>
      <w:r>
        <w:rPr>
          <w:rFonts w:eastAsia="Times New Roman"/>
          <w:noProof/>
        </w:rPr>
        <w:lastRenderedPageBreak/>
        <w:drawing>
          <wp:inline distT="0" distB="0" distL="0" distR="0" wp14:anchorId="641F343E" wp14:editId="17EB704A">
            <wp:extent cx="9525" cy="9525"/>
            <wp:effectExtent l="0" t="0" r="0" b="0"/>
            <wp:docPr id="138467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4F828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22"/>
    <w:rsid w:val="0026350C"/>
    <w:rsid w:val="005230FC"/>
    <w:rsid w:val="00DD1890"/>
    <w:rsid w:val="00E41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03FD"/>
  <w15:chartTrackingRefBased/>
  <w15:docId w15:val="{FBE28403-90B7-43CA-88E5-8BF455DF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22"/>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E41322"/>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41322"/>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41322"/>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41322"/>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41322"/>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41322"/>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41322"/>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41322"/>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41322"/>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322"/>
    <w:rPr>
      <w:rFonts w:eastAsiaTheme="majorEastAsia" w:cstheme="majorBidi"/>
      <w:color w:val="272727" w:themeColor="text1" w:themeTint="D8"/>
    </w:rPr>
  </w:style>
  <w:style w:type="paragraph" w:styleId="Title">
    <w:name w:val="Title"/>
    <w:basedOn w:val="Normal"/>
    <w:next w:val="Normal"/>
    <w:link w:val="TitleChar"/>
    <w:uiPriority w:val="10"/>
    <w:qFormat/>
    <w:rsid w:val="00E4132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4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322"/>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4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322"/>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41322"/>
    <w:rPr>
      <w:i/>
      <w:iCs/>
      <w:color w:val="404040" w:themeColor="text1" w:themeTint="BF"/>
    </w:rPr>
  </w:style>
  <w:style w:type="paragraph" w:styleId="ListParagraph">
    <w:name w:val="List Paragraph"/>
    <w:basedOn w:val="Normal"/>
    <w:uiPriority w:val="34"/>
    <w:qFormat/>
    <w:rsid w:val="00E41322"/>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41322"/>
    <w:rPr>
      <w:i/>
      <w:iCs/>
      <w:color w:val="0F4761" w:themeColor="accent1" w:themeShade="BF"/>
    </w:rPr>
  </w:style>
  <w:style w:type="paragraph" w:styleId="IntenseQuote">
    <w:name w:val="Intense Quote"/>
    <w:basedOn w:val="Normal"/>
    <w:next w:val="Normal"/>
    <w:link w:val="IntenseQuoteChar"/>
    <w:uiPriority w:val="30"/>
    <w:qFormat/>
    <w:rsid w:val="00E4132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41322"/>
    <w:rPr>
      <w:i/>
      <w:iCs/>
      <w:color w:val="0F4761" w:themeColor="accent1" w:themeShade="BF"/>
    </w:rPr>
  </w:style>
  <w:style w:type="character" w:styleId="IntenseReference">
    <w:name w:val="Intense Reference"/>
    <w:basedOn w:val="DefaultParagraphFont"/>
    <w:uiPriority w:val="32"/>
    <w:qFormat/>
    <w:rsid w:val="00E41322"/>
    <w:rPr>
      <w:b/>
      <w:bCs/>
      <w:smallCaps/>
      <w:color w:val="0F4761" w:themeColor="accent1" w:themeShade="BF"/>
      <w:spacing w:val="5"/>
    </w:rPr>
  </w:style>
  <w:style w:type="character" w:styleId="Hyperlink">
    <w:name w:val="Hyperlink"/>
    <w:basedOn w:val="DefaultParagraphFont"/>
    <w:uiPriority w:val="99"/>
    <w:semiHidden/>
    <w:unhideWhenUsed/>
    <w:rsid w:val="00E41322"/>
    <w:rPr>
      <w:color w:val="0000FF"/>
      <w:u w:val="single"/>
    </w:rPr>
  </w:style>
  <w:style w:type="character" w:styleId="Strong">
    <w:name w:val="Strong"/>
    <w:basedOn w:val="DefaultParagraphFont"/>
    <w:uiPriority w:val="22"/>
    <w:qFormat/>
    <w:rsid w:val="00E41322"/>
    <w:rPr>
      <w:b/>
      <w:bCs/>
    </w:rPr>
  </w:style>
  <w:style w:type="character" w:styleId="Emphasis">
    <w:name w:val="Emphasis"/>
    <w:basedOn w:val="DefaultParagraphFont"/>
    <w:uiPriority w:val="20"/>
    <w:qFormat/>
    <w:rsid w:val="00E413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image" Target="https://mcusercontent.com/86d41ab7fa4c7c2c5d7210782/images/17b8c953-8c75-57d0-5850-3993871a6193.png"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ff40ee6d4c&amp;e=d19e9fd41c" TargetMode="Externa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e7dea9d15e&amp;e=d19e9fd41c"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cpe.us7.list-manage.com/track/click?u=86d41ab7fa4c7c2c5d7210782&amp;id=ed20a08080&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f654a07b87&amp;e=d19e9fd41c" TargetMode="External"/><Relationship Id="rId20" Type="http://schemas.openxmlformats.org/officeDocument/2006/relationships/hyperlink" Target="https://cpe.us7.list-manage.com/track/click?u=86d41ab7fa4c7c2c5d7210782&amp;id=3ea384c85f&amp;e=d19e9fd41c" TargetMode="External"/><Relationship Id="rId29" Type="http://schemas.openxmlformats.org/officeDocument/2006/relationships/hyperlink" Target="https://cpe.us7.list-manage.com/track/click?u=86d41ab7fa4c7c2c5d7210782&amp;id=79a8af98d4&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cdb0e0d657&amp;e=d19e9fd41c" TargetMode="External"/><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92c21a5b74&amp;e=d19e9fd41c" TargetMode="External"/><Relationship Id="rId23" Type="http://schemas.openxmlformats.org/officeDocument/2006/relationships/hyperlink" Target="https://cpe.us7.list-manage.com/track/click?u=86d41ab7fa4c7c2c5d7210782&amp;id=9657cf5d37&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c603019cf3&amp;e=d19e9fd41c" TargetMode="External"/><Relationship Id="rId19" Type="http://schemas.openxmlformats.org/officeDocument/2006/relationships/image" Target="https://mcusercontent.com/86d41ab7fa4c7c2c5d7210782/images/7dd25f18-3689-aa98-f45a-a0346a806f26.png" TargetMode="External"/><Relationship Id="rId31" Type="http://schemas.openxmlformats.org/officeDocument/2006/relationships/image" Target="https://cdn-images.mailchimp.com/icons/social-block-v2/light-link-48.png" TargetMode="External"/><Relationship Id="rId4" Type="http://schemas.openxmlformats.org/officeDocument/2006/relationships/hyperlink" Target="https://cpe.us7.list-manage.com/track/click?u=86d41ab7fa4c7c2c5d7210782&amp;id=425e8e2cf7&amp;e=d19e9fd41c" TargetMode="External"/><Relationship Id="rId9" Type="http://schemas.openxmlformats.org/officeDocument/2006/relationships/hyperlink" Target="https://cpe.us7.list-manage.com/track/click?u=86d41ab7fa4c7c2c5d7210782&amp;id=80b0853803&amp;e=d19e9fd41c" TargetMode="External"/><Relationship Id="rId14" Type="http://schemas.openxmlformats.org/officeDocument/2006/relationships/hyperlink" Target="https://cpe.us7.list-manage.com/track/click?u=86d41ab7fa4c7c2c5d7210782&amp;id=c7bd970fdd&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2024-03-11T14:04:00Z</dcterms:created>
  <dcterms:modified xsi:type="dcterms:W3CDTF">2024-03-11T14:06:00Z</dcterms:modified>
</cp:coreProperties>
</file>