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506B6" w14:paraId="6033ED25" w14:textId="77777777" w:rsidTr="000506B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506B6" w14:paraId="61C8255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506B6" w14:paraId="58128CBD" w14:textId="77777777">
                    <w:trPr>
                      <w:tblCellSpacing w:w="0" w:type="dxa"/>
                      <w:jc w:val="center"/>
                    </w:trPr>
                    <w:tc>
                      <w:tcPr>
                        <w:tcW w:w="3000" w:type="dxa"/>
                        <w:hideMark/>
                      </w:tcPr>
                      <w:p w14:paraId="7B571D78" w14:textId="7491BFB7" w:rsidR="000506B6" w:rsidRDefault="000506B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AAE0A25" w14:textId="77777777" w:rsidR="000506B6" w:rsidRDefault="000506B6">
                  <w:pPr>
                    <w:jc w:val="center"/>
                    <w:rPr>
                      <w:rFonts w:ascii="Times New Roman" w:eastAsia="Times New Roman" w:hAnsi="Times New Roman" w:cs="Times New Roman"/>
                      <w:sz w:val="20"/>
                      <w:szCs w:val="20"/>
                    </w:rPr>
                  </w:pPr>
                </w:p>
              </w:tc>
            </w:tr>
            <w:tr w:rsidR="000506B6" w14:paraId="3DDC07B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506B6" w14:paraId="0FA7415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C464A8F" w14:textId="3B4D6B75" w:rsidR="000506B6" w:rsidRDefault="000506B6">
                        <w:pPr>
                          <w:jc w:val="center"/>
                          <w:rPr>
                            <w:rFonts w:eastAsia="Times New Roman"/>
                          </w:rPr>
                        </w:pPr>
                        <w:r>
                          <w:rPr>
                            <w:rFonts w:eastAsia="Times New Roman"/>
                            <w:noProof/>
                          </w:rPr>
                          <w:drawing>
                            <wp:inline distT="0" distB="0" distL="0" distR="0" wp14:anchorId="2B784787" wp14:editId="14FCA4D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506B6" w14:paraId="322F3C37" w14:textId="77777777">
                    <w:trPr>
                      <w:tblCellSpacing w:w="0" w:type="dxa"/>
                    </w:trPr>
                    <w:tc>
                      <w:tcPr>
                        <w:tcW w:w="0" w:type="auto"/>
                        <w:vMerge/>
                        <w:tcBorders>
                          <w:top w:val="nil"/>
                          <w:left w:val="nil"/>
                          <w:bottom w:val="single" w:sz="2" w:space="0" w:color="FFFFFF"/>
                          <w:right w:val="nil"/>
                        </w:tcBorders>
                        <w:vAlign w:val="center"/>
                        <w:hideMark/>
                      </w:tcPr>
                      <w:p w14:paraId="1E819373" w14:textId="77777777" w:rsidR="000506B6" w:rsidRDefault="000506B6">
                        <w:pPr>
                          <w:rPr>
                            <w:rFonts w:eastAsia="Times New Roman"/>
                          </w:rPr>
                        </w:pPr>
                      </w:p>
                    </w:tc>
                    <w:tc>
                      <w:tcPr>
                        <w:tcW w:w="3450" w:type="dxa"/>
                        <w:tcBorders>
                          <w:top w:val="nil"/>
                          <w:left w:val="nil"/>
                          <w:bottom w:val="nil"/>
                          <w:right w:val="nil"/>
                        </w:tcBorders>
                        <w:vAlign w:val="center"/>
                        <w:hideMark/>
                      </w:tcPr>
                      <w:p w14:paraId="6C026024" w14:textId="77777777" w:rsidR="000506B6" w:rsidRDefault="000506B6">
                        <w:pPr>
                          <w:pStyle w:val="Heading1"/>
                          <w:rPr>
                            <w:rFonts w:eastAsia="Times New Roman"/>
                          </w:rPr>
                        </w:pPr>
                        <w:r>
                          <w:rPr>
                            <w:rFonts w:eastAsia="Times New Roman"/>
                          </w:rPr>
                          <w:t>PSNC Newsletter</w:t>
                        </w:r>
                      </w:p>
                    </w:tc>
                  </w:tr>
                  <w:tr w:rsidR="000506B6" w14:paraId="070CC142" w14:textId="77777777">
                    <w:trPr>
                      <w:tblCellSpacing w:w="0" w:type="dxa"/>
                    </w:trPr>
                    <w:tc>
                      <w:tcPr>
                        <w:tcW w:w="0" w:type="auto"/>
                        <w:vMerge/>
                        <w:tcBorders>
                          <w:top w:val="nil"/>
                          <w:left w:val="nil"/>
                          <w:bottom w:val="single" w:sz="2" w:space="0" w:color="FFFFFF"/>
                          <w:right w:val="nil"/>
                        </w:tcBorders>
                        <w:vAlign w:val="center"/>
                        <w:hideMark/>
                      </w:tcPr>
                      <w:p w14:paraId="5925DCA0" w14:textId="77777777" w:rsidR="000506B6" w:rsidRDefault="000506B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C8DCD61" w14:textId="77777777" w:rsidR="000506B6" w:rsidRDefault="000506B6">
                        <w:pPr>
                          <w:pStyle w:val="Heading2"/>
                          <w:rPr>
                            <w:rFonts w:eastAsia="Times New Roman"/>
                            <w:color w:val="93378A"/>
                          </w:rPr>
                        </w:pPr>
                        <w:r>
                          <w:rPr>
                            <w:rFonts w:eastAsia="Times New Roman"/>
                            <w:color w:val="93378A"/>
                          </w:rPr>
                          <w:t>Wednesday 17th August 2022</w:t>
                        </w:r>
                      </w:p>
                    </w:tc>
                  </w:tr>
                </w:tbl>
                <w:p w14:paraId="0F5EAB3D" w14:textId="77777777" w:rsidR="000506B6" w:rsidRDefault="000506B6">
                  <w:pPr>
                    <w:rPr>
                      <w:rFonts w:ascii="Times New Roman" w:eastAsia="Times New Roman" w:hAnsi="Times New Roman" w:cs="Times New Roman"/>
                      <w:sz w:val="20"/>
                      <w:szCs w:val="20"/>
                    </w:rPr>
                  </w:pPr>
                </w:p>
              </w:tc>
            </w:tr>
            <w:tr w:rsidR="000506B6" w14:paraId="35F2D8ED" w14:textId="77777777">
              <w:tblPrEx>
                <w:shd w:val="clear" w:color="auto" w:fill="auto"/>
              </w:tblPrEx>
              <w:trPr>
                <w:tblCellSpacing w:w="0" w:type="dxa"/>
                <w:jc w:val="center"/>
              </w:trPr>
              <w:tc>
                <w:tcPr>
                  <w:tcW w:w="9000" w:type="dxa"/>
                  <w:hideMark/>
                </w:tcPr>
                <w:p w14:paraId="3D20FF67" w14:textId="014065C9" w:rsidR="000506B6" w:rsidRDefault="000506B6">
                  <w:pPr>
                    <w:rPr>
                      <w:rFonts w:eastAsia="Times New Roman"/>
                    </w:rPr>
                  </w:pPr>
                  <w:r>
                    <w:rPr>
                      <w:rFonts w:eastAsia="Times New Roman"/>
                      <w:noProof/>
                    </w:rPr>
                    <w:drawing>
                      <wp:inline distT="0" distB="0" distL="0" distR="0" wp14:anchorId="405CC6B5" wp14:editId="3CB4DAF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506B6" w14:paraId="151C7EC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506B6" w14:paraId="13DCB188" w14:textId="77777777">
                    <w:trPr>
                      <w:trHeight w:val="150"/>
                      <w:tblCellSpacing w:w="15" w:type="dxa"/>
                      <w:jc w:val="center"/>
                    </w:trPr>
                    <w:tc>
                      <w:tcPr>
                        <w:tcW w:w="150" w:type="dxa"/>
                        <w:vAlign w:val="center"/>
                        <w:hideMark/>
                      </w:tcPr>
                      <w:p w14:paraId="4078D304" w14:textId="77777777" w:rsidR="000506B6" w:rsidRDefault="000506B6" w:rsidP="000506B6">
                        <w:pPr>
                          <w:spacing w:line="264" w:lineRule="auto"/>
                          <w:rPr>
                            <w:rFonts w:eastAsia="Times New Roman"/>
                          </w:rPr>
                        </w:pPr>
                      </w:p>
                    </w:tc>
                    <w:tc>
                      <w:tcPr>
                        <w:tcW w:w="8700" w:type="dxa"/>
                        <w:vAlign w:val="center"/>
                        <w:hideMark/>
                      </w:tcPr>
                      <w:p w14:paraId="76440EE6" w14:textId="77777777" w:rsidR="000506B6" w:rsidRDefault="000506B6" w:rsidP="000506B6">
                        <w:pPr>
                          <w:spacing w:line="264" w:lineRule="auto"/>
                          <w:rPr>
                            <w:rFonts w:ascii="Times New Roman" w:eastAsia="Times New Roman" w:hAnsi="Times New Roman" w:cs="Times New Roman"/>
                            <w:sz w:val="20"/>
                            <w:szCs w:val="20"/>
                          </w:rPr>
                        </w:pPr>
                      </w:p>
                    </w:tc>
                    <w:tc>
                      <w:tcPr>
                        <w:tcW w:w="150" w:type="dxa"/>
                        <w:vAlign w:val="center"/>
                        <w:hideMark/>
                      </w:tcPr>
                      <w:p w14:paraId="2BFC9494" w14:textId="77777777" w:rsidR="000506B6" w:rsidRDefault="000506B6" w:rsidP="000506B6">
                        <w:pPr>
                          <w:spacing w:line="264" w:lineRule="auto"/>
                          <w:rPr>
                            <w:rFonts w:ascii="Times New Roman" w:eastAsia="Times New Roman" w:hAnsi="Times New Roman" w:cs="Times New Roman"/>
                            <w:sz w:val="20"/>
                            <w:szCs w:val="20"/>
                          </w:rPr>
                        </w:pPr>
                      </w:p>
                    </w:tc>
                  </w:tr>
                  <w:tr w:rsidR="000506B6" w14:paraId="1046A1CA" w14:textId="77777777">
                    <w:trPr>
                      <w:tblCellSpacing w:w="15" w:type="dxa"/>
                      <w:jc w:val="center"/>
                    </w:trPr>
                    <w:tc>
                      <w:tcPr>
                        <w:tcW w:w="150" w:type="dxa"/>
                        <w:vAlign w:val="center"/>
                        <w:hideMark/>
                      </w:tcPr>
                      <w:p w14:paraId="149377FD" w14:textId="77777777" w:rsidR="000506B6" w:rsidRDefault="000506B6" w:rsidP="000506B6">
                        <w:pPr>
                          <w:spacing w:line="264" w:lineRule="auto"/>
                          <w:rPr>
                            <w:rFonts w:ascii="Times New Roman" w:eastAsia="Times New Roman" w:hAnsi="Times New Roman" w:cs="Times New Roman"/>
                            <w:sz w:val="20"/>
                            <w:szCs w:val="20"/>
                          </w:rPr>
                        </w:pPr>
                      </w:p>
                    </w:tc>
                    <w:tc>
                      <w:tcPr>
                        <w:tcW w:w="8700" w:type="dxa"/>
                        <w:vAlign w:val="center"/>
                        <w:hideMark/>
                      </w:tcPr>
                      <w:p w14:paraId="786EE69F"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1924710"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3FDE3A">
                            <v:rect id="_x0000_i1032" style="width:468pt;height:1.5pt" o:hrstd="t" o:hr="t" fillcolor="#a0a0a0" stroked="f"/>
                          </w:pict>
                        </w:r>
                      </w:p>
                      <w:p w14:paraId="73BD20D4" w14:textId="77777777" w:rsidR="000506B6" w:rsidRDefault="000506B6" w:rsidP="000506B6">
                        <w:pPr>
                          <w:pStyle w:val="Heading2"/>
                          <w:spacing w:after="0"/>
                          <w:rPr>
                            <w:rFonts w:eastAsia="Times New Roman"/>
                          </w:rPr>
                        </w:pPr>
                        <w:r>
                          <w:rPr>
                            <w:rFonts w:eastAsia="Times New Roman"/>
                          </w:rPr>
                          <w:t xml:space="preserve">In this update: Flu vaccine service spec published; petition to protect pharmacy staff from abuse; </w:t>
                        </w:r>
                        <w:proofErr w:type="spellStart"/>
                        <w:r>
                          <w:rPr>
                            <w:rFonts w:eastAsia="Times New Roman"/>
                          </w:rPr>
                          <w:t>NHSmail</w:t>
                        </w:r>
                        <w:proofErr w:type="spellEnd"/>
                        <w:r>
                          <w:rPr>
                            <w:rFonts w:eastAsia="Times New Roman"/>
                          </w:rPr>
                          <w:t xml:space="preserve"> FAQs; time to review NHS website and DoS profiles.</w:t>
                        </w:r>
                      </w:p>
                      <w:p w14:paraId="39A1540F"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73D340F">
                            <v:rect id="_x0000_i1033" style="width:468pt;height:1.5pt" o:hrstd="t" o:hr="t" fillcolor="#a0a0a0" stroked="f"/>
                          </w:pict>
                        </w:r>
                      </w:p>
                      <w:p w14:paraId="7D22A4C7" w14:textId="77777777" w:rsidR="000506B6" w:rsidRDefault="000506B6" w:rsidP="000506B6">
                        <w:pPr>
                          <w:pStyle w:val="Heading2"/>
                          <w:spacing w:after="0"/>
                          <w:rPr>
                            <w:rFonts w:eastAsia="Times New Roman"/>
                          </w:rPr>
                        </w:pPr>
                        <w:r>
                          <w:rPr>
                            <w:rFonts w:eastAsia="Times New Roman"/>
                          </w:rPr>
                          <w:t>Flu vaccine service specification published and changes to training requirements</w:t>
                        </w:r>
                      </w:p>
                      <w:p w14:paraId="351864A0"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year's flu vaccination service specification has been published by NHS England, with the national Patient Group Direction (PGD) and a national protocol to support provision of flu vaccinations due to be published shortly.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new Flu vaccine service specification</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Changes to Flu vaccine service training requirements</w:t>
                        </w:r>
                        <w:r>
                          <w:rPr>
                            <w:rFonts w:ascii="Tahoma" w:eastAsia="Times New Roman" w:hAnsi="Tahoma" w:cs="Tahoma"/>
                            <w:color w:val="303030"/>
                            <w:sz w:val="21"/>
                            <w:szCs w:val="21"/>
                          </w:rPr>
                          <w:br/>
                          <w:t>As described in the service specification, pharmacists and other vaccinators providing the Flu Vaccination Service now only need to attend face-to-face training for both injection technique and basic life support training periodically. Contractors and vaccinators will now need to consider when it would be appropriate to attend refresher training</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new training requirements</w:t>
                          </w:r>
                        </w:hyperlink>
                        <w:r>
                          <w:rPr>
                            <w:rFonts w:ascii="Tahoma" w:eastAsia="Times New Roman" w:hAnsi="Tahoma" w:cs="Tahoma"/>
                            <w:color w:val="303030"/>
                            <w:sz w:val="21"/>
                            <w:szCs w:val="21"/>
                          </w:rPr>
                          <w:t xml:space="preserve"> </w:t>
                        </w:r>
                      </w:p>
                      <w:p w14:paraId="03D90B32"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02E6E2">
                            <v:rect id="_x0000_i1034" style="width:468pt;height:1.5pt" o:hrstd="t" o:hr="t" fillcolor="#a0a0a0" stroked="f"/>
                          </w:pict>
                        </w:r>
                      </w:p>
                      <w:p w14:paraId="388F3210" w14:textId="77777777" w:rsidR="000506B6" w:rsidRDefault="000506B6" w:rsidP="000506B6">
                        <w:pPr>
                          <w:pStyle w:val="Heading2"/>
                          <w:spacing w:after="0"/>
                          <w:rPr>
                            <w:rFonts w:eastAsia="Times New Roman"/>
                          </w:rPr>
                        </w:pPr>
                        <w:r>
                          <w:rPr>
                            <w:rFonts w:eastAsia="Times New Roman"/>
                          </w:rPr>
                          <w:t>Pharmacy bodies call on Government to protect pharmacists from violence at work</w:t>
                        </w:r>
                      </w:p>
                      <w:p w14:paraId="688072CA"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in collaboration with the other national pharmacy bodies, is supporting an important petition calling for the Government and NHS leaders to act to keep pharmacists safe from violence and abuse.</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petition was started by Mike </w:t>
                        </w:r>
                        <w:proofErr w:type="spellStart"/>
                        <w:r>
                          <w:rPr>
                            <w:rFonts w:ascii="Tahoma" w:eastAsia="Times New Roman" w:hAnsi="Tahoma" w:cs="Tahoma"/>
                            <w:color w:val="303030"/>
                            <w:sz w:val="21"/>
                            <w:szCs w:val="21"/>
                          </w:rPr>
                          <w:t>Hewitson</w:t>
                        </w:r>
                        <w:proofErr w:type="spellEnd"/>
                        <w:r>
                          <w:rPr>
                            <w:rFonts w:ascii="Tahoma" w:eastAsia="Times New Roman" w:hAnsi="Tahoma" w:cs="Tahoma"/>
                            <w:color w:val="303030"/>
                            <w:sz w:val="21"/>
                            <w:szCs w:val="21"/>
                          </w:rPr>
                          <w:t>, a community pharmacist who has been threatened with stabbing and robbed in his own pharmacy. PSNC and the other national pharmacy bodies strongly believe that no healthcare professional should have to deal with abuse, and that pharmacists should be better protected.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Sign the p</w:t>
                          </w:r>
                          <w:r>
                            <w:rPr>
                              <w:rStyle w:val="Hyperlink"/>
                              <w:rFonts w:ascii="Tahoma" w:eastAsia="Times New Roman" w:hAnsi="Tahoma" w:cs="Tahoma"/>
                              <w:b/>
                              <w:bCs/>
                              <w:color w:val="4E3487"/>
                              <w:sz w:val="21"/>
                              <w:szCs w:val="21"/>
                            </w:rPr>
                            <w:t>e</w:t>
                          </w:r>
                          <w:r>
                            <w:rPr>
                              <w:rStyle w:val="Hyperlink"/>
                              <w:rFonts w:ascii="Tahoma" w:eastAsia="Times New Roman" w:hAnsi="Tahoma" w:cs="Tahoma"/>
                              <w:b/>
                              <w:bCs/>
                              <w:color w:val="4E3487"/>
                              <w:sz w:val="21"/>
                              <w:szCs w:val="21"/>
                            </w:rPr>
                            <w:t>tition</w:t>
                          </w:r>
                        </w:hyperlink>
                        <w:r>
                          <w:rPr>
                            <w:rFonts w:ascii="Tahoma" w:eastAsia="Times New Roman" w:hAnsi="Tahoma" w:cs="Tahoma"/>
                            <w:color w:val="303030"/>
                            <w:sz w:val="21"/>
                            <w:szCs w:val="21"/>
                          </w:rPr>
                          <w:t xml:space="preserve"> </w:t>
                        </w:r>
                      </w:p>
                      <w:p w14:paraId="22C0AD90"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605838">
                            <v:rect id="_x0000_i1035" style="width:468pt;height:1.5pt" o:hrstd="t" o:hr="t" fillcolor="#a0a0a0" stroked="f"/>
                          </w:pict>
                        </w:r>
                      </w:p>
                      <w:p w14:paraId="738F1633" w14:textId="77777777" w:rsidR="000506B6" w:rsidRDefault="000506B6" w:rsidP="000506B6">
                        <w:pPr>
                          <w:pStyle w:val="Heading2"/>
                          <w:spacing w:after="0"/>
                          <w:rPr>
                            <w:rFonts w:eastAsia="Times New Roman"/>
                          </w:rPr>
                        </w:pPr>
                      </w:p>
                      <w:p w14:paraId="54CF42A8" w14:textId="346A781F" w:rsidR="000506B6" w:rsidRDefault="000506B6" w:rsidP="000506B6">
                        <w:pPr>
                          <w:pStyle w:val="Heading2"/>
                          <w:spacing w:after="0"/>
                          <w:rPr>
                            <w:rFonts w:eastAsia="Times New Roman"/>
                          </w:rPr>
                        </w:pPr>
                        <w:r>
                          <w:rPr>
                            <w:rFonts w:eastAsia="Times New Roman"/>
                          </w:rPr>
                          <w:lastRenderedPageBreak/>
                          <w:t xml:space="preserve">New </w:t>
                        </w:r>
                        <w:proofErr w:type="spellStart"/>
                        <w:r>
                          <w:rPr>
                            <w:rFonts w:eastAsia="Times New Roman"/>
                          </w:rPr>
                          <w:t>NHSmail</w:t>
                        </w:r>
                        <w:proofErr w:type="spellEnd"/>
                        <w:r>
                          <w:rPr>
                            <w:rFonts w:eastAsia="Times New Roman"/>
                          </w:rPr>
                          <w:t xml:space="preserve"> FAQs </w:t>
                        </w:r>
                      </w:p>
                      <w:p w14:paraId="2E3CFC9A"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Services Team has received a significant number of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queries since the launch of the NHS Profile Manager tool, which uses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to allow pharmacy team members access. To support contractors, PSNC has now collated and published responses to some of the frequently asked questions.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See the list of FAQs and PSNC's </w:t>
                          </w:r>
                          <w:proofErr w:type="spellStart"/>
                          <w:r>
                            <w:rPr>
                              <w:rStyle w:val="Hyperlink"/>
                              <w:rFonts w:ascii="Tahoma" w:eastAsia="Times New Roman" w:hAnsi="Tahoma" w:cs="Tahoma"/>
                              <w:b/>
                              <w:bCs/>
                              <w:color w:val="4E3487"/>
                              <w:sz w:val="21"/>
                              <w:szCs w:val="21"/>
                            </w:rPr>
                            <w:t>NHSmail</w:t>
                          </w:r>
                          <w:proofErr w:type="spellEnd"/>
                          <w:r>
                            <w:rPr>
                              <w:rStyle w:val="Hyperlink"/>
                              <w:rFonts w:ascii="Tahoma" w:eastAsia="Times New Roman" w:hAnsi="Tahoma" w:cs="Tahoma"/>
                              <w:b/>
                              <w:bCs/>
                              <w:color w:val="4E3487"/>
                              <w:sz w:val="21"/>
                              <w:szCs w:val="21"/>
                            </w:rPr>
                            <w:t xml:space="preserve"> top tips</w:t>
                          </w:r>
                        </w:hyperlink>
                        <w:r>
                          <w:rPr>
                            <w:rFonts w:ascii="Tahoma" w:eastAsia="Times New Roman" w:hAnsi="Tahoma" w:cs="Tahoma"/>
                            <w:color w:val="303030"/>
                            <w:sz w:val="21"/>
                            <w:szCs w:val="21"/>
                          </w:rPr>
                          <w:t xml:space="preserve"> </w:t>
                        </w:r>
                      </w:p>
                      <w:p w14:paraId="74B3640D"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2560BE">
                            <v:rect id="_x0000_i1036" style="width:468pt;height:1.5pt" o:hrstd="t" o:hr="t" fillcolor="#a0a0a0" stroked="f"/>
                          </w:pict>
                        </w:r>
                      </w:p>
                      <w:p w14:paraId="21124B33" w14:textId="77777777" w:rsidR="000506B6" w:rsidRDefault="000506B6" w:rsidP="000506B6">
                        <w:pPr>
                          <w:pStyle w:val="Heading2"/>
                          <w:spacing w:after="0"/>
                          <w:rPr>
                            <w:rFonts w:eastAsia="Times New Roman"/>
                          </w:rPr>
                        </w:pPr>
                        <w:r>
                          <w:rPr>
                            <w:rFonts w:eastAsia="Times New Roman"/>
                          </w:rPr>
                          <w:t>Reminder to update NHS website and DoS profile</w:t>
                        </w:r>
                      </w:p>
                      <w:p w14:paraId="55DB9C66" w14:textId="77777777" w:rsidR="000506B6" w:rsidRDefault="000506B6" w:rsidP="000506B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of the Terms of Service requirement to ensure they verify and, where necessary, update the information contained in their NHS website profile and their Directory of Services (DoS) profile at least once each quarter of the financial year. For the current financial quarter, the deadline for completing this is </w:t>
                        </w:r>
                        <w:r>
                          <w:rPr>
                            <w:rStyle w:val="Strong"/>
                            <w:rFonts w:ascii="Tahoma" w:eastAsia="Times New Roman" w:hAnsi="Tahoma" w:cs="Tahoma"/>
                            <w:color w:val="303030"/>
                            <w:sz w:val="21"/>
                            <w:szCs w:val="21"/>
                          </w:rPr>
                          <w:t>30th September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650BC9B9" w14:textId="77777777" w:rsidR="000506B6" w:rsidRDefault="000506B6" w:rsidP="000506B6">
                        <w:pPr>
                          <w:spacing w:line="264" w:lineRule="auto"/>
                          <w:rPr>
                            <w:rFonts w:ascii="Tahoma" w:eastAsia="Times New Roman" w:hAnsi="Tahoma" w:cs="Tahoma"/>
                            <w:color w:val="303030"/>
                            <w:sz w:val="21"/>
                            <w:szCs w:val="21"/>
                          </w:rPr>
                        </w:pPr>
                      </w:p>
                    </w:tc>
                  </w:tr>
                  <w:tr w:rsidR="000506B6" w14:paraId="5650ADED" w14:textId="77777777">
                    <w:trPr>
                      <w:trHeight w:val="150"/>
                      <w:tblCellSpacing w:w="15" w:type="dxa"/>
                      <w:jc w:val="center"/>
                    </w:trPr>
                    <w:tc>
                      <w:tcPr>
                        <w:tcW w:w="150" w:type="dxa"/>
                        <w:vAlign w:val="center"/>
                        <w:hideMark/>
                      </w:tcPr>
                      <w:p w14:paraId="00B98539" w14:textId="77777777" w:rsidR="000506B6" w:rsidRDefault="000506B6" w:rsidP="000506B6">
                        <w:pPr>
                          <w:spacing w:line="264" w:lineRule="auto"/>
                          <w:rPr>
                            <w:rFonts w:ascii="Times New Roman" w:eastAsia="Times New Roman" w:hAnsi="Times New Roman" w:cs="Times New Roman"/>
                            <w:sz w:val="20"/>
                            <w:szCs w:val="20"/>
                          </w:rPr>
                        </w:pPr>
                      </w:p>
                    </w:tc>
                    <w:tc>
                      <w:tcPr>
                        <w:tcW w:w="8700" w:type="dxa"/>
                        <w:vAlign w:val="center"/>
                        <w:hideMark/>
                      </w:tcPr>
                      <w:p w14:paraId="68389014" w14:textId="77777777" w:rsidR="000506B6" w:rsidRDefault="000506B6" w:rsidP="000506B6">
                        <w:pPr>
                          <w:spacing w:line="264" w:lineRule="auto"/>
                          <w:rPr>
                            <w:rFonts w:ascii="Times New Roman" w:eastAsia="Times New Roman" w:hAnsi="Times New Roman" w:cs="Times New Roman"/>
                            <w:sz w:val="20"/>
                            <w:szCs w:val="20"/>
                          </w:rPr>
                        </w:pPr>
                      </w:p>
                    </w:tc>
                    <w:tc>
                      <w:tcPr>
                        <w:tcW w:w="150" w:type="dxa"/>
                        <w:vAlign w:val="center"/>
                        <w:hideMark/>
                      </w:tcPr>
                      <w:p w14:paraId="5CFC4E32" w14:textId="77777777" w:rsidR="000506B6" w:rsidRDefault="000506B6" w:rsidP="000506B6">
                        <w:pPr>
                          <w:spacing w:line="264" w:lineRule="auto"/>
                          <w:rPr>
                            <w:rFonts w:ascii="Times New Roman" w:eastAsia="Times New Roman" w:hAnsi="Times New Roman" w:cs="Times New Roman"/>
                            <w:sz w:val="20"/>
                            <w:szCs w:val="20"/>
                          </w:rPr>
                        </w:pPr>
                      </w:p>
                    </w:tc>
                  </w:tr>
                </w:tbl>
                <w:p w14:paraId="702D4E29" w14:textId="77777777" w:rsidR="000506B6" w:rsidRDefault="000506B6" w:rsidP="000506B6">
                  <w:pPr>
                    <w:spacing w:line="264" w:lineRule="auto"/>
                    <w:rPr>
                      <w:rFonts w:ascii="Times New Roman" w:eastAsia="Times New Roman" w:hAnsi="Times New Roman" w:cs="Times New Roman"/>
                      <w:sz w:val="20"/>
                      <w:szCs w:val="20"/>
                    </w:rPr>
                  </w:pPr>
                </w:p>
              </w:tc>
            </w:tr>
          </w:tbl>
          <w:p w14:paraId="0138196C" w14:textId="77777777" w:rsidR="000506B6" w:rsidRDefault="000506B6">
            <w:pPr>
              <w:jc w:val="center"/>
              <w:rPr>
                <w:rFonts w:ascii="Times New Roman" w:eastAsia="Times New Roman" w:hAnsi="Times New Roman" w:cs="Times New Roman"/>
                <w:sz w:val="20"/>
                <w:szCs w:val="20"/>
              </w:rPr>
            </w:pPr>
          </w:p>
        </w:tc>
      </w:tr>
      <w:tr w:rsidR="000506B6" w14:paraId="4C62F7B0" w14:textId="77777777" w:rsidTr="000506B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506B6" w14:paraId="143D640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506B6" w14:paraId="36AA6E87" w14:textId="77777777">
                    <w:trPr>
                      <w:tblCellSpacing w:w="0" w:type="dxa"/>
                      <w:jc w:val="center"/>
                    </w:trPr>
                    <w:tc>
                      <w:tcPr>
                        <w:tcW w:w="3000" w:type="dxa"/>
                        <w:tcMar>
                          <w:top w:w="30" w:type="dxa"/>
                          <w:left w:w="75" w:type="dxa"/>
                          <w:bottom w:w="30" w:type="dxa"/>
                          <w:right w:w="75" w:type="dxa"/>
                        </w:tcMar>
                        <w:hideMark/>
                      </w:tcPr>
                      <w:p w14:paraId="431D8506" w14:textId="77777777" w:rsidR="000506B6" w:rsidRDefault="000506B6">
                        <w:pPr>
                          <w:pStyle w:val="Heading4"/>
                          <w:jc w:val="center"/>
                          <w:rPr>
                            <w:rFonts w:eastAsia="Times New Roman"/>
                          </w:rPr>
                        </w:pPr>
                        <w:r>
                          <w:rPr>
                            <w:rFonts w:eastAsia="Times New Roman"/>
                          </w:rPr>
                          <w:lastRenderedPageBreak/>
                          <w:t>Pharmaceutical Services Negotiating Committee</w:t>
                        </w:r>
                      </w:p>
                      <w:p w14:paraId="5E8521A7" w14:textId="4AA6D40E" w:rsidR="000506B6" w:rsidRDefault="000506B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7FD315D" wp14:editId="258DC40C">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5B9C8B" wp14:editId="7C2053A2">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915F94" wp14:editId="72A49337">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0C9DDD" wp14:editId="556BD455">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468E1C7" w14:textId="77777777" w:rsidR="000506B6" w:rsidRDefault="000506B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506B6" w14:paraId="2F6AFAB3" w14:textId="77777777" w:rsidTr="000506B6">
                    <w:trPr>
                      <w:trHeight w:val="20"/>
                      <w:tblCellSpacing w:w="0" w:type="dxa"/>
                      <w:jc w:val="center"/>
                    </w:trPr>
                    <w:tc>
                      <w:tcPr>
                        <w:tcW w:w="9000" w:type="dxa"/>
                        <w:tcMar>
                          <w:top w:w="150" w:type="dxa"/>
                          <w:left w:w="0" w:type="dxa"/>
                          <w:bottom w:w="0" w:type="dxa"/>
                          <w:right w:w="0" w:type="dxa"/>
                        </w:tcMar>
                        <w:vAlign w:val="center"/>
                        <w:hideMark/>
                      </w:tcPr>
                      <w:p w14:paraId="435F05B6" w14:textId="01CBDDED" w:rsidR="000506B6" w:rsidRDefault="000506B6" w:rsidP="000506B6">
                        <w:pPr>
                          <w:rPr>
                            <w:rFonts w:ascii="Arial" w:eastAsia="Times New Roman" w:hAnsi="Arial" w:cs="Arial"/>
                            <w:color w:val="FFFFFF"/>
                            <w:sz w:val="17"/>
                            <w:szCs w:val="17"/>
                          </w:rPr>
                        </w:pPr>
                      </w:p>
                    </w:tc>
                  </w:tr>
                </w:tbl>
                <w:p w14:paraId="362067DD" w14:textId="77777777" w:rsidR="000506B6" w:rsidRDefault="000506B6">
                  <w:pPr>
                    <w:jc w:val="center"/>
                    <w:rPr>
                      <w:rFonts w:ascii="Times New Roman" w:eastAsia="Times New Roman" w:hAnsi="Times New Roman" w:cs="Times New Roman"/>
                      <w:sz w:val="20"/>
                      <w:szCs w:val="20"/>
                    </w:rPr>
                  </w:pPr>
                </w:p>
              </w:tc>
            </w:tr>
          </w:tbl>
          <w:p w14:paraId="123312C0" w14:textId="77777777" w:rsidR="000506B6" w:rsidRDefault="000506B6">
            <w:pPr>
              <w:jc w:val="center"/>
              <w:rPr>
                <w:rFonts w:ascii="Times New Roman" w:eastAsia="Times New Roman" w:hAnsi="Times New Roman" w:cs="Times New Roman"/>
                <w:sz w:val="20"/>
                <w:szCs w:val="20"/>
              </w:rPr>
            </w:pPr>
          </w:p>
        </w:tc>
      </w:tr>
    </w:tbl>
    <w:p w14:paraId="0BC4EDA9" w14:textId="6EC3E11F" w:rsidR="000506B6" w:rsidRDefault="000506B6" w:rsidP="000506B6">
      <w:pPr>
        <w:rPr>
          <w:rFonts w:eastAsia="Times New Roman"/>
        </w:rPr>
      </w:pPr>
      <w:r>
        <w:rPr>
          <w:rFonts w:eastAsia="Times New Roman"/>
          <w:noProof/>
        </w:rPr>
        <w:drawing>
          <wp:inline distT="0" distB="0" distL="0" distR="0" wp14:anchorId="4310ECBE" wp14:editId="294C4A1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11D89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B6"/>
    <w:rsid w:val="000506B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83EF"/>
  <w15:chartTrackingRefBased/>
  <w15:docId w15:val="{58756A4F-DAD4-44C9-93C8-A126E90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B6"/>
    <w:rPr>
      <w:rFonts w:ascii="Calibri" w:hAnsi="Calibri" w:cs="Calibri"/>
      <w:lang w:eastAsia="en-GB"/>
    </w:rPr>
  </w:style>
  <w:style w:type="paragraph" w:styleId="Heading1">
    <w:name w:val="heading 1"/>
    <w:basedOn w:val="Normal"/>
    <w:link w:val="Heading1Char"/>
    <w:uiPriority w:val="9"/>
    <w:qFormat/>
    <w:rsid w:val="000506B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506B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506B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6B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506B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506B6"/>
    <w:rPr>
      <w:rFonts w:ascii="Tahoma" w:hAnsi="Tahoma" w:cs="Tahoma"/>
      <w:b/>
      <w:bCs/>
      <w:color w:val="FFFFFF"/>
      <w:sz w:val="18"/>
      <w:szCs w:val="18"/>
      <w:lang w:eastAsia="en-GB"/>
    </w:rPr>
  </w:style>
  <w:style w:type="character" w:styleId="Strong">
    <w:name w:val="Strong"/>
    <w:basedOn w:val="DefaultParagraphFont"/>
    <w:uiPriority w:val="22"/>
    <w:qFormat/>
    <w:rsid w:val="000506B6"/>
    <w:rPr>
      <w:b/>
      <w:bCs/>
    </w:rPr>
  </w:style>
  <w:style w:type="character" w:styleId="Hyperlink">
    <w:name w:val="Hyperlink"/>
    <w:basedOn w:val="DefaultParagraphFont"/>
    <w:uiPriority w:val="99"/>
    <w:semiHidden/>
    <w:unhideWhenUsed/>
    <w:rsid w:val="000506B6"/>
    <w:rPr>
      <w:color w:val="0000FF"/>
      <w:u w:val="single"/>
    </w:rPr>
  </w:style>
  <w:style w:type="character" w:styleId="FollowedHyperlink">
    <w:name w:val="FollowedHyperlink"/>
    <w:basedOn w:val="DefaultParagraphFont"/>
    <w:uiPriority w:val="99"/>
    <w:semiHidden/>
    <w:unhideWhenUsed/>
    <w:rsid w:val="00050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1064c1c14&amp;e=d19e9fd41c" TargetMode="External"/><Relationship Id="rId13" Type="http://schemas.openxmlformats.org/officeDocument/2006/relationships/hyperlink" Target="https://psnc.us7.list-manage.com/track/click?u=86d41ab7fa4c7c2c5d7210782&amp;id=7b141ee6db&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8f2ab0bfa&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ecf37e090&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1aefe10cd&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6a9763d0a6&amp;e=d19e9fd41c" TargetMode="External"/><Relationship Id="rId19" Type="http://schemas.openxmlformats.org/officeDocument/2006/relationships/hyperlink" Target="https://psnc.us7.list-manage.com/track/click?u=86d41ab7fa4c7c2c5d7210782&amp;id=fcb9df52e1&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c47317529a&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37227eb5ae&amp;e=d19e9fd41c" TargetMode="External"/><Relationship Id="rId27" Type="http://schemas.openxmlformats.org/officeDocument/2006/relationships/image" Target="https://psnc.us7.list-manage.com/track/open.php?u=86d41ab7fa4c7c2c5d7210782&amp;id=343175bf7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2022-08-18T07:50:00Z</dcterms:created>
  <dcterms:modified xsi:type="dcterms:W3CDTF">2022-08-18T07:54:00Z</dcterms:modified>
</cp:coreProperties>
</file>