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228E3" w14:paraId="21129B17" w14:textId="77777777" w:rsidTr="003228E3">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228E3" w14:paraId="045D9D0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228E3" w14:paraId="093B589B" w14:textId="77777777">
                    <w:trPr>
                      <w:tblCellSpacing w:w="0" w:type="dxa"/>
                      <w:jc w:val="center"/>
                    </w:trPr>
                    <w:tc>
                      <w:tcPr>
                        <w:tcW w:w="3000" w:type="dxa"/>
                        <w:hideMark/>
                      </w:tcPr>
                      <w:p w14:paraId="23121EFB" w14:textId="45A2C0CD" w:rsidR="003228E3" w:rsidRDefault="003228E3">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4C2E87B" w14:textId="77777777" w:rsidR="003228E3" w:rsidRDefault="003228E3">
                  <w:pPr>
                    <w:jc w:val="center"/>
                    <w:rPr>
                      <w:rFonts w:ascii="Times New Roman" w:eastAsia="Times New Roman" w:hAnsi="Times New Roman" w:cs="Times New Roman"/>
                      <w:sz w:val="20"/>
                      <w:szCs w:val="20"/>
                    </w:rPr>
                  </w:pPr>
                </w:p>
              </w:tc>
            </w:tr>
            <w:tr w:rsidR="003228E3" w14:paraId="2F6AF49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228E3" w14:paraId="12241015"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8E707D4" w14:textId="57AE6443" w:rsidR="003228E3" w:rsidRDefault="003228E3">
                        <w:pPr>
                          <w:jc w:val="center"/>
                          <w:rPr>
                            <w:rFonts w:eastAsia="Times New Roman"/>
                          </w:rPr>
                        </w:pPr>
                        <w:r>
                          <w:rPr>
                            <w:rFonts w:eastAsia="Times New Roman"/>
                            <w:noProof/>
                          </w:rPr>
                          <w:drawing>
                            <wp:inline distT="0" distB="0" distL="0" distR="0" wp14:anchorId="2A9F2AC3" wp14:editId="764BDEC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228E3" w14:paraId="468A5F20" w14:textId="77777777">
                    <w:trPr>
                      <w:tblCellSpacing w:w="0" w:type="dxa"/>
                    </w:trPr>
                    <w:tc>
                      <w:tcPr>
                        <w:tcW w:w="0" w:type="auto"/>
                        <w:vMerge/>
                        <w:tcBorders>
                          <w:top w:val="nil"/>
                          <w:left w:val="nil"/>
                          <w:bottom w:val="single" w:sz="2" w:space="0" w:color="FFFFFF"/>
                          <w:right w:val="nil"/>
                        </w:tcBorders>
                        <w:vAlign w:val="center"/>
                        <w:hideMark/>
                      </w:tcPr>
                      <w:p w14:paraId="0C89B4B9" w14:textId="77777777" w:rsidR="003228E3" w:rsidRDefault="003228E3">
                        <w:pPr>
                          <w:rPr>
                            <w:rFonts w:eastAsia="Times New Roman"/>
                          </w:rPr>
                        </w:pPr>
                      </w:p>
                    </w:tc>
                    <w:tc>
                      <w:tcPr>
                        <w:tcW w:w="3450" w:type="dxa"/>
                        <w:tcBorders>
                          <w:top w:val="nil"/>
                          <w:left w:val="nil"/>
                          <w:bottom w:val="nil"/>
                          <w:right w:val="nil"/>
                        </w:tcBorders>
                        <w:vAlign w:val="center"/>
                        <w:hideMark/>
                      </w:tcPr>
                      <w:p w14:paraId="19E6CE70" w14:textId="77777777" w:rsidR="003228E3" w:rsidRDefault="003228E3">
                        <w:pPr>
                          <w:pStyle w:val="Heading1"/>
                          <w:rPr>
                            <w:rFonts w:eastAsia="Times New Roman"/>
                          </w:rPr>
                        </w:pPr>
                        <w:r>
                          <w:rPr>
                            <w:rFonts w:eastAsia="Times New Roman"/>
                          </w:rPr>
                          <w:t>PSNC Newsletter</w:t>
                        </w:r>
                      </w:p>
                    </w:tc>
                  </w:tr>
                  <w:tr w:rsidR="003228E3" w14:paraId="3241D980" w14:textId="77777777">
                    <w:trPr>
                      <w:tblCellSpacing w:w="0" w:type="dxa"/>
                    </w:trPr>
                    <w:tc>
                      <w:tcPr>
                        <w:tcW w:w="0" w:type="auto"/>
                        <w:vMerge/>
                        <w:tcBorders>
                          <w:top w:val="nil"/>
                          <w:left w:val="nil"/>
                          <w:bottom w:val="single" w:sz="2" w:space="0" w:color="FFFFFF"/>
                          <w:right w:val="nil"/>
                        </w:tcBorders>
                        <w:vAlign w:val="center"/>
                        <w:hideMark/>
                      </w:tcPr>
                      <w:p w14:paraId="4570308E" w14:textId="77777777" w:rsidR="003228E3" w:rsidRDefault="003228E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C03A0EF" w14:textId="77777777" w:rsidR="003228E3" w:rsidRDefault="003228E3">
                        <w:pPr>
                          <w:pStyle w:val="Heading2"/>
                          <w:rPr>
                            <w:rFonts w:eastAsia="Times New Roman"/>
                            <w:color w:val="93378A"/>
                          </w:rPr>
                        </w:pPr>
                        <w:r>
                          <w:rPr>
                            <w:rFonts w:eastAsia="Times New Roman"/>
                            <w:color w:val="93378A"/>
                          </w:rPr>
                          <w:t>Monday 1st August 2022</w:t>
                        </w:r>
                      </w:p>
                    </w:tc>
                  </w:tr>
                </w:tbl>
                <w:p w14:paraId="2341D3E6" w14:textId="77777777" w:rsidR="003228E3" w:rsidRDefault="003228E3">
                  <w:pPr>
                    <w:rPr>
                      <w:rFonts w:ascii="Times New Roman" w:eastAsia="Times New Roman" w:hAnsi="Times New Roman" w:cs="Times New Roman"/>
                      <w:sz w:val="20"/>
                      <w:szCs w:val="20"/>
                    </w:rPr>
                  </w:pPr>
                </w:p>
              </w:tc>
            </w:tr>
            <w:tr w:rsidR="003228E3" w14:paraId="5E880CC0" w14:textId="77777777">
              <w:tblPrEx>
                <w:shd w:val="clear" w:color="auto" w:fill="auto"/>
              </w:tblPrEx>
              <w:trPr>
                <w:tblCellSpacing w:w="0" w:type="dxa"/>
                <w:jc w:val="center"/>
              </w:trPr>
              <w:tc>
                <w:tcPr>
                  <w:tcW w:w="9000" w:type="dxa"/>
                  <w:hideMark/>
                </w:tcPr>
                <w:p w14:paraId="353572F6" w14:textId="078D2C0B" w:rsidR="003228E3" w:rsidRDefault="003228E3">
                  <w:pPr>
                    <w:rPr>
                      <w:rFonts w:eastAsia="Times New Roman"/>
                    </w:rPr>
                  </w:pPr>
                  <w:r>
                    <w:rPr>
                      <w:rFonts w:eastAsia="Times New Roman"/>
                      <w:noProof/>
                    </w:rPr>
                    <w:drawing>
                      <wp:inline distT="0" distB="0" distL="0" distR="0" wp14:anchorId="373833C9" wp14:editId="7210BF7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228E3" w14:paraId="7CC0136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3228E3" w14:paraId="3A6E123B" w14:textId="77777777">
                    <w:trPr>
                      <w:trHeight w:val="150"/>
                      <w:tblCellSpacing w:w="15" w:type="dxa"/>
                      <w:jc w:val="center"/>
                    </w:trPr>
                    <w:tc>
                      <w:tcPr>
                        <w:tcW w:w="150" w:type="dxa"/>
                        <w:vAlign w:val="center"/>
                        <w:hideMark/>
                      </w:tcPr>
                      <w:p w14:paraId="245E033C" w14:textId="77777777" w:rsidR="003228E3" w:rsidRDefault="003228E3">
                        <w:pPr>
                          <w:rPr>
                            <w:rFonts w:eastAsia="Times New Roman"/>
                          </w:rPr>
                        </w:pPr>
                      </w:p>
                    </w:tc>
                    <w:tc>
                      <w:tcPr>
                        <w:tcW w:w="8700" w:type="dxa"/>
                        <w:vAlign w:val="center"/>
                        <w:hideMark/>
                      </w:tcPr>
                      <w:p w14:paraId="45AED456" w14:textId="77777777" w:rsidR="003228E3" w:rsidRDefault="003228E3">
                        <w:pPr>
                          <w:rPr>
                            <w:rFonts w:ascii="Times New Roman" w:eastAsia="Times New Roman" w:hAnsi="Times New Roman" w:cs="Times New Roman"/>
                            <w:sz w:val="20"/>
                            <w:szCs w:val="20"/>
                          </w:rPr>
                        </w:pPr>
                      </w:p>
                    </w:tc>
                    <w:tc>
                      <w:tcPr>
                        <w:tcW w:w="150" w:type="dxa"/>
                        <w:vAlign w:val="center"/>
                        <w:hideMark/>
                      </w:tcPr>
                      <w:p w14:paraId="5F14C247" w14:textId="77777777" w:rsidR="003228E3" w:rsidRDefault="003228E3">
                        <w:pPr>
                          <w:rPr>
                            <w:rFonts w:ascii="Times New Roman" w:eastAsia="Times New Roman" w:hAnsi="Times New Roman" w:cs="Times New Roman"/>
                            <w:sz w:val="20"/>
                            <w:szCs w:val="20"/>
                          </w:rPr>
                        </w:pPr>
                      </w:p>
                    </w:tc>
                  </w:tr>
                  <w:tr w:rsidR="003228E3" w14:paraId="5085BA18" w14:textId="77777777">
                    <w:trPr>
                      <w:tblCellSpacing w:w="15" w:type="dxa"/>
                      <w:jc w:val="center"/>
                    </w:trPr>
                    <w:tc>
                      <w:tcPr>
                        <w:tcW w:w="150" w:type="dxa"/>
                        <w:vAlign w:val="center"/>
                        <w:hideMark/>
                      </w:tcPr>
                      <w:p w14:paraId="2BBE459D" w14:textId="77777777" w:rsidR="003228E3" w:rsidRDefault="003228E3">
                        <w:pPr>
                          <w:rPr>
                            <w:rFonts w:ascii="Times New Roman" w:eastAsia="Times New Roman" w:hAnsi="Times New Roman" w:cs="Times New Roman"/>
                            <w:sz w:val="20"/>
                            <w:szCs w:val="20"/>
                          </w:rPr>
                        </w:pPr>
                      </w:p>
                    </w:tc>
                    <w:tc>
                      <w:tcPr>
                        <w:tcW w:w="8700" w:type="dxa"/>
                        <w:vAlign w:val="center"/>
                        <w:hideMark/>
                      </w:tcPr>
                      <w:p w14:paraId="3D816C41" w14:textId="77777777" w:rsidR="003228E3" w:rsidRDefault="003228E3">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922D9BF" w14:textId="77777777" w:rsidR="003228E3" w:rsidRDefault="003228E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22781A9">
                            <v:rect id="_x0000_i1032" style="width:468pt;height:1.5pt" o:hralign="center" o:hrstd="t" o:hr="t" fillcolor="#a0a0a0" stroked="f"/>
                          </w:pict>
                        </w:r>
                      </w:p>
                      <w:p w14:paraId="39084FF3" w14:textId="77777777" w:rsidR="003228E3" w:rsidRDefault="003228E3" w:rsidP="003228E3">
                        <w:pPr>
                          <w:pStyle w:val="Heading2"/>
                          <w:spacing w:after="0"/>
                          <w:rPr>
                            <w:rFonts w:eastAsia="Times New Roman"/>
                          </w:rPr>
                        </w:pPr>
                        <w:r>
                          <w:rPr>
                            <w:rFonts w:eastAsia="Times New Roman"/>
                          </w:rPr>
                          <w:t>In this update: CPAF screening process open; Smoking Cessation Service webinar recording; NHS 'Hints and Tips' newsletter; Antibiotic Guardian Awards.</w:t>
                        </w:r>
                      </w:p>
                      <w:p w14:paraId="0EEFF5C5" w14:textId="77777777" w:rsidR="003228E3" w:rsidRDefault="003228E3" w:rsidP="003228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0A5E97D">
                            <v:rect id="_x0000_i1033" style="width:468pt;height:1.5pt" o:hrstd="t" o:hr="t" fillcolor="#a0a0a0" stroked="f"/>
                          </w:pict>
                        </w:r>
                      </w:p>
                      <w:p w14:paraId="26B44DE6" w14:textId="77777777" w:rsidR="003228E3" w:rsidRDefault="003228E3" w:rsidP="003228E3">
                        <w:pPr>
                          <w:pStyle w:val="Heading2"/>
                          <w:spacing w:after="0"/>
                          <w:rPr>
                            <w:rFonts w:eastAsia="Times New Roman"/>
                          </w:rPr>
                        </w:pPr>
                        <w:r>
                          <w:rPr>
                            <w:rFonts w:eastAsia="Times New Roman"/>
                          </w:rPr>
                          <w:t>Reminder: CPAF screening process deadline</w:t>
                        </w:r>
                      </w:p>
                      <w:p w14:paraId="6E1D4765" w14:textId="77777777" w:rsidR="003228E3" w:rsidRDefault="003228E3" w:rsidP="003228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the 2022/23 Community Pharmacy Assurance Framework (CPAF) screening questionnaire is now available for completion. The deadline for completion is midnight on Wednesday 31st August 2022.</w:t>
                        </w:r>
                        <w:r>
                          <w:rPr>
                            <w:rFonts w:ascii="Tahoma" w:eastAsia="Times New Roman" w:hAnsi="Tahoma" w:cs="Tahoma"/>
                            <w:color w:val="303030"/>
                            <w:sz w:val="21"/>
                            <w:szCs w:val="21"/>
                          </w:rPr>
                          <w:br/>
                        </w:r>
                        <w:r>
                          <w:rPr>
                            <w:rFonts w:ascii="Tahoma" w:eastAsia="Times New Roman" w:hAnsi="Tahoma" w:cs="Tahoma"/>
                            <w:color w:val="303030"/>
                            <w:sz w:val="21"/>
                            <w:szCs w:val="21"/>
                          </w:rPr>
                          <w:br/>
                          <w:t>As a result of NHS regulations introduced at the end of 2020, completion of CPAF is now a requirement of the Terms of Service. Therefore, contractors must complete the screening questionnaire and, if required, the full CPAF questionnaire. Community pharmacies should have already received information and instructions on how to complete the screening questionnaire either via an email from the NHS Business Services Authority (NHSBSA) or from their own Head Office.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7448DB89" w14:textId="77777777" w:rsidR="003228E3" w:rsidRDefault="003228E3" w:rsidP="003228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7FB49FD">
                            <v:rect id="_x0000_i1034" style="width:468pt;height:1.5pt" o:hrstd="t" o:hr="t" fillcolor="#a0a0a0" stroked="f"/>
                          </w:pict>
                        </w:r>
                      </w:p>
                      <w:p w14:paraId="2A1AFBB3" w14:textId="77777777" w:rsidR="003228E3" w:rsidRDefault="003228E3" w:rsidP="003228E3">
                        <w:pPr>
                          <w:pStyle w:val="Heading2"/>
                          <w:spacing w:after="0"/>
                          <w:rPr>
                            <w:rFonts w:eastAsia="Times New Roman"/>
                          </w:rPr>
                        </w:pPr>
                        <w:r>
                          <w:rPr>
                            <w:rFonts w:eastAsia="Times New Roman"/>
                          </w:rPr>
                          <w:t>Smoking Cessation Service webinar now on-demand</w:t>
                        </w:r>
                      </w:p>
                      <w:p w14:paraId="6836CF47" w14:textId="77777777" w:rsidR="003228E3" w:rsidRDefault="003228E3" w:rsidP="003228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recording of the recent NHS England webinar on the Community Pharmacy Smoking Cessation Service is now available to view on-demand. The service officially commenced on 10th March 2022 and is an Advanced service, meaning contractors are free to choose if they want to provide the service and when they will start providing it.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Watch the webinar</w:t>
                          </w:r>
                        </w:hyperlink>
                        <w:r>
                          <w:rPr>
                            <w:rFonts w:ascii="Tahoma" w:eastAsia="Times New Roman" w:hAnsi="Tahoma" w:cs="Tahoma"/>
                            <w:color w:val="303030"/>
                            <w:sz w:val="21"/>
                            <w:szCs w:val="21"/>
                          </w:rPr>
                          <w:t xml:space="preserve"> </w:t>
                        </w:r>
                      </w:p>
                      <w:p w14:paraId="19BABB0D" w14:textId="77777777" w:rsidR="003228E3" w:rsidRDefault="003228E3" w:rsidP="003228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E5236C4">
                            <v:rect id="_x0000_i1035" style="width:468pt;height:1.5pt" o:hrstd="t" o:hr="t" fillcolor="#a0a0a0" stroked="f"/>
                          </w:pict>
                        </w:r>
                      </w:p>
                      <w:p w14:paraId="2BA6968C" w14:textId="77777777" w:rsidR="003228E3" w:rsidRDefault="003228E3" w:rsidP="003228E3">
                        <w:pPr>
                          <w:pStyle w:val="Heading2"/>
                          <w:spacing w:after="0"/>
                          <w:rPr>
                            <w:rFonts w:eastAsia="Times New Roman"/>
                          </w:rPr>
                        </w:pPr>
                        <w:r>
                          <w:rPr>
                            <w:rFonts w:eastAsia="Times New Roman"/>
                          </w:rPr>
                          <w:t>New 'Hints and Tips' newsletter published</w:t>
                        </w:r>
                      </w:p>
                      <w:p w14:paraId="30EA54DF" w14:textId="77777777" w:rsidR="003228E3" w:rsidRDefault="003228E3" w:rsidP="003228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Prescription Services has published the latest edition of its “Hints &amp; Tips for dispensing contractors” newsletter. The newsletter contains some useful information and advice on the new Account Identifier Document for batch submissions, licensed medicines and more.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the latest 'Hints and Tips' newsletter</w:t>
                          </w:r>
                        </w:hyperlink>
                        <w:r>
                          <w:rPr>
                            <w:rFonts w:ascii="Tahoma" w:eastAsia="Times New Roman" w:hAnsi="Tahoma" w:cs="Tahoma"/>
                            <w:color w:val="303030"/>
                            <w:sz w:val="21"/>
                            <w:szCs w:val="21"/>
                          </w:rPr>
                          <w:t xml:space="preserve"> </w:t>
                        </w:r>
                      </w:p>
                      <w:p w14:paraId="28C6CAF3" w14:textId="77777777" w:rsidR="003228E3" w:rsidRDefault="003228E3" w:rsidP="003228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30BDE75">
                            <v:rect id="_x0000_i1036" style="width:468pt;height:1.5pt" o:hrstd="t" o:hr="t" fillcolor="#a0a0a0" stroked="f"/>
                          </w:pict>
                        </w:r>
                      </w:p>
                      <w:p w14:paraId="6D64A13E" w14:textId="77777777" w:rsidR="003228E3" w:rsidRDefault="003228E3" w:rsidP="003228E3">
                        <w:pPr>
                          <w:pStyle w:val="Heading2"/>
                          <w:spacing w:after="0"/>
                          <w:rPr>
                            <w:rFonts w:eastAsia="Times New Roman"/>
                          </w:rPr>
                        </w:pPr>
                        <w:r>
                          <w:rPr>
                            <w:rFonts w:eastAsia="Times New Roman"/>
                          </w:rPr>
                          <w:t>Entries open for Antibiotic Guardian Awards</w:t>
                        </w:r>
                      </w:p>
                      <w:p w14:paraId="488AC6FA" w14:textId="0FCB5A1C" w:rsidR="003228E3" w:rsidRDefault="003228E3" w:rsidP="003228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 xml:space="preserve">The Antibiotic Guardian Shared Learning and Awards event, which aims to share learning and celebrate achievements in tackling antimicrobial resistance, is due to be held in November 2022. Community pharmacy teams are invited to enter projects for one of the award categories before the deadline on Tuesday 30th August 2022. </w:t>
                        </w:r>
                      </w:p>
                      <w:p w14:paraId="074C8B4A" w14:textId="77777777" w:rsidR="003228E3" w:rsidRDefault="003228E3" w:rsidP="003228E3">
                        <w:pPr>
                          <w:spacing w:line="264" w:lineRule="auto"/>
                          <w:rPr>
                            <w:rFonts w:ascii="Tahoma" w:eastAsia="Times New Roman" w:hAnsi="Tahoma" w:cs="Tahoma"/>
                            <w:color w:val="303030"/>
                            <w:sz w:val="21"/>
                            <w:szCs w:val="21"/>
                          </w:rPr>
                        </w:pPr>
                      </w:p>
                      <w:p w14:paraId="0F003D9D" w14:textId="77777777" w:rsidR="003228E3" w:rsidRDefault="003228E3" w:rsidP="003228E3">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Read more about the award categories and how to enter</w:t>
                          </w:r>
                        </w:hyperlink>
                      </w:p>
                    </w:tc>
                    <w:tc>
                      <w:tcPr>
                        <w:tcW w:w="150" w:type="dxa"/>
                        <w:vAlign w:val="center"/>
                        <w:hideMark/>
                      </w:tcPr>
                      <w:p w14:paraId="17486CE1" w14:textId="77777777" w:rsidR="003228E3" w:rsidRDefault="003228E3">
                        <w:pPr>
                          <w:rPr>
                            <w:rFonts w:ascii="Tahoma" w:hAnsi="Tahoma" w:cs="Tahoma"/>
                            <w:color w:val="303030"/>
                            <w:sz w:val="21"/>
                            <w:szCs w:val="21"/>
                          </w:rPr>
                        </w:pPr>
                      </w:p>
                    </w:tc>
                  </w:tr>
                  <w:tr w:rsidR="003228E3" w14:paraId="546CF496" w14:textId="77777777">
                    <w:trPr>
                      <w:trHeight w:val="150"/>
                      <w:tblCellSpacing w:w="15" w:type="dxa"/>
                      <w:jc w:val="center"/>
                    </w:trPr>
                    <w:tc>
                      <w:tcPr>
                        <w:tcW w:w="150" w:type="dxa"/>
                        <w:vAlign w:val="center"/>
                        <w:hideMark/>
                      </w:tcPr>
                      <w:p w14:paraId="35411A10" w14:textId="77777777" w:rsidR="003228E3" w:rsidRDefault="003228E3">
                        <w:pPr>
                          <w:rPr>
                            <w:rFonts w:ascii="Times New Roman" w:eastAsia="Times New Roman" w:hAnsi="Times New Roman" w:cs="Times New Roman"/>
                            <w:sz w:val="20"/>
                            <w:szCs w:val="20"/>
                          </w:rPr>
                        </w:pPr>
                      </w:p>
                    </w:tc>
                    <w:tc>
                      <w:tcPr>
                        <w:tcW w:w="8700" w:type="dxa"/>
                        <w:vAlign w:val="center"/>
                        <w:hideMark/>
                      </w:tcPr>
                      <w:p w14:paraId="1D91AE82" w14:textId="77777777" w:rsidR="003228E3" w:rsidRDefault="003228E3">
                        <w:pPr>
                          <w:rPr>
                            <w:rFonts w:ascii="Times New Roman" w:eastAsia="Times New Roman" w:hAnsi="Times New Roman" w:cs="Times New Roman"/>
                            <w:sz w:val="20"/>
                            <w:szCs w:val="20"/>
                          </w:rPr>
                        </w:pPr>
                      </w:p>
                    </w:tc>
                    <w:tc>
                      <w:tcPr>
                        <w:tcW w:w="150" w:type="dxa"/>
                        <w:vAlign w:val="center"/>
                        <w:hideMark/>
                      </w:tcPr>
                      <w:p w14:paraId="78E06AC5" w14:textId="77777777" w:rsidR="003228E3" w:rsidRDefault="003228E3">
                        <w:pPr>
                          <w:rPr>
                            <w:rFonts w:ascii="Times New Roman" w:eastAsia="Times New Roman" w:hAnsi="Times New Roman" w:cs="Times New Roman"/>
                            <w:sz w:val="20"/>
                            <w:szCs w:val="20"/>
                          </w:rPr>
                        </w:pPr>
                      </w:p>
                    </w:tc>
                  </w:tr>
                </w:tbl>
                <w:p w14:paraId="72F0036B" w14:textId="77777777" w:rsidR="003228E3" w:rsidRDefault="003228E3">
                  <w:pPr>
                    <w:jc w:val="center"/>
                    <w:rPr>
                      <w:rFonts w:ascii="Times New Roman" w:eastAsia="Times New Roman" w:hAnsi="Times New Roman" w:cs="Times New Roman"/>
                      <w:sz w:val="20"/>
                      <w:szCs w:val="20"/>
                    </w:rPr>
                  </w:pPr>
                </w:p>
              </w:tc>
            </w:tr>
          </w:tbl>
          <w:p w14:paraId="6FB58094" w14:textId="77777777" w:rsidR="003228E3" w:rsidRDefault="003228E3">
            <w:pPr>
              <w:jc w:val="center"/>
              <w:rPr>
                <w:rFonts w:ascii="Times New Roman" w:eastAsia="Times New Roman" w:hAnsi="Times New Roman" w:cs="Times New Roman"/>
                <w:sz w:val="20"/>
                <w:szCs w:val="20"/>
              </w:rPr>
            </w:pPr>
          </w:p>
        </w:tc>
      </w:tr>
      <w:tr w:rsidR="003228E3" w14:paraId="48FF3C7C" w14:textId="77777777" w:rsidTr="003228E3">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228E3" w14:paraId="5068E54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228E3" w14:paraId="1C8B6D63" w14:textId="77777777">
                    <w:trPr>
                      <w:tblCellSpacing w:w="0" w:type="dxa"/>
                      <w:jc w:val="center"/>
                    </w:trPr>
                    <w:tc>
                      <w:tcPr>
                        <w:tcW w:w="3000" w:type="dxa"/>
                        <w:tcMar>
                          <w:top w:w="30" w:type="dxa"/>
                          <w:left w:w="75" w:type="dxa"/>
                          <w:bottom w:w="30" w:type="dxa"/>
                          <w:right w:w="75" w:type="dxa"/>
                        </w:tcMar>
                        <w:hideMark/>
                      </w:tcPr>
                      <w:p w14:paraId="61D4756E" w14:textId="77777777" w:rsidR="003228E3" w:rsidRDefault="003228E3">
                        <w:pPr>
                          <w:pStyle w:val="Heading4"/>
                          <w:jc w:val="center"/>
                          <w:rPr>
                            <w:rFonts w:eastAsia="Times New Roman"/>
                          </w:rPr>
                        </w:pPr>
                        <w:r>
                          <w:rPr>
                            <w:rFonts w:eastAsia="Times New Roman"/>
                          </w:rPr>
                          <w:lastRenderedPageBreak/>
                          <w:t>Pharmaceutical Services Negotiating Committee</w:t>
                        </w:r>
                      </w:p>
                      <w:p w14:paraId="2EA9E004" w14:textId="660F4D98" w:rsidR="003228E3" w:rsidRDefault="003228E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96225DE" wp14:editId="2F658E42">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55376C3" wp14:editId="61A3B455">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DFFEAC2" wp14:editId="63F75687">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DDDFF1A" wp14:editId="0191EE6A">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603D83D" w14:textId="77777777" w:rsidR="003228E3" w:rsidRDefault="003228E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228E3" w14:paraId="35D0A173" w14:textId="77777777" w:rsidTr="003228E3">
                    <w:trPr>
                      <w:trHeight w:val="129"/>
                      <w:tblCellSpacing w:w="0" w:type="dxa"/>
                      <w:jc w:val="center"/>
                    </w:trPr>
                    <w:tc>
                      <w:tcPr>
                        <w:tcW w:w="9000" w:type="dxa"/>
                        <w:tcMar>
                          <w:top w:w="150" w:type="dxa"/>
                          <w:left w:w="0" w:type="dxa"/>
                          <w:bottom w:w="0" w:type="dxa"/>
                          <w:right w:w="0" w:type="dxa"/>
                        </w:tcMar>
                        <w:vAlign w:val="center"/>
                        <w:hideMark/>
                      </w:tcPr>
                      <w:p w14:paraId="2BF01E8C" w14:textId="5BAB8226" w:rsidR="003228E3" w:rsidRDefault="003228E3" w:rsidP="003228E3">
                        <w:pPr>
                          <w:rPr>
                            <w:rFonts w:ascii="Arial" w:eastAsia="Times New Roman" w:hAnsi="Arial" w:cs="Arial"/>
                            <w:color w:val="FFFFFF"/>
                            <w:sz w:val="17"/>
                            <w:szCs w:val="17"/>
                          </w:rPr>
                        </w:pPr>
                      </w:p>
                    </w:tc>
                  </w:tr>
                </w:tbl>
                <w:p w14:paraId="1FCE8249" w14:textId="77777777" w:rsidR="003228E3" w:rsidRDefault="003228E3">
                  <w:pPr>
                    <w:jc w:val="center"/>
                    <w:rPr>
                      <w:rFonts w:ascii="Times New Roman" w:eastAsia="Times New Roman" w:hAnsi="Times New Roman" w:cs="Times New Roman"/>
                      <w:sz w:val="20"/>
                      <w:szCs w:val="20"/>
                    </w:rPr>
                  </w:pPr>
                </w:p>
              </w:tc>
            </w:tr>
          </w:tbl>
          <w:p w14:paraId="633024C3" w14:textId="77777777" w:rsidR="003228E3" w:rsidRDefault="003228E3">
            <w:pPr>
              <w:jc w:val="center"/>
              <w:rPr>
                <w:rFonts w:ascii="Times New Roman" w:eastAsia="Times New Roman" w:hAnsi="Times New Roman" w:cs="Times New Roman"/>
                <w:sz w:val="20"/>
                <w:szCs w:val="20"/>
              </w:rPr>
            </w:pPr>
          </w:p>
        </w:tc>
      </w:tr>
    </w:tbl>
    <w:p w14:paraId="02C02D41" w14:textId="0398989F" w:rsidR="003228E3" w:rsidRDefault="003228E3" w:rsidP="003228E3">
      <w:pPr>
        <w:rPr>
          <w:rFonts w:eastAsia="Times New Roman"/>
        </w:rPr>
      </w:pPr>
      <w:r>
        <w:rPr>
          <w:rFonts w:eastAsia="Times New Roman"/>
          <w:noProof/>
        </w:rPr>
        <w:drawing>
          <wp:inline distT="0" distB="0" distL="0" distR="0" wp14:anchorId="08904E22" wp14:editId="19EF122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A4F8C4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E3"/>
    <w:rsid w:val="003228E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DEDC"/>
  <w15:chartTrackingRefBased/>
  <w15:docId w15:val="{91481772-7802-40B0-8018-5F1203B3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8E3"/>
    <w:rPr>
      <w:rFonts w:ascii="Calibri" w:hAnsi="Calibri" w:cs="Calibri"/>
      <w:lang w:eastAsia="en-GB"/>
    </w:rPr>
  </w:style>
  <w:style w:type="paragraph" w:styleId="Heading1">
    <w:name w:val="heading 1"/>
    <w:basedOn w:val="Normal"/>
    <w:link w:val="Heading1Char"/>
    <w:uiPriority w:val="9"/>
    <w:qFormat/>
    <w:rsid w:val="003228E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228E3"/>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228E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8E3"/>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228E3"/>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228E3"/>
    <w:rPr>
      <w:rFonts w:ascii="Tahoma" w:hAnsi="Tahoma" w:cs="Tahoma"/>
      <w:b/>
      <w:bCs/>
      <w:color w:val="FFFFFF"/>
      <w:sz w:val="18"/>
      <w:szCs w:val="18"/>
      <w:lang w:eastAsia="en-GB"/>
    </w:rPr>
  </w:style>
  <w:style w:type="paragraph" w:styleId="NormalWeb">
    <w:name w:val="Normal (Web)"/>
    <w:basedOn w:val="Normal"/>
    <w:uiPriority w:val="99"/>
    <w:semiHidden/>
    <w:unhideWhenUsed/>
    <w:rsid w:val="003228E3"/>
    <w:pPr>
      <w:spacing w:before="100" w:beforeAutospacing="1" w:after="100" w:afterAutospacing="1"/>
    </w:pPr>
  </w:style>
  <w:style w:type="character" w:styleId="Strong">
    <w:name w:val="Strong"/>
    <w:basedOn w:val="DefaultParagraphFont"/>
    <w:uiPriority w:val="22"/>
    <w:qFormat/>
    <w:rsid w:val="003228E3"/>
    <w:rPr>
      <w:b/>
      <w:bCs/>
    </w:rPr>
  </w:style>
  <w:style w:type="character" w:styleId="Hyperlink">
    <w:name w:val="Hyperlink"/>
    <w:basedOn w:val="DefaultParagraphFont"/>
    <w:uiPriority w:val="99"/>
    <w:semiHidden/>
    <w:unhideWhenUsed/>
    <w:rsid w:val="003228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9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6f22f7b89&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6cc514d2c6&amp;e=d19e9fd41c" TargetMode="External"/><Relationship Id="rId26" Type="http://schemas.openxmlformats.org/officeDocument/2006/relationships/image" Target="https://psnc.us7.list-manage.com/track/open.php?u=86d41ab7fa4c7c2c5d7210782&amp;id=0275e7f636&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99a7b0655f&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0dcb014614&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c630b0fb6&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0c61bf7332&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b941c743f6&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e8ebff10e2&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2022-08-02T09:27:00Z</dcterms:created>
  <dcterms:modified xsi:type="dcterms:W3CDTF">2022-08-02T09:28:00Z</dcterms:modified>
</cp:coreProperties>
</file>