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81377" w14:paraId="7E97CEFC" w14:textId="77777777" w:rsidTr="0098137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81377" w14:paraId="6F7660A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81377" w14:paraId="6B74AD9C" w14:textId="77777777">
                    <w:trPr>
                      <w:tblCellSpacing w:w="0" w:type="dxa"/>
                      <w:jc w:val="center"/>
                    </w:trPr>
                    <w:tc>
                      <w:tcPr>
                        <w:tcW w:w="3000" w:type="dxa"/>
                        <w:hideMark/>
                      </w:tcPr>
                      <w:p w14:paraId="62C99C0E" w14:textId="009038C0" w:rsidR="00981377" w:rsidRDefault="00CF428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635226B" w14:textId="77777777" w:rsidR="00981377" w:rsidRDefault="00981377">
                  <w:pPr>
                    <w:jc w:val="center"/>
                    <w:rPr>
                      <w:rFonts w:ascii="Times New Roman" w:eastAsia="Times New Roman" w:hAnsi="Times New Roman" w:cs="Times New Roman"/>
                      <w:sz w:val="20"/>
                      <w:szCs w:val="20"/>
                    </w:rPr>
                  </w:pPr>
                </w:p>
              </w:tc>
            </w:tr>
            <w:tr w:rsidR="00981377" w14:paraId="1199C35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81377" w14:paraId="124C463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250013D" w14:textId="370B0221" w:rsidR="00981377" w:rsidRDefault="00981377">
                        <w:pPr>
                          <w:jc w:val="center"/>
                          <w:rPr>
                            <w:rFonts w:eastAsia="Times New Roman"/>
                          </w:rPr>
                        </w:pPr>
                        <w:r>
                          <w:rPr>
                            <w:rFonts w:eastAsia="Times New Roman"/>
                            <w:noProof/>
                          </w:rPr>
                          <w:drawing>
                            <wp:inline distT="0" distB="0" distL="0" distR="0" wp14:anchorId="472DB3C6" wp14:editId="6D38CC8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81377" w14:paraId="48303A6F" w14:textId="77777777">
                    <w:trPr>
                      <w:tblCellSpacing w:w="0" w:type="dxa"/>
                    </w:trPr>
                    <w:tc>
                      <w:tcPr>
                        <w:tcW w:w="0" w:type="auto"/>
                        <w:vMerge/>
                        <w:tcBorders>
                          <w:top w:val="nil"/>
                          <w:left w:val="nil"/>
                          <w:bottom w:val="single" w:sz="2" w:space="0" w:color="FFFFFF"/>
                          <w:right w:val="nil"/>
                        </w:tcBorders>
                        <w:vAlign w:val="center"/>
                        <w:hideMark/>
                      </w:tcPr>
                      <w:p w14:paraId="132FA480" w14:textId="77777777" w:rsidR="00981377" w:rsidRDefault="00981377">
                        <w:pPr>
                          <w:rPr>
                            <w:rFonts w:eastAsia="Times New Roman"/>
                          </w:rPr>
                        </w:pPr>
                      </w:p>
                    </w:tc>
                    <w:tc>
                      <w:tcPr>
                        <w:tcW w:w="3450" w:type="dxa"/>
                        <w:tcBorders>
                          <w:top w:val="nil"/>
                          <w:left w:val="nil"/>
                          <w:bottom w:val="nil"/>
                          <w:right w:val="nil"/>
                        </w:tcBorders>
                        <w:vAlign w:val="center"/>
                        <w:hideMark/>
                      </w:tcPr>
                      <w:p w14:paraId="25C66C29" w14:textId="77777777" w:rsidR="00981377" w:rsidRDefault="00981377">
                        <w:pPr>
                          <w:pStyle w:val="Heading1"/>
                          <w:rPr>
                            <w:rFonts w:eastAsia="Times New Roman"/>
                          </w:rPr>
                        </w:pPr>
                        <w:r>
                          <w:rPr>
                            <w:rFonts w:eastAsia="Times New Roman"/>
                          </w:rPr>
                          <w:t>PSNC Newsletter</w:t>
                        </w:r>
                      </w:p>
                    </w:tc>
                  </w:tr>
                  <w:tr w:rsidR="00981377" w14:paraId="18C4008A" w14:textId="77777777">
                    <w:trPr>
                      <w:tblCellSpacing w:w="0" w:type="dxa"/>
                    </w:trPr>
                    <w:tc>
                      <w:tcPr>
                        <w:tcW w:w="0" w:type="auto"/>
                        <w:vMerge/>
                        <w:tcBorders>
                          <w:top w:val="nil"/>
                          <w:left w:val="nil"/>
                          <w:bottom w:val="single" w:sz="2" w:space="0" w:color="FFFFFF"/>
                          <w:right w:val="nil"/>
                        </w:tcBorders>
                        <w:vAlign w:val="center"/>
                        <w:hideMark/>
                      </w:tcPr>
                      <w:p w14:paraId="7D3E907C" w14:textId="77777777" w:rsidR="00981377" w:rsidRDefault="0098137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439CEEB" w14:textId="77777777" w:rsidR="00981377" w:rsidRDefault="00981377">
                        <w:pPr>
                          <w:pStyle w:val="Heading2"/>
                          <w:rPr>
                            <w:rFonts w:eastAsia="Times New Roman"/>
                            <w:color w:val="93378A"/>
                          </w:rPr>
                        </w:pPr>
                        <w:r>
                          <w:rPr>
                            <w:rFonts w:eastAsia="Times New Roman"/>
                            <w:color w:val="93378A"/>
                          </w:rPr>
                          <w:t>Wednesday 27th July 2022</w:t>
                        </w:r>
                      </w:p>
                    </w:tc>
                  </w:tr>
                </w:tbl>
                <w:p w14:paraId="32556894" w14:textId="77777777" w:rsidR="00981377" w:rsidRDefault="00981377">
                  <w:pPr>
                    <w:rPr>
                      <w:rFonts w:ascii="Times New Roman" w:eastAsia="Times New Roman" w:hAnsi="Times New Roman" w:cs="Times New Roman"/>
                      <w:sz w:val="20"/>
                      <w:szCs w:val="20"/>
                    </w:rPr>
                  </w:pPr>
                </w:p>
              </w:tc>
            </w:tr>
            <w:tr w:rsidR="00981377" w14:paraId="7C672680" w14:textId="77777777">
              <w:tblPrEx>
                <w:shd w:val="clear" w:color="auto" w:fill="auto"/>
              </w:tblPrEx>
              <w:trPr>
                <w:tblCellSpacing w:w="0" w:type="dxa"/>
                <w:jc w:val="center"/>
              </w:trPr>
              <w:tc>
                <w:tcPr>
                  <w:tcW w:w="9000" w:type="dxa"/>
                  <w:hideMark/>
                </w:tcPr>
                <w:p w14:paraId="52E6D430" w14:textId="67A8CE25" w:rsidR="00981377" w:rsidRDefault="00981377">
                  <w:pPr>
                    <w:rPr>
                      <w:rFonts w:eastAsia="Times New Roman"/>
                    </w:rPr>
                  </w:pPr>
                  <w:r>
                    <w:rPr>
                      <w:rFonts w:eastAsia="Times New Roman"/>
                      <w:noProof/>
                    </w:rPr>
                    <w:drawing>
                      <wp:inline distT="0" distB="0" distL="0" distR="0" wp14:anchorId="3F569F20" wp14:editId="3373419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81377" w14:paraId="4392BFE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81377" w14:paraId="62C22533" w14:textId="77777777">
                    <w:trPr>
                      <w:trHeight w:val="150"/>
                      <w:tblCellSpacing w:w="15" w:type="dxa"/>
                      <w:jc w:val="center"/>
                    </w:trPr>
                    <w:tc>
                      <w:tcPr>
                        <w:tcW w:w="150" w:type="dxa"/>
                        <w:vAlign w:val="center"/>
                        <w:hideMark/>
                      </w:tcPr>
                      <w:p w14:paraId="1C3D0060" w14:textId="77777777" w:rsidR="00981377" w:rsidRDefault="00981377">
                        <w:pPr>
                          <w:rPr>
                            <w:rFonts w:eastAsia="Times New Roman"/>
                          </w:rPr>
                        </w:pPr>
                      </w:p>
                    </w:tc>
                    <w:tc>
                      <w:tcPr>
                        <w:tcW w:w="8700" w:type="dxa"/>
                        <w:vAlign w:val="center"/>
                        <w:hideMark/>
                      </w:tcPr>
                      <w:p w14:paraId="6B4430B9" w14:textId="77777777" w:rsidR="00981377" w:rsidRDefault="00981377">
                        <w:pPr>
                          <w:rPr>
                            <w:rFonts w:ascii="Times New Roman" w:eastAsia="Times New Roman" w:hAnsi="Times New Roman" w:cs="Times New Roman"/>
                            <w:sz w:val="20"/>
                            <w:szCs w:val="20"/>
                          </w:rPr>
                        </w:pPr>
                      </w:p>
                    </w:tc>
                    <w:tc>
                      <w:tcPr>
                        <w:tcW w:w="150" w:type="dxa"/>
                        <w:vAlign w:val="center"/>
                        <w:hideMark/>
                      </w:tcPr>
                      <w:p w14:paraId="320E1ED8" w14:textId="77777777" w:rsidR="00981377" w:rsidRDefault="00981377">
                        <w:pPr>
                          <w:rPr>
                            <w:rFonts w:ascii="Times New Roman" w:eastAsia="Times New Roman" w:hAnsi="Times New Roman" w:cs="Times New Roman"/>
                            <w:sz w:val="20"/>
                            <w:szCs w:val="20"/>
                          </w:rPr>
                        </w:pPr>
                      </w:p>
                    </w:tc>
                  </w:tr>
                  <w:tr w:rsidR="00981377" w14:paraId="1B2B28EB" w14:textId="77777777">
                    <w:trPr>
                      <w:tblCellSpacing w:w="15" w:type="dxa"/>
                      <w:jc w:val="center"/>
                    </w:trPr>
                    <w:tc>
                      <w:tcPr>
                        <w:tcW w:w="150" w:type="dxa"/>
                        <w:vAlign w:val="center"/>
                        <w:hideMark/>
                      </w:tcPr>
                      <w:p w14:paraId="4D1A0279" w14:textId="77777777" w:rsidR="00981377" w:rsidRDefault="00981377">
                        <w:pPr>
                          <w:rPr>
                            <w:rFonts w:ascii="Times New Roman" w:eastAsia="Times New Roman" w:hAnsi="Times New Roman" w:cs="Times New Roman"/>
                            <w:sz w:val="20"/>
                            <w:szCs w:val="20"/>
                          </w:rPr>
                        </w:pPr>
                      </w:p>
                    </w:tc>
                    <w:tc>
                      <w:tcPr>
                        <w:tcW w:w="8700" w:type="dxa"/>
                        <w:vAlign w:val="center"/>
                        <w:hideMark/>
                      </w:tcPr>
                      <w:p w14:paraId="79DDB9D7" w14:textId="77777777" w:rsidR="00981377" w:rsidRDefault="0098137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A2F5DCC" w14:textId="77777777" w:rsidR="00981377" w:rsidRDefault="0098137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923738D">
                            <v:rect id="_x0000_i1032" style="width:468pt;height:1.5pt" o:hralign="center" o:hrstd="t" o:hr="t" fillcolor="#a0a0a0" stroked="f"/>
                          </w:pict>
                        </w:r>
                      </w:p>
                      <w:p w14:paraId="162E3C25" w14:textId="77777777" w:rsidR="00981377" w:rsidRDefault="00981377">
                        <w:pPr>
                          <w:pStyle w:val="Heading2"/>
                          <w:rPr>
                            <w:rFonts w:eastAsia="Times New Roman"/>
                          </w:rPr>
                        </w:pPr>
                        <w:r>
                          <w:rPr>
                            <w:rFonts w:eastAsia="Times New Roman"/>
                          </w:rPr>
                          <w:t>In this update: Joint reaction to MPs' workforce report; Commission on Pharmacy Professional Leadership; 2022 Workforce Survey; August Drug Tariff Watch.</w:t>
                        </w:r>
                      </w:p>
                      <w:p w14:paraId="06C6138A" w14:textId="77777777" w:rsidR="00981377" w:rsidRDefault="0098137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014DBC3">
                            <v:rect id="_x0000_i1033" style="width:468pt;height:1.5pt" o:hralign="center" o:hrstd="t" o:hr="t" fillcolor="#a0a0a0" stroked="f"/>
                          </w:pict>
                        </w:r>
                      </w:p>
                      <w:p w14:paraId="77E83C2B" w14:textId="77777777" w:rsidR="00981377" w:rsidRDefault="00981377" w:rsidP="00CF4284">
                        <w:pPr>
                          <w:pStyle w:val="Heading2"/>
                          <w:spacing w:after="0"/>
                          <w:rPr>
                            <w:rFonts w:eastAsia="Times New Roman"/>
                          </w:rPr>
                        </w:pPr>
                        <w:r>
                          <w:rPr>
                            <w:rFonts w:eastAsia="Times New Roman"/>
                          </w:rPr>
                          <w:t>Pharmacy bodies issue joint reaction to MPs’ report on workforce</w:t>
                        </w:r>
                      </w:p>
                      <w:p w14:paraId="23592FD0" w14:textId="77777777" w:rsidR="00981377" w:rsidRDefault="00981377" w:rsidP="00CF42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On Monday, the House of Commons Health and Social Care Select Committee published its report on the recent inquiry: </w:t>
                        </w:r>
                        <w:r>
                          <w:rPr>
                            <w:rStyle w:val="Emphasis"/>
                            <w:rFonts w:ascii="Tahoma" w:eastAsia="Times New Roman" w:hAnsi="Tahoma" w:cs="Tahoma"/>
                            <w:color w:val="303030"/>
                            <w:sz w:val="21"/>
                            <w:szCs w:val="21"/>
                          </w:rPr>
                          <w:t>Workforce: recruitment, training and retention in health and social care.</w:t>
                        </w:r>
                        <w:r>
                          <w:rPr>
                            <w:rFonts w:ascii="Tahoma" w:eastAsia="Times New Roman" w:hAnsi="Tahoma" w:cs="Tahoma"/>
                            <w:color w:val="303030"/>
                            <w:sz w:val="21"/>
                            <w:szCs w:val="21"/>
                          </w:rPr>
                          <w:br/>
                        </w:r>
                        <w:r>
                          <w:rPr>
                            <w:rFonts w:ascii="Tahoma" w:eastAsia="Times New Roman" w:hAnsi="Tahoma" w:cs="Tahoma"/>
                            <w:color w:val="303030"/>
                            <w:sz w:val="21"/>
                            <w:szCs w:val="21"/>
                          </w:rPr>
                          <w:br/>
                          <w:t>In response to the report, PSNC, together with the Association of Independent Multiple Pharmacies, the Company Chemists’ Association, and the National Pharmacy Association, released a joint statement welcoming the recommendation of MPs on the Committee for an urgent, funded workforce plan for pharmacy, to ‘optimise workloads across primary care, reduce pressure on general practice and hospitals, and support integrated care systems’.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full joint statement</w:t>
                          </w:r>
                        </w:hyperlink>
                        <w:r>
                          <w:rPr>
                            <w:rFonts w:ascii="Tahoma" w:eastAsia="Times New Roman" w:hAnsi="Tahoma" w:cs="Tahoma"/>
                            <w:color w:val="303030"/>
                            <w:sz w:val="21"/>
                            <w:szCs w:val="21"/>
                          </w:rPr>
                          <w:t xml:space="preserve"> </w:t>
                        </w:r>
                      </w:p>
                      <w:p w14:paraId="2F8C1182" w14:textId="77777777" w:rsidR="00981377" w:rsidRDefault="00981377" w:rsidP="00CF42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B3FA547">
                            <v:rect id="_x0000_i1034" style="width:468pt;height:1.5pt" o:hrstd="t" o:hr="t" fillcolor="#a0a0a0" stroked="f"/>
                          </w:pict>
                        </w:r>
                      </w:p>
                      <w:p w14:paraId="2B8884FD" w14:textId="77777777" w:rsidR="00981377" w:rsidRDefault="00981377" w:rsidP="00CF4284">
                        <w:pPr>
                          <w:pStyle w:val="Heading2"/>
                          <w:spacing w:after="0"/>
                          <w:rPr>
                            <w:rFonts w:eastAsia="Times New Roman"/>
                          </w:rPr>
                        </w:pPr>
                        <w:r>
                          <w:rPr>
                            <w:rFonts w:eastAsia="Times New Roman"/>
                          </w:rPr>
                          <w:t>Working Groups for the UK Commission on Pharmacy Professional Leadership</w:t>
                        </w:r>
                      </w:p>
                      <w:p w14:paraId="2F62B2CE" w14:textId="77777777" w:rsidR="00981377" w:rsidRDefault="00981377" w:rsidP="00CF42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is inviting frontline pharmacy professionals to submit a declaration of interest to take part in several working groups as part of the UK Commission on Pharmacy Professional Leadership. The Commission, founded by the four UK Chief Pharmaceutical Officers, is seeking to produce a set of recommendations to improve the purpose and functions of future pharmacy professional leadership, and will report by the end of the year.</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Five working groups will be established to provide focused advice on key areas concerning pharmacy professional leadership. The closing date to submit an Expression of Interest (EOI) to be on one of these working groups is </w:t>
                        </w:r>
                        <w:r>
                          <w:rPr>
                            <w:rStyle w:val="Strong"/>
                            <w:rFonts w:ascii="Tahoma" w:eastAsia="Times New Roman" w:hAnsi="Tahoma" w:cs="Tahoma"/>
                            <w:color w:val="303030"/>
                            <w:sz w:val="21"/>
                            <w:szCs w:val="21"/>
                          </w:rPr>
                          <w:t>17:00 on Friday 5th August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Complete the EOI form</w:t>
                          </w:r>
                        </w:hyperlink>
                        <w:r>
                          <w:rPr>
                            <w:rFonts w:ascii="Tahoma" w:eastAsia="Times New Roman" w:hAnsi="Tahoma" w:cs="Tahoma"/>
                            <w:color w:val="303030"/>
                            <w:sz w:val="21"/>
                            <w:szCs w:val="21"/>
                          </w:rPr>
                          <w:t xml:space="preserve"> </w:t>
                        </w:r>
                      </w:p>
                      <w:p w14:paraId="78725AF4" w14:textId="77777777" w:rsidR="00981377" w:rsidRDefault="00981377" w:rsidP="00CF42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3B45BAC">
                            <v:rect id="_x0000_i1035" style="width:468pt;height:1.5pt" o:hrstd="t" o:hr="t" fillcolor="#a0a0a0" stroked="f"/>
                          </w:pict>
                        </w:r>
                      </w:p>
                      <w:p w14:paraId="1334D18B" w14:textId="77777777" w:rsidR="00CF4284" w:rsidRDefault="00CF4284" w:rsidP="00CF4284">
                        <w:pPr>
                          <w:pStyle w:val="Heading2"/>
                          <w:spacing w:after="0"/>
                          <w:rPr>
                            <w:rFonts w:eastAsia="Times New Roman"/>
                          </w:rPr>
                        </w:pPr>
                      </w:p>
                      <w:p w14:paraId="73E9F236" w14:textId="77777777" w:rsidR="00CF4284" w:rsidRDefault="00CF4284" w:rsidP="00CF4284">
                        <w:pPr>
                          <w:pStyle w:val="Heading2"/>
                          <w:spacing w:after="0"/>
                        </w:pPr>
                      </w:p>
                      <w:p w14:paraId="561845D7" w14:textId="6C578082" w:rsidR="00981377" w:rsidRDefault="00981377" w:rsidP="00CF4284">
                        <w:pPr>
                          <w:pStyle w:val="Heading2"/>
                          <w:spacing w:after="0"/>
                          <w:rPr>
                            <w:rFonts w:eastAsia="Times New Roman"/>
                          </w:rPr>
                        </w:pPr>
                        <w:r>
                          <w:rPr>
                            <w:rFonts w:eastAsia="Times New Roman"/>
                          </w:rPr>
                          <w:lastRenderedPageBreak/>
                          <w:t>2022 Workforce Survey </w:t>
                        </w:r>
                      </w:p>
                      <w:p w14:paraId="7C3C250A" w14:textId="70FDEC8A" w:rsidR="00981377" w:rsidRDefault="00981377" w:rsidP="00CF42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2022 Community Pharmacy Workforce Survey is due to take place in the autumn and all pharmacy contractors will be asked to submit data to support workforce planning for the sector. </w:t>
                        </w:r>
                      </w:p>
                      <w:p w14:paraId="58684BC3" w14:textId="77777777" w:rsidR="00CF4284" w:rsidRDefault="00CF4284" w:rsidP="00CF4284">
                        <w:pPr>
                          <w:spacing w:line="264" w:lineRule="auto"/>
                          <w:rPr>
                            <w:rFonts w:ascii="Tahoma" w:eastAsia="Times New Roman" w:hAnsi="Tahoma" w:cs="Tahoma"/>
                            <w:color w:val="303030"/>
                            <w:sz w:val="21"/>
                            <w:szCs w:val="21"/>
                          </w:rPr>
                        </w:pPr>
                      </w:p>
                      <w:p w14:paraId="2A65EBF7" w14:textId="77777777" w:rsidR="00981377" w:rsidRDefault="00981377" w:rsidP="00CF428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recognition of the recruitment challenges that contractors are facing, from this year, the survey will be undertaken by Health Education England on an annual basis to ensure the NHS and the sector have up to date information on the size and shape of the workforce to support planning at a national and system level.</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 about the survey</w:t>
                          </w:r>
                        </w:hyperlink>
                      </w:p>
                      <w:p w14:paraId="231A3BF9" w14:textId="77777777" w:rsidR="00981377" w:rsidRDefault="00981377" w:rsidP="00CF42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92DCF3E">
                            <v:rect id="_x0000_i1036" style="width:468pt;height:1.5pt" o:hrstd="t" o:hr="t" fillcolor="#a0a0a0" stroked="f"/>
                          </w:pict>
                        </w:r>
                      </w:p>
                      <w:p w14:paraId="407B7FBF" w14:textId="77777777" w:rsidR="00981377" w:rsidRDefault="00981377" w:rsidP="00CF4284">
                        <w:pPr>
                          <w:pStyle w:val="Heading2"/>
                          <w:spacing w:after="0"/>
                          <w:rPr>
                            <w:rFonts w:eastAsia="Times New Roman"/>
                          </w:rPr>
                        </w:pPr>
                        <w:r>
                          <w:rPr>
                            <w:rFonts w:eastAsia="Times New Roman"/>
                          </w:rPr>
                          <w:t>August Drug Tariff Watch</w:t>
                        </w:r>
                      </w:p>
                      <w:p w14:paraId="5CE09661" w14:textId="37DDC0D1" w:rsidR="00981377" w:rsidRDefault="00981377" w:rsidP="00CF42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Dispensing and Supply Team has created a summary of the Drug Tariff changes for August 2022. This includes details of additions, deletions and category and price changes. </w:t>
                        </w:r>
                      </w:p>
                      <w:p w14:paraId="513AEC11" w14:textId="77777777" w:rsidR="00CF4284" w:rsidRDefault="00CF4284" w:rsidP="00CF4284">
                        <w:pPr>
                          <w:spacing w:line="264" w:lineRule="auto"/>
                          <w:rPr>
                            <w:rFonts w:ascii="Tahoma" w:eastAsia="Times New Roman" w:hAnsi="Tahoma" w:cs="Tahoma"/>
                            <w:color w:val="303030"/>
                            <w:sz w:val="21"/>
                            <w:szCs w:val="21"/>
                          </w:rPr>
                        </w:pPr>
                      </w:p>
                      <w:p w14:paraId="2EF5F8D5" w14:textId="77777777" w:rsidR="00981377" w:rsidRDefault="00981377" w:rsidP="00CF4284">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See the August 2022 Drug Tariff Watch</w:t>
                          </w:r>
                        </w:hyperlink>
                      </w:p>
                    </w:tc>
                    <w:tc>
                      <w:tcPr>
                        <w:tcW w:w="150" w:type="dxa"/>
                        <w:vAlign w:val="center"/>
                        <w:hideMark/>
                      </w:tcPr>
                      <w:p w14:paraId="2D57C4F1" w14:textId="77777777" w:rsidR="00981377" w:rsidRDefault="00981377">
                        <w:pPr>
                          <w:rPr>
                            <w:rFonts w:ascii="Tahoma" w:hAnsi="Tahoma" w:cs="Tahoma"/>
                            <w:color w:val="303030"/>
                            <w:sz w:val="21"/>
                            <w:szCs w:val="21"/>
                          </w:rPr>
                        </w:pPr>
                      </w:p>
                    </w:tc>
                  </w:tr>
                  <w:tr w:rsidR="00981377" w14:paraId="50CC3429" w14:textId="77777777">
                    <w:trPr>
                      <w:trHeight w:val="150"/>
                      <w:tblCellSpacing w:w="15" w:type="dxa"/>
                      <w:jc w:val="center"/>
                    </w:trPr>
                    <w:tc>
                      <w:tcPr>
                        <w:tcW w:w="150" w:type="dxa"/>
                        <w:vAlign w:val="center"/>
                        <w:hideMark/>
                      </w:tcPr>
                      <w:p w14:paraId="61CD9144" w14:textId="77777777" w:rsidR="00981377" w:rsidRDefault="00981377">
                        <w:pPr>
                          <w:rPr>
                            <w:rFonts w:ascii="Times New Roman" w:eastAsia="Times New Roman" w:hAnsi="Times New Roman" w:cs="Times New Roman"/>
                            <w:sz w:val="20"/>
                            <w:szCs w:val="20"/>
                          </w:rPr>
                        </w:pPr>
                      </w:p>
                    </w:tc>
                    <w:tc>
                      <w:tcPr>
                        <w:tcW w:w="8700" w:type="dxa"/>
                        <w:vAlign w:val="center"/>
                        <w:hideMark/>
                      </w:tcPr>
                      <w:p w14:paraId="264ACC00" w14:textId="77777777" w:rsidR="00981377" w:rsidRDefault="00981377">
                        <w:pPr>
                          <w:rPr>
                            <w:rFonts w:ascii="Times New Roman" w:eastAsia="Times New Roman" w:hAnsi="Times New Roman" w:cs="Times New Roman"/>
                            <w:sz w:val="20"/>
                            <w:szCs w:val="20"/>
                          </w:rPr>
                        </w:pPr>
                      </w:p>
                    </w:tc>
                    <w:tc>
                      <w:tcPr>
                        <w:tcW w:w="150" w:type="dxa"/>
                        <w:vAlign w:val="center"/>
                        <w:hideMark/>
                      </w:tcPr>
                      <w:p w14:paraId="1E80DDDD" w14:textId="77777777" w:rsidR="00981377" w:rsidRDefault="00981377">
                        <w:pPr>
                          <w:rPr>
                            <w:rFonts w:ascii="Times New Roman" w:eastAsia="Times New Roman" w:hAnsi="Times New Roman" w:cs="Times New Roman"/>
                            <w:sz w:val="20"/>
                            <w:szCs w:val="20"/>
                          </w:rPr>
                        </w:pPr>
                      </w:p>
                    </w:tc>
                  </w:tr>
                </w:tbl>
                <w:p w14:paraId="44F9F0AC" w14:textId="77777777" w:rsidR="00981377" w:rsidRDefault="00981377">
                  <w:pPr>
                    <w:jc w:val="center"/>
                    <w:rPr>
                      <w:rFonts w:ascii="Times New Roman" w:eastAsia="Times New Roman" w:hAnsi="Times New Roman" w:cs="Times New Roman"/>
                      <w:sz w:val="20"/>
                      <w:szCs w:val="20"/>
                    </w:rPr>
                  </w:pPr>
                </w:p>
              </w:tc>
            </w:tr>
          </w:tbl>
          <w:p w14:paraId="6FD94E25" w14:textId="77777777" w:rsidR="00981377" w:rsidRDefault="00981377">
            <w:pPr>
              <w:jc w:val="center"/>
              <w:rPr>
                <w:rFonts w:ascii="Times New Roman" w:eastAsia="Times New Roman" w:hAnsi="Times New Roman" w:cs="Times New Roman"/>
                <w:sz w:val="20"/>
                <w:szCs w:val="20"/>
              </w:rPr>
            </w:pPr>
          </w:p>
        </w:tc>
      </w:tr>
      <w:tr w:rsidR="00981377" w14:paraId="50E1EDF3" w14:textId="77777777" w:rsidTr="0098137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81377" w14:paraId="7E28928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81377" w14:paraId="17AA78D3" w14:textId="77777777">
                    <w:trPr>
                      <w:tblCellSpacing w:w="0" w:type="dxa"/>
                      <w:jc w:val="center"/>
                    </w:trPr>
                    <w:tc>
                      <w:tcPr>
                        <w:tcW w:w="3000" w:type="dxa"/>
                        <w:tcMar>
                          <w:top w:w="30" w:type="dxa"/>
                          <w:left w:w="75" w:type="dxa"/>
                          <w:bottom w:w="30" w:type="dxa"/>
                          <w:right w:w="75" w:type="dxa"/>
                        </w:tcMar>
                        <w:hideMark/>
                      </w:tcPr>
                      <w:p w14:paraId="20EC88F8" w14:textId="77777777" w:rsidR="00981377" w:rsidRDefault="00981377">
                        <w:pPr>
                          <w:pStyle w:val="Heading4"/>
                          <w:jc w:val="center"/>
                          <w:rPr>
                            <w:rFonts w:eastAsia="Times New Roman"/>
                          </w:rPr>
                        </w:pPr>
                        <w:r>
                          <w:rPr>
                            <w:rFonts w:eastAsia="Times New Roman"/>
                          </w:rPr>
                          <w:lastRenderedPageBreak/>
                          <w:t>Pharmaceutical Services Negotiating Committee</w:t>
                        </w:r>
                      </w:p>
                      <w:p w14:paraId="2D4F4978" w14:textId="23A19B1D" w:rsidR="00981377" w:rsidRDefault="0098137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D745DCF" wp14:editId="101C2AC6">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3F9157" wp14:editId="7FF28B03">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B7607D" wp14:editId="34CE9572">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6FD89DB" wp14:editId="002E440F">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5C23CFC" w14:textId="77777777" w:rsidR="00981377" w:rsidRDefault="0098137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81377" w14:paraId="06F59816" w14:textId="77777777" w:rsidTr="00CF4284">
                    <w:trPr>
                      <w:trHeight w:val="20"/>
                      <w:tblCellSpacing w:w="0" w:type="dxa"/>
                      <w:jc w:val="center"/>
                    </w:trPr>
                    <w:tc>
                      <w:tcPr>
                        <w:tcW w:w="9000" w:type="dxa"/>
                        <w:tcMar>
                          <w:top w:w="150" w:type="dxa"/>
                          <w:left w:w="0" w:type="dxa"/>
                          <w:bottom w:w="0" w:type="dxa"/>
                          <w:right w:w="0" w:type="dxa"/>
                        </w:tcMar>
                        <w:vAlign w:val="center"/>
                        <w:hideMark/>
                      </w:tcPr>
                      <w:p w14:paraId="01E9F200" w14:textId="4D91C066" w:rsidR="00981377" w:rsidRDefault="00981377" w:rsidP="00CF4284">
                        <w:pPr>
                          <w:rPr>
                            <w:rFonts w:ascii="Arial" w:eastAsia="Times New Roman" w:hAnsi="Arial" w:cs="Arial"/>
                            <w:color w:val="FFFFFF"/>
                            <w:sz w:val="17"/>
                            <w:szCs w:val="17"/>
                          </w:rPr>
                        </w:pPr>
                      </w:p>
                    </w:tc>
                  </w:tr>
                </w:tbl>
                <w:p w14:paraId="16D82C4F" w14:textId="77777777" w:rsidR="00981377" w:rsidRDefault="00981377">
                  <w:pPr>
                    <w:jc w:val="center"/>
                    <w:rPr>
                      <w:rFonts w:ascii="Times New Roman" w:eastAsia="Times New Roman" w:hAnsi="Times New Roman" w:cs="Times New Roman"/>
                      <w:sz w:val="20"/>
                      <w:szCs w:val="20"/>
                    </w:rPr>
                  </w:pPr>
                </w:p>
              </w:tc>
            </w:tr>
          </w:tbl>
          <w:p w14:paraId="758A2CB4" w14:textId="77777777" w:rsidR="00981377" w:rsidRDefault="00981377">
            <w:pPr>
              <w:jc w:val="center"/>
              <w:rPr>
                <w:rFonts w:ascii="Times New Roman" w:eastAsia="Times New Roman" w:hAnsi="Times New Roman" w:cs="Times New Roman"/>
                <w:sz w:val="20"/>
                <w:szCs w:val="20"/>
              </w:rPr>
            </w:pPr>
          </w:p>
        </w:tc>
      </w:tr>
    </w:tbl>
    <w:p w14:paraId="06726729" w14:textId="0DCFA123" w:rsidR="00981377" w:rsidRDefault="00981377" w:rsidP="00981377">
      <w:pPr>
        <w:rPr>
          <w:rFonts w:eastAsia="Times New Roman"/>
        </w:rPr>
      </w:pPr>
      <w:r>
        <w:rPr>
          <w:rFonts w:eastAsia="Times New Roman"/>
          <w:noProof/>
        </w:rPr>
        <w:drawing>
          <wp:inline distT="0" distB="0" distL="0" distR="0" wp14:anchorId="079E665C" wp14:editId="621D018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B632E7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77"/>
    <w:rsid w:val="00981377"/>
    <w:rsid w:val="00CF428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9513"/>
  <w15:chartTrackingRefBased/>
  <w15:docId w15:val="{F5EFD7CF-7834-414B-811E-4E49270A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77"/>
    <w:rPr>
      <w:rFonts w:ascii="Calibri" w:hAnsi="Calibri" w:cs="Calibri"/>
      <w:lang w:eastAsia="en-GB"/>
    </w:rPr>
  </w:style>
  <w:style w:type="paragraph" w:styleId="Heading1">
    <w:name w:val="heading 1"/>
    <w:basedOn w:val="Normal"/>
    <w:link w:val="Heading1Char"/>
    <w:uiPriority w:val="9"/>
    <w:qFormat/>
    <w:rsid w:val="0098137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8137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8137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7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8137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81377"/>
    <w:rPr>
      <w:rFonts w:ascii="Tahoma" w:hAnsi="Tahoma" w:cs="Tahoma"/>
      <w:b/>
      <w:bCs/>
      <w:color w:val="FFFFFF"/>
      <w:sz w:val="18"/>
      <w:szCs w:val="18"/>
      <w:lang w:eastAsia="en-GB"/>
    </w:rPr>
  </w:style>
  <w:style w:type="paragraph" w:styleId="NormalWeb">
    <w:name w:val="Normal (Web)"/>
    <w:basedOn w:val="Normal"/>
    <w:uiPriority w:val="99"/>
    <w:semiHidden/>
    <w:unhideWhenUsed/>
    <w:rsid w:val="00981377"/>
    <w:pPr>
      <w:spacing w:before="100" w:beforeAutospacing="1" w:after="100" w:afterAutospacing="1"/>
    </w:pPr>
  </w:style>
  <w:style w:type="character" w:styleId="Strong">
    <w:name w:val="Strong"/>
    <w:basedOn w:val="DefaultParagraphFont"/>
    <w:uiPriority w:val="22"/>
    <w:qFormat/>
    <w:rsid w:val="00981377"/>
    <w:rPr>
      <w:b/>
      <w:bCs/>
    </w:rPr>
  </w:style>
  <w:style w:type="character" w:styleId="Hyperlink">
    <w:name w:val="Hyperlink"/>
    <w:basedOn w:val="DefaultParagraphFont"/>
    <w:uiPriority w:val="99"/>
    <w:semiHidden/>
    <w:unhideWhenUsed/>
    <w:rsid w:val="00981377"/>
    <w:rPr>
      <w:color w:val="0000FF"/>
      <w:u w:val="single"/>
    </w:rPr>
  </w:style>
  <w:style w:type="character" w:styleId="Emphasis">
    <w:name w:val="Emphasis"/>
    <w:basedOn w:val="DefaultParagraphFont"/>
    <w:uiPriority w:val="20"/>
    <w:qFormat/>
    <w:rsid w:val="009813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b9b5f4f2b&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1049ef45cc&amp;e=d19e9fd41c" TargetMode="External"/><Relationship Id="rId26" Type="http://schemas.openxmlformats.org/officeDocument/2006/relationships/image" Target="https://psnc.us7.list-manage.com/track/open.php?u=86d41ab7fa4c7c2c5d7210782&amp;id=bdc8084fef&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3bd02f19d3&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d5033e5ea&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4ccb0ee1a&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d51613f49&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8d27dc50e4&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51d9302b47&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2022-07-28T07:04:00Z</dcterms:created>
  <dcterms:modified xsi:type="dcterms:W3CDTF">2022-07-28T08:18:00Z</dcterms:modified>
</cp:coreProperties>
</file>