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F6AB5" w14:paraId="4B0387BC" w14:textId="77777777" w:rsidTr="00FF6AB5">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F6AB5" w14:paraId="17FE63DD"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FF6AB5" w14:paraId="2D9BC5F4" w14:textId="77777777">
                    <w:trPr>
                      <w:tblCellSpacing w:w="0" w:type="dxa"/>
                      <w:jc w:val="center"/>
                    </w:trPr>
                    <w:tc>
                      <w:tcPr>
                        <w:tcW w:w="3000" w:type="dxa"/>
                        <w:hideMark/>
                      </w:tcPr>
                      <w:p w14:paraId="41607CAD" w14:textId="1D0ED113" w:rsidR="00FF6AB5" w:rsidRDefault="00FF6AB5">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C05DD0F" w14:textId="77777777" w:rsidR="00FF6AB5" w:rsidRDefault="00FF6AB5">
                  <w:pPr>
                    <w:jc w:val="center"/>
                    <w:rPr>
                      <w:rFonts w:ascii="Times New Roman" w:eastAsia="Times New Roman" w:hAnsi="Times New Roman" w:cs="Times New Roman"/>
                      <w:sz w:val="20"/>
                      <w:szCs w:val="20"/>
                    </w:rPr>
                  </w:pPr>
                </w:p>
              </w:tc>
            </w:tr>
            <w:tr w:rsidR="00FF6AB5" w14:paraId="0F9ABFC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FF6AB5" w14:paraId="4B2F8B4E"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E1D0AAE" w14:textId="712561D0" w:rsidR="00FF6AB5" w:rsidRDefault="00FF6AB5">
                        <w:pPr>
                          <w:jc w:val="center"/>
                          <w:rPr>
                            <w:rFonts w:eastAsia="Times New Roman"/>
                          </w:rPr>
                        </w:pPr>
                        <w:r>
                          <w:rPr>
                            <w:rFonts w:eastAsia="Times New Roman"/>
                            <w:noProof/>
                          </w:rPr>
                          <w:drawing>
                            <wp:inline distT="0" distB="0" distL="0" distR="0" wp14:anchorId="52B255B2" wp14:editId="3E2A2049">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FF6AB5" w14:paraId="54AC84CA" w14:textId="77777777">
                    <w:trPr>
                      <w:tblCellSpacing w:w="0" w:type="dxa"/>
                    </w:trPr>
                    <w:tc>
                      <w:tcPr>
                        <w:tcW w:w="0" w:type="auto"/>
                        <w:vMerge/>
                        <w:tcBorders>
                          <w:top w:val="nil"/>
                          <w:left w:val="nil"/>
                          <w:bottom w:val="single" w:sz="2" w:space="0" w:color="FFFFFF"/>
                          <w:right w:val="nil"/>
                        </w:tcBorders>
                        <w:vAlign w:val="center"/>
                        <w:hideMark/>
                      </w:tcPr>
                      <w:p w14:paraId="79FFFDDC" w14:textId="77777777" w:rsidR="00FF6AB5" w:rsidRDefault="00FF6AB5">
                        <w:pPr>
                          <w:rPr>
                            <w:rFonts w:eastAsia="Times New Roman"/>
                          </w:rPr>
                        </w:pPr>
                      </w:p>
                    </w:tc>
                    <w:tc>
                      <w:tcPr>
                        <w:tcW w:w="3450" w:type="dxa"/>
                        <w:tcBorders>
                          <w:top w:val="nil"/>
                          <w:left w:val="nil"/>
                          <w:bottom w:val="nil"/>
                          <w:right w:val="nil"/>
                        </w:tcBorders>
                        <w:vAlign w:val="center"/>
                        <w:hideMark/>
                      </w:tcPr>
                      <w:p w14:paraId="6CBAC88C" w14:textId="77777777" w:rsidR="00FF6AB5" w:rsidRDefault="00FF6AB5">
                        <w:pPr>
                          <w:pStyle w:val="Heading1"/>
                          <w:rPr>
                            <w:rFonts w:eastAsia="Times New Roman"/>
                          </w:rPr>
                        </w:pPr>
                        <w:r>
                          <w:rPr>
                            <w:rFonts w:eastAsia="Times New Roman"/>
                          </w:rPr>
                          <w:t>PSNC Newsletter</w:t>
                        </w:r>
                      </w:p>
                    </w:tc>
                  </w:tr>
                  <w:tr w:rsidR="00FF6AB5" w14:paraId="3CF8C309" w14:textId="77777777">
                    <w:trPr>
                      <w:tblCellSpacing w:w="0" w:type="dxa"/>
                    </w:trPr>
                    <w:tc>
                      <w:tcPr>
                        <w:tcW w:w="0" w:type="auto"/>
                        <w:vMerge/>
                        <w:tcBorders>
                          <w:top w:val="nil"/>
                          <w:left w:val="nil"/>
                          <w:bottom w:val="single" w:sz="2" w:space="0" w:color="FFFFFF"/>
                          <w:right w:val="nil"/>
                        </w:tcBorders>
                        <w:vAlign w:val="center"/>
                        <w:hideMark/>
                      </w:tcPr>
                      <w:p w14:paraId="796F22CE" w14:textId="77777777" w:rsidR="00FF6AB5" w:rsidRDefault="00FF6AB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797287B" w14:textId="77777777" w:rsidR="00FF6AB5" w:rsidRDefault="00FF6AB5">
                        <w:pPr>
                          <w:pStyle w:val="Heading2"/>
                          <w:rPr>
                            <w:rFonts w:eastAsia="Times New Roman"/>
                            <w:color w:val="93378A"/>
                          </w:rPr>
                        </w:pPr>
                        <w:r>
                          <w:rPr>
                            <w:rFonts w:eastAsia="Times New Roman"/>
                            <w:color w:val="93378A"/>
                          </w:rPr>
                          <w:t>Monday 18th July 2022</w:t>
                        </w:r>
                      </w:p>
                    </w:tc>
                  </w:tr>
                </w:tbl>
                <w:p w14:paraId="2E5F0DA2" w14:textId="77777777" w:rsidR="00FF6AB5" w:rsidRDefault="00FF6AB5">
                  <w:pPr>
                    <w:rPr>
                      <w:rFonts w:ascii="Times New Roman" w:eastAsia="Times New Roman" w:hAnsi="Times New Roman" w:cs="Times New Roman"/>
                      <w:sz w:val="20"/>
                      <w:szCs w:val="20"/>
                    </w:rPr>
                  </w:pPr>
                </w:p>
              </w:tc>
            </w:tr>
            <w:tr w:rsidR="00FF6AB5" w14:paraId="3E0507AD" w14:textId="77777777">
              <w:tblPrEx>
                <w:shd w:val="clear" w:color="auto" w:fill="auto"/>
              </w:tblPrEx>
              <w:trPr>
                <w:tblCellSpacing w:w="0" w:type="dxa"/>
                <w:jc w:val="center"/>
              </w:trPr>
              <w:tc>
                <w:tcPr>
                  <w:tcW w:w="9000" w:type="dxa"/>
                  <w:hideMark/>
                </w:tcPr>
                <w:p w14:paraId="3EBB99B8" w14:textId="1534E6EE" w:rsidR="00FF6AB5" w:rsidRDefault="00FF6AB5">
                  <w:pPr>
                    <w:rPr>
                      <w:rFonts w:eastAsia="Times New Roman"/>
                    </w:rPr>
                  </w:pPr>
                  <w:r>
                    <w:rPr>
                      <w:rFonts w:eastAsia="Times New Roman"/>
                      <w:noProof/>
                    </w:rPr>
                    <w:drawing>
                      <wp:inline distT="0" distB="0" distL="0" distR="0" wp14:anchorId="1E8E6508" wp14:editId="7EDD91F2">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FF6AB5" w14:paraId="5DDCB601"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FF6AB5" w14:paraId="4DBB6517" w14:textId="77777777">
                    <w:trPr>
                      <w:trHeight w:val="150"/>
                      <w:tblCellSpacing w:w="15" w:type="dxa"/>
                      <w:jc w:val="center"/>
                    </w:trPr>
                    <w:tc>
                      <w:tcPr>
                        <w:tcW w:w="150" w:type="dxa"/>
                        <w:vAlign w:val="center"/>
                        <w:hideMark/>
                      </w:tcPr>
                      <w:p w14:paraId="62045DE6" w14:textId="77777777" w:rsidR="00FF6AB5" w:rsidRDefault="00FF6AB5">
                        <w:pPr>
                          <w:rPr>
                            <w:rFonts w:eastAsia="Times New Roman"/>
                          </w:rPr>
                        </w:pPr>
                      </w:p>
                    </w:tc>
                    <w:tc>
                      <w:tcPr>
                        <w:tcW w:w="8700" w:type="dxa"/>
                        <w:vAlign w:val="center"/>
                        <w:hideMark/>
                      </w:tcPr>
                      <w:p w14:paraId="5C932987" w14:textId="77777777" w:rsidR="00FF6AB5" w:rsidRDefault="00FF6AB5">
                        <w:pPr>
                          <w:rPr>
                            <w:rFonts w:ascii="Times New Roman" w:eastAsia="Times New Roman" w:hAnsi="Times New Roman" w:cs="Times New Roman"/>
                            <w:sz w:val="20"/>
                            <w:szCs w:val="20"/>
                          </w:rPr>
                        </w:pPr>
                      </w:p>
                    </w:tc>
                    <w:tc>
                      <w:tcPr>
                        <w:tcW w:w="150" w:type="dxa"/>
                        <w:vAlign w:val="center"/>
                        <w:hideMark/>
                      </w:tcPr>
                      <w:p w14:paraId="14AD0C3E" w14:textId="77777777" w:rsidR="00FF6AB5" w:rsidRDefault="00FF6AB5">
                        <w:pPr>
                          <w:rPr>
                            <w:rFonts w:ascii="Times New Roman" w:eastAsia="Times New Roman" w:hAnsi="Times New Roman" w:cs="Times New Roman"/>
                            <w:sz w:val="20"/>
                            <w:szCs w:val="20"/>
                          </w:rPr>
                        </w:pPr>
                      </w:p>
                    </w:tc>
                  </w:tr>
                  <w:tr w:rsidR="00FF6AB5" w14:paraId="5861828E" w14:textId="77777777">
                    <w:trPr>
                      <w:tblCellSpacing w:w="15" w:type="dxa"/>
                      <w:jc w:val="center"/>
                    </w:trPr>
                    <w:tc>
                      <w:tcPr>
                        <w:tcW w:w="150" w:type="dxa"/>
                        <w:vAlign w:val="center"/>
                        <w:hideMark/>
                      </w:tcPr>
                      <w:p w14:paraId="2921F089" w14:textId="77777777" w:rsidR="00FF6AB5" w:rsidRDefault="00FF6AB5">
                        <w:pPr>
                          <w:rPr>
                            <w:rFonts w:ascii="Times New Roman" w:eastAsia="Times New Roman" w:hAnsi="Times New Roman" w:cs="Times New Roman"/>
                            <w:sz w:val="20"/>
                            <w:szCs w:val="20"/>
                          </w:rPr>
                        </w:pPr>
                      </w:p>
                    </w:tc>
                    <w:tc>
                      <w:tcPr>
                        <w:tcW w:w="8700" w:type="dxa"/>
                        <w:vAlign w:val="center"/>
                        <w:hideMark/>
                      </w:tcPr>
                      <w:p w14:paraId="16156EB2" w14:textId="77777777" w:rsidR="00FF6AB5" w:rsidRDefault="00FF6AB5">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F445B9C" w14:textId="77777777" w:rsidR="00FF6AB5" w:rsidRDefault="00FF6AB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7C6B5CD">
                            <v:rect id="_x0000_i1032" style="width:468pt;height:1.5pt" o:hralign="center" o:hrstd="t" o:hr="t" fillcolor="#a0a0a0" stroked="f"/>
                          </w:pict>
                        </w:r>
                      </w:p>
                      <w:p w14:paraId="0C7B4B50" w14:textId="77777777" w:rsidR="00FF6AB5" w:rsidRDefault="00FF6AB5">
                        <w:pPr>
                          <w:pStyle w:val="Heading2"/>
                          <w:rPr>
                            <w:rFonts w:eastAsia="Times New Roman"/>
                          </w:rPr>
                        </w:pPr>
                        <w:r>
                          <w:rPr>
                            <w:rFonts w:eastAsia="Times New Roman"/>
                          </w:rPr>
                          <w:t>In this update: Deadline to express interest in providing C-19 autumn vac booster programme; CPAF screening process has now begun; pharmacy in the press; staying healthy in the heat.</w:t>
                        </w:r>
                      </w:p>
                      <w:p w14:paraId="7104F528" w14:textId="77777777" w:rsidR="00FF6AB5" w:rsidRDefault="00FF6AB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D3967C4">
                            <v:rect id="_x0000_i1033" style="width:468pt;height:1.5pt" o:hralign="center" o:hrstd="t" o:hr="t" fillcolor="#a0a0a0" stroked="f"/>
                          </w:pict>
                        </w:r>
                      </w:p>
                      <w:p w14:paraId="663DE91A" w14:textId="77777777" w:rsidR="00FF6AB5" w:rsidRDefault="00FF6AB5" w:rsidP="00FF6AB5">
                        <w:pPr>
                          <w:pStyle w:val="Heading3"/>
                          <w:spacing w:after="0"/>
                          <w:rPr>
                            <w:rFonts w:eastAsia="Times New Roman"/>
                          </w:rPr>
                        </w:pPr>
                        <w:r>
                          <w:rPr>
                            <w:rFonts w:eastAsia="Times New Roman"/>
                          </w:rPr>
                          <w:t>Deadline to submit expression of interest to provide C-19 autumn vaccine booster programme</w:t>
                        </w:r>
                      </w:p>
                      <w:p w14:paraId="70248819" w14:textId="77777777" w:rsidR="00FF6AB5" w:rsidRDefault="00FF6AB5" w:rsidP="00FF6AB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Community pharmacy contractors that are not currently commissioned to provide COVID vaccinations but wish to participate in phase 5 of the vaccination programme are reminded to express an interest by </w:t>
                        </w:r>
                        <w:r>
                          <w:rPr>
                            <w:rStyle w:val="Strong"/>
                            <w:rFonts w:ascii="Tahoma" w:hAnsi="Tahoma" w:cs="Tahoma"/>
                            <w:color w:val="303030"/>
                            <w:sz w:val="21"/>
                            <w:szCs w:val="21"/>
                          </w:rPr>
                          <w:t>5pm on 20th July 2022</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PSNC's Services Team has published a checklist to help contractors to decide whether to submit an expression of interest to provide the Community Pharmacy National Enhanced Service COVID-19 Vaccination Programme: Phase 5 – 2022/23.</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the checklist</w:t>
                          </w:r>
                        </w:hyperlink>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Submit an expression of interest</w:t>
                          </w:r>
                        </w:hyperlink>
                        <w:r>
                          <w:rPr>
                            <w:rFonts w:ascii="Tahoma" w:hAnsi="Tahoma" w:cs="Tahoma"/>
                            <w:color w:val="303030"/>
                            <w:sz w:val="21"/>
                            <w:szCs w:val="21"/>
                          </w:rPr>
                          <w:br/>
                        </w:r>
                        <w:r>
                          <w:rPr>
                            <w:rFonts w:ascii="Tahoma" w:hAnsi="Tahoma" w:cs="Tahoma"/>
                            <w:color w:val="303030"/>
                            <w:sz w:val="21"/>
                            <w:szCs w:val="21"/>
                          </w:rPr>
                          <w:br/>
                          <w:t xml:space="preserve">Any contractor having issues accessing the form is advised to click on the link rather than pasting it into a browser. If the issue continues, it is suggested that you try accessing via another PC or browser. You may also wish to contact the NHS England Team for further advice: </w:t>
                        </w:r>
                        <w:hyperlink r:id="rId10" w:tgtFrame="_blank" w:history="1">
                          <w:r>
                            <w:rPr>
                              <w:rStyle w:val="Hyperlink"/>
                              <w:rFonts w:ascii="Tahoma" w:hAnsi="Tahoma" w:cs="Tahoma"/>
                              <w:b/>
                              <w:bCs/>
                              <w:color w:val="4E3487"/>
                              <w:sz w:val="21"/>
                              <w:szCs w:val="21"/>
                            </w:rPr>
                            <w:t>england.pccovidvaccine@nhs.net</w:t>
                          </w:r>
                        </w:hyperlink>
                        <w:r>
                          <w:rPr>
                            <w:rFonts w:ascii="Tahoma" w:hAnsi="Tahoma" w:cs="Tahoma"/>
                            <w:color w:val="303030"/>
                            <w:sz w:val="21"/>
                            <w:szCs w:val="21"/>
                          </w:rPr>
                          <w:t>.</w:t>
                        </w:r>
                      </w:p>
                      <w:p w14:paraId="44861860" w14:textId="77777777" w:rsidR="00FF6AB5" w:rsidRDefault="00FF6AB5" w:rsidP="00FF6AB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E4EB26E">
                            <v:rect id="_x0000_i1034" style="width:468pt;height:1.5pt" o:hrstd="t" o:hr="t" fillcolor="#a0a0a0" stroked="f"/>
                          </w:pict>
                        </w:r>
                      </w:p>
                      <w:p w14:paraId="6761E6ED" w14:textId="77777777" w:rsidR="00FF6AB5" w:rsidRDefault="00FF6AB5" w:rsidP="00FF6AB5">
                        <w:pPr>
                          <w:pStyle w:val="Heading3"/>
                          <w:spacing w:after="0"/>
                          <w:rPr>
                            <w:rFonts w:eastAsia="Times New Roman"/>
                          </w:rPr>
                        </w:pPr>
                        <w:r>
                          <w:rPr>
                            <w:rFonts w:eastAsia="Times New Roman"/>
                          </w:rPr>
                          <w:t>CPAF screening process starts today</w:t>
                        </w:r>
                      </w:p>
                      <w:p w14:paraId="31E4F9F3" w14:textId="77777777" w:rsidR="00FF6AB5" w:rsidRDefault="00FF6AB5" w:rsidP="00FF6AB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2022/23 Community Pharmacy Assurance Framework (CPAF) screening questionnaire is now available for completion. It opened this morning (Monday 18th July 2022) and will close at midnight on Wednesday 31st August 2022.</w:t>
                        </w:r>
                        <w:r>
                          <w:rPr>
                            <w:rFonts w:ascii="Tahoma" w:hAnsi="Tahoma" w:cs="Tahoma"/>
                            <w:color w:val="303030"/>
                            <w:sz w:val="21"/>
                            <w:szCs w:val="21"/>
                          </w:rPr>
                          <w:br/>
                        </w:r>
                        <w:r>
                          <w:rPr>
                            <w:rFonts w:ascii="Tahoma" w:hAnsi="Tahoma" w:cs="Tahoma"/>
                            <w:color w:val="303030"/>
                            <w:sz w:val="21"/>
                            <w:szCs w:val="21"/>
                          </w:rPr>
                          <w:br/>
                          <w:t>As a result of NHS regulations introduced at the end of 2020, completion of CPAF is now a requirement of the Terms of Service. Therefore, contractors must complete the screening questionnaire and, if required, the full CPAF questionnaire. Community pharmacies should have already received information and instructions on how to complete the screening questionnaire either via an email from the NHS Business Services Authority (NHSBSA) or from their own Head Office.</w:t>
                        </w:r>
                        <w:r>
                          <w:rPr>
                            <w:rFonts w:ascii="Tahoma" w:hAnsi="Tahoma" w:cs="Tahoma"/>
                            <w:color w:val="303030"/>
                            <w:sz w:val="21"/>
                            <w:szCs w:val="21"/>
                          </w:rPr>
                          <w:br/>
                        </w:r>
                        <w:r>
                          <w:rPr>
                            <w:rFonts w:ascii="Tahoma" w:hAnsi="Tahoma" w:cs="Tahoma"/>
                            <w:color w:val="303030"/>
                            <w:sz w:val="21"/>
                            <w:szCs w:val="21"/>
                          </w:rPr>
                          <w:lastRenderedPageBreak/>
                          <w:br/>
                        </w:r>
                        <w:hyperlink r:id="rId11" w:tgtFrame="_blank" w:history="1">
                          <w:r>
                            <w:rPr>
                              <w:rStyle w:val="Hyperlink"/>
                              <w:rFonts w:ascii="Tahoma" w:hAnsi="Tahoma" w:cs="Tahoma"/>
                              <w:b/>
                              <w:bCs/>
                              <w:color w:val="4E3487"/>
                              <w:sz w:val="21"/>
                              <w:szCs w:val="21"/>
                            </w:rPr>
                            <w:t>Find out more</w:t>
                          </w:r>
                        </w:hyperlink>
                      </w:p>
                      <w:p w14:paraId="3855AFAD" w14:textId="77777777" w:rsidR="00FF6AB5" w:rsidRDefault="00FF6AB5" w:rsidP="00FF6AB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C1FF2E9">
                            <v:rect id="_x0000_i1035" style="width:468pt;height:1.5pt" o:hrstd="t" o:hr="t" fillcolor="#a0a0a0" stroked="f"/>
                          </w:pict>
                        </w:r>
                      </w:p>
                      <w:p w14:paraId="4A4155DD" w14:textId="77777777" w:rsidR="00FF6AB5" w:rsidRDefault="00FF6AB5" w:rsidP="00FF6AB5">
                        <w:pPr>
                          <w:pStyle w:val="Heading3"/>
                          <w:spacing w:after="0"/>
                          <w:rPr>
                            <w:rFonts w:eastAsia="Times New Roman"/>
                          </w:rPr>
                        </w:pPr>
                        <w:r>
                          <w:rPr>
                            <w:rFonts w:eastAsia="Times New Roman"/>
                          </w:rPr>
                          <w:t>Pharmacy in the press</w:t>
                        </w:r>
                      </w:p>
                      <w:p w14:paraId="570836B5" w14:textId="77777777" w:rsidR="00FF6AB5" w:rsidRDefault="00FF6AB5" w:rsidP="00FF6AB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Following the Government's announcement at the end of last week that </w:t>
                        </w:r>
                        <w:hyperlink r:id="rId12" w:tgtFrame="_blank" w:history="1">
                          <w:r>
                            <w:rPr>
                              <w:rStyle w:val="Hyperlink"/>
                              <w:rFonts w:ascii="Tahoma" w:hAnsi="Tahoma" w:cs="Tahoma"/>
                              <w:b/>
                              <w:bCs/>
                              <w:color w:val="4E3487"/>
                              <w:sz w:val="21"/>
                              <w:szCs w:val="21"/>
                            </w:rPr>
                            <w:t>50-64 year olds will now be offered a COVID-19 booster and a flu vaccination this autumn</w:t>
                          </w:r>
                        </w:hyperlink>
                        <w:r>
                          <w:rPr>
                            <w:rFonts w:ascii="Tahoma" w:hAnsi="Tahoma" w:cs="Tahoma"/>
                            <w:color w:val="303030"/>
                            <w:sz w:val="21"/>
                            <w:szCs w:val="21"/>
                          </w:rPr>
                          <w:t xml:space="preserve">, the Telegraph has reported on concerns that there could be a shortage of flu vaccinations. </w:t>
                        </w:r>
                      </w:p>
                      <w:p w14:paraId="17A48BBF" w14:textId="77777777" w:rsidR="00FF6AB5" w:rsidRDefault="00FF6AB5" w:rsidP="00FF6AB5">
                        <w:pPr>
                          <w:pStyle w:val="NormalWeb"/>
                          <w:spacing w:before="0" w:beforeAutospacing="0" w:after="0" w:afterAutospacing="0" w:line="264" w:lineRule="auto"/>
                          <w:rPr>
                            <w:rFonts w:ascii="Tahoma" w:hAnsi="Tahoma" w:cs="Tahoma"/>
                            <w:color w:val="303030"/>
                            <w:sz w:val="21"/>
                            <w:szCs w:val="21"/>
                          </w:rPr>
                        </w:pPr>
                      </w:p>
                      <w:p w14:paraId="4787ED34" w14:textId="71279C50" w:rsidR="00FF6AB5" w:rsidRDefault="00FF6AB5" w:rsidP="00FF6AB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PSNC's Director of NHS Services is quoted as saying: "The latest volte-face by the Government means contractors need to undertake further work, potentially undoing what they did earlier in the year".</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Read the Telegraph article</w:t>
                          </w:r>
                        </w:hyperlink>
                      </w:p>
                      <w:p w14:paraId="44A3CFA3" w14:textId="77777777" w:rsidR="00FF6AB5" w:rsidRDefault="00FF6AB5" w:rsidP="00FF6AB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0B6C365">
                            <v:rect id="_x0000_i1036" style="width:468pt;height:1.5pt" o:hrstd="t" o:hr="t" fillcolor="#a0a0a0" stroked="f"/>
                          </w:pict>
                        </w:r>
                      </w:p>
                      <w:p w14:paraId="5B6181B2" w14:textId="77777777" w:rsidR="00FF6AB5" w:rsidRDefault="00FF6AB5" w:rsidP="00FF6AB5">
                        <w:pPr>
                          <w:pStyle w:val="Heading3"/>
                          <w:spacing w:after="0"/>
                          <w:rPr>
                            <w:rFonts w:eastAsia="Times New Roman"/>
                          </w:rPr>
                        </w:pPr>
                        <w:r>
                          <w:rPr>
                            <w:rFonts w:eastAsia="Times New Roman"/>
                          </w:rPr>
                          <w:t>Staying healthy in the heat – advice for patients</w:t>
                        </w:r>
                      </w:p>
                      <w:p w14:paraId="46B96F91" w14:textId="77777777" w:rsidR="00FF6AB5" w:rsidRDefault="00FF6AB5" w:rsidP="00FF6AB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temperatures climb again, the public may continue to turn to community pharmacy teams for advice. We would like to remind you of some materials that PSNC has previously developed materials to help communicate relevant messages contained in the Heatwave Plan for England and NHS guidance on how to cope in hot weather.</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Download the heatwave resources</w:t>
                          </w:r>
                        </w:hyperlink>
                      </w:p>
                    </w:tc>
                    <w:tc>
                      <w:tcPr>
                        <w:tcW w:w="150" w:type="dxa"/>
                        <w:vAlign w:val="center"/>
                        <w:hideMark/>
                      </w:tcPr>
                      <w:p w14:paraId="52F9E8B6" w14:textId="77777777" w:rsidR="00FF6AB5" w:rsidRDefault="00FF6AB5">
                        <w:pPr>
                          <w:rPr>
                            <w:rFonts w:ascii="Tahoma" w:hAnsi="Tahoma" w:cs="Tahoma"/>
                            <w:color w:val="303030"/>
                            <w:sz w:val="21"/>
                            <w:szCs w:val="21"/>
                          </w:rPr>
                        </w:pPr>
                      </w:p>
                    </w:tc>
                  </w:tr>
                  <w:tr w:rsidR="00FF6AB5" w14:paraId="1AD868B7" w14:textId="77777777">
                    <w:trPr>
                      <w:trHeight w:val="150"/>
                      <w:tblCellSpacing w:w="15" w:type="dxa"/>
                      <w:jc w:val="center"/>
                    </w:trPr>
                    <w:tc>
                      <w:tcPr>
                        <w:tcW w:w="150" w:type="dxa"/>
                        <w:vAlign w:val="center"/>
                        <w:hideMark/>
                      </w:tcPr>
                      <w:p w14:paraId="2FDA65C4" w14:textId="77777777" w:rsidR="00FF6AB5" w:rsidRDefault="00FF6AB5">
                        <w:pPr>
                          <w:rPr>
                            <w:rFonts w:ascii="Times New Roman" w:eastAsia="Times New Roman" w:hAnsi="Times New Roman" w:cs="Times New Roman"/>
                            <w:sz w:val="20"/>
                            <w:szCs w:val="20"/>
                          </w:rPr>
                        </w:pPr>
                      </w:p>
                    </w:tc>
                    <w:tc>
                      <w:tcPr>
                        <w:tcW w:w="8700" w:type="dxa"/>
                        <w:vAlign w:val="center"/>
                        <w:hideMark/>
                      </w:tcPr>
                      <w:p w14:paraId="687EE46C" w14:textId="77777777" w:rsidR="00FF6AB5" w:rsidRDefault="00FF6AB5">
                        <w:pPr>
                          <w:rPr>
                            <w:rFonts w:ascii="Times New Roman" w:eastAsia="Times New Roman" w:hAnsi="Times New Roman" w:cs="Times New Roman"/>
                            <w:sz w:val="20"/>
                            <w:szCs w:val="20"/>
                          </w:rPr>
                        </w:pPr>
                      </w:p>
                    </w:tc>
                    <w:tc>
                      <w:tcPr>
                        <w:tcW w:w="150" w:type="dxa"/>
                        <w:vAlign w:val="center"/>
                        <w:hideMark/>
                      </w:tcPr>
                      <w:p w14:paraId="670DE35E" w14:textId="77777777" w:rsidR="00FF6AB5" w:rsidRDefault="00FF6AB5">
                        <w:pPr>
                          <w:rPr>
                            <w:rFonts w:ascii="Times New Roman" w:eastAsia="Times New Roman" w:hAnsi="Times New Roman" w:cs="Times New Roman"/>
                            <w:sz w:val="20"/>
                            <w:szCs w:val="20"/>
                          </w:rPr>
                        </w:pPr>
                      </w:p>
                    </w:tc>
                  </w:tr>
                </w:tbl>
                <w:p w14:paraId="7B35E69B" w14:textId="77777777" w:rsidR="00FF6AB5" w:rsidRDefault="00FF6AB5">
                  <w:pPr>
                    <w:jc w:val="center"/>
                    <w:rPr>
                      <w:rFonts w:ascii="Times New Roman" w:eastAsia="Times New Roman" w:hAnsi="Times New Roman" w:cs="Times New Roman"/>
                      <w:sz w:val="20"/>
                      <w:szCs w:val="20"/>
                    </w:rPr>
                  </w:pPr>
                </w:p>
              </w:tc>
            </w:tr>
          </w:tbl>
          <w:p w14:paraId="773F1B34" w14:textId="77777777" w:rsidR="00FF6AB5" w:rsidRDefault="00FF6AB5">
            <w:pPr>
              <w:jc w:val="center"/>
              <w:rPr>
                <w:rFonts w:ascii="Times New Roman" w:eastAsia="Times New Roman" w:hAnsi="Times New Roman" w:cs="Times New Roman"/>
                <w:sz w:val="20"/>
                <w:szCs w:val="20"/>
              </w:rPr>
            </w:pPr>
          </w:p>
        </w:tc>
      </w:tr>
      <w:tr w:rsidR="00FF6AB5" w14:paraId="7635B120" w14:textId="77777777" w:rsidTr="00FF6AB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F6AB5" w14:paraId="64E25AE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F6AB5" w14:paraId="0EEF474C" w14:textId="77777777">
                    <w:trPr>
                      <w:tblCellSpacing w:w="0" w:type="dxa"/>
                      <w:jc w:val="center"/>
                    </w:trPr>
                    <w:tc>
                      <w:tcPr>
                        <w:tcW w:w="3000" w:type="dxa"/>
                        <w:tcMar>
                          <w:top w:w="30" w:type="dxa"/>
                          <w:left w:w="75" w:type="dxa"/>
                          <w:bottom w:w="30" w:type="dxa"/>
                          <w:right w:w="75" w:type="dxa"/>
                        </w:tcMar>
                        <w:hideMark/>
                      </w:tcPr>
                      <w:p w14:paraId="617B1C39" w14:textId="77777777" w:rsidR="00FF6AB5" w:rsidRDefault="00FF6AB5">
                        <w:pPr>
                          <w:pStyle w:val="Heading4"/>
                          <w:jc w:val="center"/>
                          <w:rPr>
                            <w:rFonts w:eastAsia="Times New Roman"/>
                          </w:rPr>
                        </w:pPr>
                        <w:r>
                          <w:rPr>
                            <w:rFonts w:eastAsia="Times New Roman"/>
                          </w:rPr>
                          <w:lastRenderedPageBreak/>
                          <w:t>Pharmaceutical Services Negotiating Committee</w:t>
                        </w:r>
                      </w:p>
                      <w:p w14:paraId="4AF6AA3F" w14:textId="54E5F085" w:rsidR="00FF6AB5" w:rsidRDefault="00FF6AB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E7298A2" wp14:editId="71293512">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D567FBC" wp14:editId="42A3915D">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A6EF822" wp14:editId="39F1C1B2">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E3209F8" wp14:editId="7E66E802">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3EE102B" w14:textId="77777777" w:rsidR="00FF6AB5" w:rsidRDefault="00FF6AB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FF6AB5" w14:paraId="60C9348F" w14:textId="77777777" w:rsidTr="00FF6AB5">
                    <w:trPr>
                      <w:trHeight w:val="20"/>
                      <w:tblCellSpacing w:w="0" w:type="dxa"/>
                      <w:jc w:val="center"/>
                    </w:trPr>
                    <w:tc>
                      <w:tcPr>
                        <w:tcW w:w="9000" w:type="dxa"/>
                        <w:tcMar>
                          <w:top w:w="150" w:type="dxa"/>
                          <w:left w:w="0" w:type="dxa"/>
                          <w:bottom w:w="0" w:type="dxa"/>
                          <w:right w:w="0" w:type="dxa"/>
                        </w:tcMar>
                        <w:vAlign w:val="center"/>
                        <w:hideMark/>
                      </w:tcPr>
                      <w:p w14:paraId="0C8EE3E3" w14:textId="60E26585" w:rsidR="00FF6AB5" w:rsidRDefault="00FF6AB5" w:rsidP="00FF6AB5">
                        <w:pPr>
                          <w:rPr>
                            <w:rFonts w:ascii="Arial" w:eastAsia="Times New Roman" w:hAnsi="Arial" w:cs="Arial"/>
                            <w:color w:val="FFFFFF"/>
                            <w:sz w:val="17"/>
                            <w:szCs w:val="17"/>
                          </w:rPr>
                        </w:pPr>
                      </w:p>
                    </w:tc>
                  </w:tr>
                </w:tbl>
                <w:p w14:paraId="21F23B86" w14:textId="77777777" w:rsidR="00FF6AB5" w:rsidRDefault="00FF6AB5">
                  <w:pPr>
                    <w:jc w:val="center"/>
                    <w:rPr>
                      <w:rFonts w:ascii="Times New Roman" w:eastAsia="Times New Roman" w:hAnsi="Times New Roman" w:cs="Times New Roman"/>
                      <w:sz w:val="20"/>
                      <w:szCs w:val="20"/>
                    </w:rPr>
                  </w:pPr>
                </w:p>
              </w:tc>
            </w:tr>
          </w:tbl>
          <w:p w14:paraId="5AC5ED83" w14:textId="77777777" w:rsidR="00FF6AB5" w:rsidRDefault="00FF6AB5">
            <w:pPr>
              <w:jc w:val="center"/>
              <w:rPr>
                <w:rFonts w:ascii="Times New Roman" w:eastAsia="Times New Roman" w:hAnsi="Times New Roman" w:cs="Times New Roman"/>
                <w:sz w:val="20"/>
                <w:szCs w:val="20"/>
              </w:rPr>
            </w:pPr>
          </w:p>
        </w:tc>
      </w:tr>
    </w:tbl>
    <w:p w14:paraId="04D9001B" w14:textId="2F7D1963" w:rsidR="00FF6AB5" w:rsidRDefault="00FF6AB5" w:rsidP="00FF6AB5">
      <w:pPr>
        <w:rPr>
          <w:rFonts w:eastAsia="Times New Roman"/>
        </w:rPr>
      </w:pPr>
      <w:r>
        <w:rPr>
          <w:rFonts w:eastAsia="Times New Roman"/>
          <w:noProof/>
        </w:rPr>
        <w:drawing>
          <wp:inline distT="0" distB="0" distL="0" distR="0" wp14:anchorId="00B52BDD" wp14:editId="4B05904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FB9C87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B5"/>
    <w:rsid w:val="00DD1890"/>
    <w:rsid w:val="00FF6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6AE5"/>
  <w15:chartTrackingRefBased/>
  <w15:docId w15:val="{B5F0CA8F-A52A-4162-A01C-5279E4CA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AB5"/>
    <w:rPr>
      <w:rFonts w:ascii="Calibri" w:hAnsi="Calibri" w:cs="Calibri"/>
      <w:lang w:eastAsia="en-GB"/>
    </w:rPr>
  </w:style>
  <w:style w:type="paragraph" w:styleId="Heading1">
    <w:name w:val="heading 1"/>
    <w:basedOn w:val="Normal"/>
    <w:link w:val="Heading1Char"/>
    <w:uiPriority w:val="9"/>
    <w:qFormat/>
    <w:rsid w:val="00FF6AB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FF6AB5"/>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FF6AB5"/>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FF6AB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AB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FF6AB5"/>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FF6AB5"/>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FF6AB5"/>
    <w:rPr>
      <w:rFonts w:ascii="Tahoma" w:hAnsi="Tahoma" w:cs="Tahoma"/>
      <w:b/>
      <w:bCs/>
      <w:color w:val="FFFFFF"/>
      <w:sz w:val="18"/>
      <w:szCs w:val="18"/>
      <w:lang w:eastAsia="en-GB"/>
    </w:rPr>
  </w:style>
  <w:style w:type="paragraph" w:styleId="NormalWeb">
    <w:name w:val="Normal (Web)"/>
    <w:basedOn w:val="Normal"/>
    <w:uiPriority w:val="99"/>
    <w:semiHidden/>
    <w:unhideWhenUsed/>
    <w:rsid w:val="00FF6AB5"/>
    <w:pPr>
      <w:spacing w:before="100" w:beforeAutospacing="1" w:after="100" w:afterAutospacing="1"/>
    </w:pPr>
  </w:style>
  <w:style w:type="character" w:styleId="Strong">
    <w:name w:val="Strong"/>
    <w:basedOn w:val="DefaultParagraphFont"/>
    <w:uiPriority w:val="22"/>
    <w:qFormat/>
    <w:rsid w:val="00FF6AB5"/>
    <w:rPr>
      <w:b/>
      <w:bCs/>
    </w:rPr>
  </w:style>
  <w:style w:type="character" w:styleId="Hyperlink">
    <w:name w:val="Hyperlink"/>
    <w:basedOn w:val="DefaultParagraphFont"/>
    <w:uiPriority w:val="99"/>
    <w:semiHidden/>
    <w:unhideWhenUsed/>
    <w:rsid w:val="00FF6A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69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752d6d97d&amp;e=d19e9fd41c" TargetMode="External"/><Relationship Id="rId13" Type="http://schemas.openxmlformats.org/officeDocument/2006/relationships/hyperlink" Target="https://psnc.us7.list-manage.com/track/click?u=86d41ab7fa4c7c2c5d7210782&amp;id=ee9cb4f913&amp;e=d19e9fd41c" TargetMode="External"/><Relationship Id="rId18" Type="http://schemas.openxmlformats.org/officeDocument/2006/relationships/hyperlink" Target="https://psnc.us7.list-manage.com/track/click?u=86d41ab7fa4c7c2c5d7210782&amp;id=9a4821affc&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ce5824e032&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8833f44173&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33b3828f01&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8c28e5f32c&amp;e=d19e9fd41c" TargetMode="External"/><Relationship Id="rId24" Type="http://schemas.openxmlformats.org/officeDocument/2006/relationships/hyperlink" Target="https://psnc.us7.list-manage.com/track/click?u=86d41ab7fa4c7c2c5d7210782&amp;id=f8d0258a2e&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3075adc2a3&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mailto:england.pccovidvaccine@nhs.net"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575625617f&amp;e=d19e9fd41c" TargetMode="External"/><Relationship Id="rId14" Type="http://schemas.openxmlformats.org/officeDocument/2006/relationships/hyperlink" Target="https://psnc.us7.list-manage.com/track/click?u=86d41ab7fa4c7c2c5d7210782&amp;id=c848042647&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2022-07-19T07:17:00Z</dcterms:created>
  <dcterms:modified xsi:type="dcterms:W3CDTF">2022-07-19T07:19:00Z</dcterms:modified>
</cp:coreProperties>
</file>