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97440" w14:paraId="12987155" w14:textId="77777777" w:rsidTr="0049744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97440" w14:paraId="5B6D849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97440" w14:paraId="650B065C" w14:textId="77777777">
                    <w:trPr>
                      <w:tblCellSpacing w:w="0" w:type="dxa"/>
                      <w:jc w:val="center"/>
                    </w:trPr>
                    <w:tc>
                      <w:tcPr>
                        <w:tcW w:w="3000" w:type="dxa"/>
                        <w:hideMark/>
                      </w:tcPr>
                      <w:p w14:paraId="7DD810D7" w14:textId="6A4A9B27" w:rsidR="00497440" w:rsidRDefault="0049744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2FFD3CE" w14:textId="77777777" w:rsidR="00497440" w:rsidRDefault="00497440">
                  <w:pPr>
                    <w:jc w:val="center"/>
                    <w:rPr>
                      <w:rFonts w:ascii="Times New Roman" w:eastAsia="Times New Roman" w:hAnsi="Times New Roman" w:cs="Times New Roman"/>
                      <w:sz w:val="20"/>
                      <w:szCs w:val="20"/>
                    </w:rPr>
                  </w:pPr>
                </w:p>
              </w:tc>
            </w:tr>
            <w:tr w:rsidR="00497440" w14:paraId="1B0BD52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97440" w14:paraId="639CB5F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F0450CD" w14:textId="164737ED" w:rsidR="00497440" w:rsidRDefault="00497440">
                        <w:pPr>
                          <w:jc w:val="center"/>
                          <w:rPr>
                            <w:rFonts w:eastAsia="Times New Roman"/>
                          </w:rPr>
                        </w:pPr>
                        <w:r>
                          <w:rPr>
                            <w:rFonts w:eastAsia="Times New Roman"/>
                            <w:noProof/>
                          </w:rPr>
                          <w:drawing>
                            <wp:inline distT="0" distB="0" distL="0" distR="0" wp14:anchorId="58BC6257" wp14:editId="71E5C1C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97440" w14:paraId="7D5B662D" w14:textId="77777777">
                    <w:trPr>
                      <w:tblCellSpacing w:w="0" w:type="dxa"/>
                    </w:trPr>
                    <w:tc>
                      <w:tcPr>
                        <w:tcW w:w="0" w:type="auto"/>
                        <w:vMerge/>
                        <w:tcBorders>
                          <w:top w:val="nil"/>
                          <w:left w:val="nil"/>
                          <w:bottom w:val="single" w:sz="2" w:space="0" w:color="FFFFFF"/>
                          <w:right w:val="nil"/>
                        </w:tcBorders>
                        <w:vAlign w:val="center"/>
                        <w:hideMark/>
                      </w:tcPr>
                      <w:p w14:paraId="0DFCC6EE" w14:textId="77777777" w:rsidR="00497440" w:rsidRDefault="00497440">
                        <w:pPr>
                          <w:rPr>
                            <w:rFonts w:eastAsia="Times New Roman"/>
                          </w:rPr>
                        </w:pPr>
                      </w:p>
                    </w:tc>
                    <w:tc>
                      <w:tcPr>
                        <w:tcW w:w="3450" w:type="dxa"/>
                        <w:tcBorders>
                          <w:top w:val="nil"/>
                          <w:left w:val="nil"/>
                          <w:bottom w:val="nil"/>
                          <w:right w:val="nil"/>
                        </w:tcBorders>
                        <w:vAlign w:val="center"/>
                        <w:hideMark/>
                      </w:tcPr>
                      <w:p w14:paraId="35684CE9" w14:textId="77777777" w:rsidR="00497440" w:rsidRDefault="00497440">
                        <w:pPr>
                          <w:pStyle w:val="Heading1"/>
                          <w:rPr>
                            <w:rFonts w:eastAsia="Times New Roman"/>
                          </w:rPr>
                        </w:pPr>
                        <w:r>
                          <w:rPr>
                            <w:rFonts w:eastAsia="Times New Roman"/>
                          </w:rPr>
                          <w:t>PSNC News Alert</w:t>
                        </w:r>
                      </w:p>
                    </w:tc>
                  </w:tr>
                  <w:tr w:rsidR="00497440" w14:paraId="7D388D2C" w14:textId="77777777">
                    <w:trPr>
                      <w:tblCellSpacing w:w="0" w:type="dxa"/>
                    </w:trPr>
                    <w:tc>
                      <w:tcPr>
                        <w:tcW w:w="0" w:type="auto"/>
                        <w:vMerge/>
                        <w:tcBorders>
                          <w:top w:val="nil"/>
                          <w:left w:val="nil"/>
                          <w:bottom w:val="single" w:sz="2" w:space="0" w:color="FFFFFF"/>
                          <w:right w:val="nil"/>
                        </w:tcBorders>
                        <w:vAlign w:val="center"/>
                        <w:hideMark/>
                      </w:tcPr>
                      <w:p w14:paraId="366BBCE4" w14:textId="77777777" w:rsidR="00497440" w:rsidRDefault="0049744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E3A4A12" w14:textId="77777777" w:rsidR="00497440" w:rsidRDefault="00497440">
                        <w:pPr>
                          <w:pStyle w:val="Heading2"/>
                          <w:rPr>
                            <w:rFonts w:eastAsia="Times New Roman"/>
                            <w:color w:val="93378A"/>
                          </w:rPr>
                        </w:pPr>
                        <w:r>
                          <w:rPr>
                            <w:rFonts w:eastAsia="Times New Roman"/>
                            <w:color w:val="93378A"/>
                          </w:rPr>
                          <w:t>Friday 20th May 2022</w:t>
                        </w:r>
                      </w:p>
                    </w:tc>
                  </w:tr>
                </w:tbl>
                <w:p w14:paraId="7D8CBBC1" w14:textId="77777777" w:rsidR="00497440" w:rsidRDefault="00497440">
                  <w:pPr>
                    <w:rPr>
                      <w:rFonts w:ascii="Times New Roman" w:eastAsia="Times New Roman" w:hAnsi="Times New Roman" w:cs="Times New Roman"/>
                      <w:sz w:val="20"/>
                      <w:szCs w:val="20"/>
                    </w:rPr>
                  </w:pPr>
                </w:p>
              </w:tc>
            </w:tr>
            <w:tr w:rsidR="00497440" w14:paraId="36F2814F" w14:textId="77777777">
              <w:tblPrEx>
                <w:shd w:val="clear" w:color="auto" w:fill="auto"/>
              </w:tblPrEx>
              <w:trPr>
                <w:tblCellSpacing w:w="0" w:type="dxa"/>
                <w:jc w:val="center"/>
              </w:trPr>
              <w:tc>
                <w:tcPr>
                  <w:tcW w:w="9000" w:type="dxa"/>
                  <w:hideMark/>
                </w:tcPr>
                <w:p w14:paraId="2FFDCEC7" w14:textId="13847F58" w:rsidR="00497440" w:rsidRDefault="00497440">
                  <w:pPr>
                    <w:rPr>
                      <w:rFonts w:eastAsia="Times New Roman"/>
                    </w:rPr>
                  </w:pPr>
                  <w:r>
                    <w:rPr>
                      <w:rFonts w:eastAsia="Times New Roman"/>
                      <w:noProof/>
                    </w:rPr>
                    <w:drawing>
                      <wp:inline distT="0" distB="0" distL="0" distR="0" wp14:anchorId="4E1597AB" wp14:editId="0C50D19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97440" w14:paraId="0516121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497440" w14:paraId="4B02F965" w14:textId="77777777">
                    <w:trPr>
                      <w:trHeight w:val="150"/>
                      <w:tblCellSpacing w:w="15" w:type="dxa"/>
                      <w:jc w:val="center"/>
                    </w:trPr>
                    <w:tc>
                      <w:tcPr>
                        <w:tcW w:w="150" w:type="dxa"/>
                        <w:vAlign w:val="center"/>
                        <w:hideMark/>
                      </w:tcPr>
                      <w:p w14:paraId="10578573" w14:textId="77777777" w:rsidR="00497440" w:rsidRDefault="00497440" w:rsidP="00497440">
                        <w:pPr>
                          <w:spacing w:line="264" w:lineRule="auto"/>
                          <w:rPr>
                            <w:rFonts w:eastAsia="Times New Roman"/>
                          </w:rPr>
                        </w:pPr>
                      </w:p>
                    </w:tc>
                    <w:tc>
                      <w:tcPr>
                        <w:tcW w:w="8700" w:type="dxa"/>
                        <w:vAlign w:val="center"/>
                        <w:hideMark/>
                      </w:tcPr>
                      <w:p w14:paraId="08A746C7" w14:textId="77777777" w:rsidR="00497440" w:rsidRDefault="00497440" w:rsidP="00497440">
                        <w:pPr>
                          <w:spacing w:line="264" w:lineRule="auto"/>
                          <w:rPr>
                            <w:rFonts w:ascii="Times New Roman" w:eastAsia="Times New Roman" w:hAnsi="Times New Roman" w:cs="Times New Roman"/>
                            <w:sz w:val="20"/>
                            <w:szCs w:val="20"/>
                          </w:rPr>
                        </w:pPr>
                      </w:p>
                    </w:tc>
                    <w:tc>
                      <w:tcPr>
                        <w:tcW w:w="150" w:type="dxa"/>
                        <w:vAlign w:val="center"/>
                        <w:hideMark/>
                      </w:tcPr>
                      <w:p w14:paraId="1452E409" w14:textId="77777777" w:rsidR="00497440" w:rsidRDefault="00497440" w:rsidP="00497440">
                        <w:pPr>
                          <w:spacing w:line="264" w:lineRule="auto"/>
                          <w:rPr>
                            <w:rFonts w:ascii="Times New Roman" w:eastAsia="Times New Roman" w:hAnsi="Times New Roman" w:cs="Times New Roman"/>
                            <w:sz w:val="20"/>
                            <w:szCs w:val="20"/>
                          </w:rPr>
                        </w:pPr>
                      </w:p>
                    </w:tc>
                  </w:tr>
                  <w:tr w:rsidR="00497440" w14:paraId="0AB157A4" w14:textId="77777777">
                    <w:trPr>
                      <w:tblCellSpacing w:w="15" w:type="dxa"/>
                      <w:jc w:val="center"/>
                    </w:trPr>
                    <w:tc>
                      <w:tcPr>
                        <w:tcW w:w="150" w:type="dxa"/>
                        <w:vAlign w:val="center"/>
                        <w:hideMark/>
                      </w:tcPr>
                      <w:p w14:paraId="4C268683" w14:textId="77777777" w:rsidR="00497440" w:rsidRDefault="00497440" w:rsidP="00497440">
                        <w:pPr>
                          <w:spacing w:line="264" w:lineRule="auto"/>
                          <w:rPr>
                            <w:rFonts w:ascii="Times New Roman" w:eastAsia="Times New Roman" w:hAnsi="Times New Roman" w:cs="Times New Roman"/>
                            <w:sz w:val="20"/>
                            <w:szCs w:val="20"/>
                          </w:rPr>
                        </w:pPr>
                      </w:p>
                    </w:tc>
                    <w:tc>
                      <w:tcPr>
                        <w:tcW w:w="8700" w:type="dxa"/>
                        <w:vAlign w:val="center"/>
                        <w:hideMark/>
                      </w:tcPr>
                      <w:p w14:paraId="7D031BDD" w14:textId="77777777" w:rsidR="00497440" w:rsidRDefault="00497440" w:rsidP="004974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B50EA0A" w14:textId="77777777" w:rsidR="00497440" w:rsidRDefault="00497440" w:rsidP="004974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6862D3">
                            <v:rect id="_x0000_i1032" style="width:468pt;height:1.5pt" o:hrstd="t" o:hr="t" fillcolor="#a0a0a0" stroked="f"/>
                          </w:pict>
                        </w:r>
                      </w:p>
                      <w:p w14:paraId="6A2F6C1B" w14:textId="77777777" w:rsidR="00497440" w:rsidRDefault="00497440" w:rsidP="00497440">
                        <w:pPr>
                          <w:pStyle w:val="Heading2"/>
                          <w:spacing w:after="0"/>
                          <w:rPr>
                            <w:rFonts w:eastAsia="Times New Roman"/>
                          </w:rPr>
                        </w:pPr>
                        <w:r>
                          <w:rPr>
                            <w:rFonts w:eastAsia="Times New Roman"/>
                          </w:rPr>
                          <w:t>Ten more SSPs issued for HRT medicines</w:t>
                        </w:r>
                      </w:p>
                      <w:p w14:paraId="385325FF" w14:textId="5DA94430" w:rsidR="00497440" w:rsidRDefault="00497440" w:rsidP="0049744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In response to significant ongoing disruption to the supply of some Hormone Replacement Therapy (HRT) medicines, the Department of </w:t>
                        </w:r>
                        <w:proofErr w:type="gramStart"/>
                        <w:r>
                          <w:rPr>
                            <w:rFonts w:ascii="Tahoma" w:hAnsi="Tahoma" w:cs="Tahoma"/>
                            <w:color w:val="303030"/>
                            <w:sz w:val="21"/>
                            <w:szCs w:val="21"/>
                          </w:rPr>
                          <w:t>Health</w:t>
                        </w:r>
                        <w:proofErr w:type="gramEnd"/>
                        <w:r>
                          <w:rPr>
                            <w:rFonts w:ascii="Tahoma" w:hAnsi="Tahoma" w:cs="Tahoma"/>
                            <w:color w:val="303030"/>
                            <w:sz w:val="21"/>
                            <w:szCs w:val="21"/>
                          </w:rPr>
                          <w:t xml:space="preserve"> and Social Care (DHSC) has issued a further </w:t>
                        </w:r>
                        <w:r>
                          <w:rPr>
                            <w:rStyle w:val="Strong"/>
                            <w:rFonts w:ascii="Tahoma" w:hAnsi="Tahoma" w:cs="Tahoma"/>
                            <w:color w:val="303030"/>
                            <w:sz w:val="21"/>
                            <w:szCs w:val="21"/>
                          </w:rPr>
                          <w:t>ten</w:t>
                        </w:r>
                        <w:r>
                          <w:rPr>
                            <w:rFonts w:ascii="Tahoma" w:hAnsi="Tahoma" w:cs="Tahoma"/>
                            <w:color w:val="303030"/>
                            <w:sz w:val="21"/>
                            <w:szCs w:val="21"/>
                          </w:rPr>
                          <w:t> new Serious Shortage Protocols (SSPs).</w:t>
                        </w:r>
                      </w:p>
                      <w:p w14:paraId="41A9BE14" w14:textId="77777777" w:rsidR="00497440" w:rsidRDefault="00497440" w:rsidP="00497440">
                        <w:pPr>
                          <w:pStyle w:val="NormalWeb"/>
                          <w:spacing w:before="0" w:beforeAutospacing="0" w:after="0" w:afterAutospacing="0" w:line="264" w:lineRule="auto"/>
                          <w:rPr>
                            <w:rFonts w:ascii="Tahoma" w:hAnsi="Tahoma" w:cs="Tahoma"/>
                            <w:color w:val="303030"/>
                            <w:sz w:val="21"/>
                            <w:szCs w:val="21"/>
                          </w:rPr>
                        </w:pPr>
                      </w:p>
                      <w:p w14:paraId="68E56779" w14:textId="4B2F0B0C" w:rsidR="00497440" w:rsidRDefault="00497440" w:rsidP="0049744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w:t>
                        </w:r>
                        <w:hyperlink r:id="rId8" w:tgtFrame="_blank" w:history="1">
                          <w:r>
                            <w:rPr>
                              <w:rStyle w:val="Hyperlink"/>
                              <w:rFonts w:ascii="Tahoma" w:hAnsi="Tahoma" w:cs="Tahoma"/>
                              <w:b/>
                              <w:bCs/>
                              <w:color w:val="4E3487"/>
                              <w:sz w:val="21"/>
                              <w:szCs w:val="21"/>
                            </w:rPr>
                            <w:t>three HRT SSPs</w:t>
                          </w:r>
                        </w:hyperlink>
                        <w:r>
                          <w:rPr>
                            <w:rFonts w:ascii="Tahoma" w:hAnsi="Tahoma" w:cs="Tahoma"/>
                            <w:color w:val="303030"/>
                            <w:sz w:val="21"/>
                            <w:szCs w:val="21"/>
                          </w:rPr>
                          <w:t> issued at the end of April 2022, the ten new SSPs, introduced with immediate effect, allow community pharmacists to consider different options to enable continued supply of HRT medicines to mitigate the ongoing supply disruptions affecting certain HRT medicines.</w:t>
                        </w:r>
                      </w:p>
                      <w:p w14:paraId="66C7AA11" w14:textId="77777777" w:rsidR="00497440" w:rsidRDefault="00497440" w:rsidP="00497440">
                        <w:pPr>
                          <w:pStyle w:val="NormalWeb"/>
                          <w:spacing w:before="0" w:beforeAutospacing="0" w:after="0" w:afterAutospacing="0" w:line="264" w:lineRule="auto"/>
                          <w:rPr>
                            <w:rFonts w:ascii="Tahoma" w:hAnsi="Tahoma" w:cs="Tahoma"/>
                            <w:color w:val="303030"/>
                            <w:sz w:val="21"/>
                            <w:szCs w:val="21"/>
                          </w:rPr>
                        </w:pPr>
                      </w:p>
                      <w:p w14:paraId="43BF83DE" w14:textId="77777777" w:rsidR="00497440" w:rsidRDefault="00497440" w:rsidP="0049744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Depending on the prescribed quantity of the affected HRT medicines, the protocols allow pharmacists to either supply a reduced quantity of the same HRT medicine, substitute with a specific alternative product or provide a reduced quantity of a specific alternative product.</w:t>
                        </w:r>
                      </w:p>
                      <w:p w14:paraId="2532BF9B" w14:textId="14D43ECC" w:rsidR="00497440" w:rsidRDefault="00497440" w:rsidP="0049744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For each SSP, DHSC has included specific patients counselling points that must be </w:t>
                        </w:r>
                        <w:proofErr w:type="gramStart"/>
                        <w:r>
                          <w:rPr>
                            <w:rFonts w:ascii="Tahoma" w:hAnsi="Tahoma" w:cs="Tahoma"/>
                            <w:color w:val="303030"/>
                            <w:sz w:val="21"/>
                            <w:szCs w:val="21"/>
                          </w:rPr>
                          <w:t>taken into account</w:t>
                        </w:r>
                        <w:proofErr w:type="gramEnd"/>
                        <w:r>
                          <w:rPr>
                            <w:rFonts w:ascii="Tahoma" w:hAnsi="Tahoma" w:cs="Tahoma"/>
                            <w:color w:val="303030"/>
                            <w:sz w:val="21"/>
                            <w:szCs w:val="21"/>
                          </w:rPr>
                          <w:t xml:space="preserve"> when deciding whether supply in accordance with an SSP is suitable for a patient. Pharmacists will need to call on their clinical expertise to determine which SSP is the most appropriate to use in each scenario and to counsel patients on any changes made to their treatment and what it means for their medicine regimen.</w:t>
                        </w:r>
                      </w:p>
                      <w:p w14:paraId="2D79CBD0" w14:textId="77777777" w:rsidR="00497440" w:rsidRDefault="00497440" w:rsidP="00497440">
                        <w:pPr>
                          <w:pStyle w:val="NormalWeb"/>
                          <w:spacing w:before="0" w:beforeAutospacing="0" w:after="0" w:afterAutospacing="0" w:line="264" w:lineRule="auto"/>
                          <w:rPr>
                            <w:rFonts w:ascii="Tahoma" w:hAnsi="Tahoma" w:cs="Tahoma"/>
                            <w:color w:val="303030"/>
                            <w:sz w:val="21"/>
                            <w:szCs w:val="21"/>
                          </w:rPr>
                        </w:pPr>
                      </w:p>
                      <w:p w14:paraId="26ED5CA0" w14:textId="348CAAC7" w:rsidR="00497440" w:rsidRDefault="00497440" w:rsidP="0049744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teams are advised to </w:t>
                        </w:r>
                        <w:r>
                          <w:rPr>
                            <w:rStyle w:val="Strong"/>
                            <w:rFonts w:ascii="Tahoma" w:hAnsi="Tahoma" w:cs="Tahoma"/>
                            <w:color w:val="303030"/>
                            <w:sz w:val="21"/>
                            <w:szCs w:val="21"/>
                          </w:rPr>
                          <w:t>read the documentation in full for all SSPs published on the</w:t>
                        </w:r>
                        <w:r>
                          <w:rPr>
                            <w:rFonts w:ascii="Tahoma" w:hAnsi="Tahoma" w:cs="Tahoma"/>
                            <w:color w:val="303030"/>
                            <w:sz w:val="21"/>
                            <w:szCs w:val="21"/>
                          </w:rPr>
                          <w:t> </w:t>
                        </w:r>
                        <w:hyperlink r:id="rId9" w:tgtFrame="_blank" w:history="1">
                          <w:r>
                            <w:rPr>
                              <w:rStyle w:val="Strong"/>
                              <w:rFonts w:ascii="Tahoma" w:hAnsi="Tahoma" w:cs="Tahoma"/>
                              <w:color w:val="4E3487"/>
                              <w:sz w:val="21"/>
                              <w:szCs w:val="21"/>
                            </w:rPr>
                            <w:t>NHS Business Services Authority’s website</w:t>
                          </w:r>
                        </w:hyperlink>
                        <w:r>
                          <w:rPr>
                            <w:rFonts w:ascii="Tahoma" w:hAnsi="Tahoma" w:cs="Tahoma"/>
                            <w:color w:val="303030"/>
                            <w:sz w:val="21"/>
                            <w:szCs w:val="21"/>
                          </w:rPr>
                          <w:t> </w:t>
                        </w:r>
                        <w:r>
                          <w:rPr>
                            <w:rStyle w:val="Strong"/>
                            <w:rFonts w:ascii="Tahoma" w:hAnsi="Tahoma" w:cs="Tahoma"/>
                            <w:color w:val="303030"/>
                            <w:sz w:val="21"/>
                            <w:szCs w:val="21"/>
                          </w:rPr>
                          <w:t>and implement the protocols with immediate effect</w:t>
                        </w:r>
                        <w:r>
                          <w:rPr>
                            <w:rFonts w:ascii="Tahoma" w:hAnsi="Tahoma" w:cs="Tahoma"/>
                            <w:color w:val="303030"/>
                            <w:sz w:val="21"/>
                            <w:szCs w:val="21"/>
                          </w:rPr>
                          <w:t>.</w:t>
                        </w:r>
                      </w:p>
                      <w:p w14:paraId="13806153" w14:textId="77777777" w:rsidR="00497440" w:rsidRDefault="00497440" w:rsidP="00497440">
                        <w:pPr>
                          <w:pStyle w:val="NormalWeb"/>
                          <w:spacing w:before="0" w:beforeAutospacing="0" w:after="0" w:afterAutospacing="0" w:line="264" w:lineRule="auto"/>
                          <w:rPr>
                            <w:rFonts w:ascii="Tahoma" w:hAnsi="Tahoma" w:cs="Tahoma"/>
                            <w:color w:val="303030"/>
                            <w:sz w:val="21"/>
                            <w:szCs w:val="21"/>
                          </w:rPr>
                        </w:pPr>
                      </w:p>
                      <w:p w14:paraId="7B072C41" w14:textId="77777777" w:rsidR="00497440" w:rsidRDefault="00497440" w:rsidP="0049744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DHSC has confirmed that the endorsement guidance for the new SSPs is currently being developed and will be added to the NHSBSA’s website shortly.</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about the HRT SSPs and support for their implementation</w:t>
                          </w:r>
                        </w:hyperlink>
                      </w:p>
                    </w:tc>
                    <w:tc>
                      <w:tcPr>
                        <w:tcW w:w="150" w:type="dxa"/>
                        <w:vAlign w:val="center"/>
                        <w:hideMark/>
                      </w:tcPr>
                      <w:p w14:paraId="5D39BA6A" w14:textId="77777777" w:rsidR="00497440" w:rsidRDefault="00497440" w:rsidP="00497440">
                        <w:pPr>
                          <w:spacing w:line="264" w:lineRule="auto"/>
                          <w:rPr>
                            <w:rFonts w:ascii="Tahoma" w:hAnsi="Tahoma" w:cs="Tahoma"/>
                            <w:color w:val="303030"/>
                            <w:sz w:val="21"/>
                            <w:szCs w:val="21"/>
                          </w:rPr>
                        </w:pPr>
                      </w:p>
                    </w:tc>
                  </w:tr>
                  <w:tr w:rsidR="00497440" w14:paraId="3723661D" w14:textId="77777777">
                    <w:trPr>
                      <w:trHeight w:val="150"/>
                      <w:tblCellSpacing w:w="15" w:type="dxa"/>
                      <w:jc w:val="center"/>
                    </w:trPr>
                    <w:tc>
                      <w:tcPr>
                        <w:tcW w:w="150" w:type="dxa"/>
                        <w:vAlign w:val="center"/>
                        <w:hideMark/>
                      </w:tcPr>
                      <w:p w14:paraId="507BEDF7" w14:textId="77777777" w:rsidR="00497440" w:rsidRDefault="00497440" w:rsidP="00497440">
                        <w:pPr>
                          <w:spacing w:line="264" w:lineRule="auto"/>
                          <w:rPr>
                            <w:rFonts w:ascii="Times New Roman" w:eastAsia="Times New Roman" w:hAnsi="Times New Roman" w:cs="Times New Roman"/>
                            <w:sz w:val="20"/>
                            <w:szCs w:val="20"/>
                          </w:rPr>
                        </w:pPr>
                      </w:p>
                    </w:tc>
                    <w:tc>
                      <w:tcPr>
                        <w:tcW w:w="8700" w:type="dxa"/>
                        <w:vAlign w:val="center"/>
                        <w:hideMark/>
                      </w:tcPr>
                      <w:p w14:paraId="3D651032" w14:textId="77777777" w:rsidR="00497440" w:rsidRDefault="00497440" w:rsidP="00497440">
                        <w:pPr>
                          <w:spacing w:line="264" w:lineRule="auto"/>
                          <w:rPr>
                            <w:rFonts w:ascii="Times New Roman" w:eastAsia="Times New Roman" w:hAnsi="Times New Roman" w:cs="Times New Roman"/>
                            <w:sz w:val="20"/>
                            <w:szCs w:val="20"/>
                          </w:rPr>
                        </w:pPr>
                      </w:p>
                    </w:tc>
                    <w:tc>
                      <w:tcPr>
                        <w:tcW w:w="150" w:type="dxa"/>
                        <w:vAlign w:val="center"/>
                        <w:hideMark/>
                      </w:tcPr>
                      <w:p w14:paraId="692B247B" w14:textId="77777777" w:rsidR="00497440" w:rsidRDefault="00497440" w:rsidP="00497440">
                        <w:pPr>
                          <w:spacing w:line="264" w:lineRule="auto"/>
                          <w:rPr>
                            <w:rFonts w:ascii="Times New Roman" w:eastAsia="Times New Roman" w:hAnsi="Times New Roman" w:cs="Times New Roman"/>
                            <w:sz w:val="20"/>
                            <w:szCs w:val="20"/>
                          </w:rPr>
                        </w:pPr>
                      </w:p>
                    </w:tc>
                  </w:tr>
                </w:tbl>
                <w:p w14:paraId="641141CC" w14:textId="77777777" w:rsidR="00497440" w:rsidRDefault="00497440" w:rsidP="00497440">
                  <w:pPr>
                    <w:spacing w:line="264" w:lineRule="auto"/>
                    <w:rPr>
                      <w:rFonts w:ascii="Times New Roman" w:eastAsia="Times New Roman" w:hAnsi="Times New Roman" w:cs="Times New Roman"/>
                      <w:sz w:val="20"/>
                      <w:szCs w:val="20"/>
                    </w:rPr>
                  </w:pPr>
                </w:p>
              </w:tc>
            </w:tr>
          </w:tbl>
          <w:p w14:paraId="3AC0D42C" w14:textId="77777777" w:rsidR="00497440" w:rsidRDefault="00497440">
            <w:pPr>
              <w:jc w:val="center"/>
              <w:rPr>
                <w:rFonts w:ascii="Times New Roman" w:eastAsia="Times New Roman" w:hAnsi="Times New Roman" w:cs="Times New Roman"/>
                <w:sz w:val="20"/>
                <w:szCs w:val="20"/>
              </w:rPr>
            </w:pPr>
          </w:p>
        </w:tc>
      </w:tr>
      <w:tr w:rsidR="00497440" w14:paraId="1A51B7F0" w14:textId="77777777" w:rsidTr="0049744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97440" w14:paraId="59524D2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97440" w14:paraId="0464CAB2" w14:textId="77777777">
                    <w:trPr>
                      <w:tblCellSpacing w:w="0" w:type="dxa"/>
                      <w:jc w:val="center"/>
                    </w:trPr>
                    <w:tc>
                      <w:tcPr>
                        <w:tcW w:w="3000" w:type="dxa"/>
                        <w:tcMar>
                          <w:top w:w="30" w:type="dxa"/>
                          <w:left w:w="75" w:type="dxa"/>
                          <w:bottom w:w="30" w:type="dxa"/>
                          <w:right w:w="75" w:type="dxa"/>
                        </w:tcMar>
                        <w:hideMark/>
                      </w:tcPr>
                      <w:p w14:paraId="7D407915" w14:textId="77777777" w:rsidR="00497440" w:rsidRDefault="00497440">
                        <w:pPr>
                          <w:pStyle w:val="Heading4"/>
                          <w:jc w:val="center"/>
                          <w:rPr>
                            <w:rFonts w:eastAsia="Times New Roman"/>
                          </w:rPr>
                        </w:pPr>
                        <w:r>
                          <w:rPr>
                            <w:rFonts w:eastAsia="Times New Roman"/>
                          </w:rPr>
                          <w:t>Pharmaceutical Services Negotiating Committee</w:t>
                        </w:r>
                      </w:p>
                      <w:p w14:paraId="2D72051A" w14:textId="727C5C4B" w:rsidR="00497440" w:rsidRDefault="0049744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8A3FB1E" wp14:editId="1A1353A3">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E565CB" wp14:editId="3CAC312D">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C7F09EB" wp14:editId="5B20ABD3">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0AC48CD" wp14:editId="4BE8600F">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A3A94A2" w14:textId="77777777" w:rsidR="00497440" w:rsidRDefault="0049744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97440" w14:paraId="618040C9" w14:textId="77777777" w:rsidTr="00497440">
                    <w:trPr>
                      <w:trHeight w:val="67"/>
                      <w:tblCellSpacing w:w="0" w:type="dxa"/>
                      <w:jc w:val="center"/>
                    </w:trPr>
                    <w:tc>
                      <w:tcPr>
                        <w:tcW w:w="9000" w:type="dxa"/>
                        <w:tcMar>
                          <w:top w:w="150" w:type="dxa"/>
                          <w:left w:w="0" w:type="dxa"/>
                          <w:bottom w:w="0" w:type="dxa"/>
                          <w:right w:w="0" w:type="dxa"/>
                        </w:tcMar>
                        <w:vAlign w:val="center"/>
                        <w:hideMark/>
                      </w:tcPr>
                      <w:p w14:paraId="29C0B8DA" w14:textId="7D1C782A" w:rsidR="00497440" w:rsidRDefault="00497440" w:rsidP="00497440">
                        <w:pPr>
                          <w:rPr>
                            <w:rFonts w:ascii="Arial" w:eastAsia="Times New Roman" w:hAnsi="Arial" w:cs="Arial"/>
                            <w:color w:val="FFFFFF"/>
                            <w:sz w:val="17"/>
                            <w:szCs w:val="17"/>
                          </w:rPr>
                        </w:pPr>
                      </w:p>
                    </w:tc>
                  </w:tr>
                </w:tbl>
                <w:p w14:paraId="104244B3" w14:textId="77777777" w:rsidR="00497440" w:rsidRDefault="00497440">
                  <w:pPr>
                    <w:jc w:val="center"/>
                    <w:rPr>
                      <w:rFonts w:ascii="Times New Roman" w:eastAsia="Times New Roman" w:hAnsi="Times New Roman" w:cs="Times New Roman"/>
                      <w:sz w:val="20"/>
                      <w:szCs w:val="20"/>
                    </w:rPr>
                  </w:pPr>
                </w:p>
              </w:tc>
            </w:tr>
          </w:tbl>
          <w:p w14:paraId="4566F855" w14:textId="77777777" w:rsidR="00497440" w:rsidRDefault="00497440">
            <w:pPr>
              <w:jc w:val="center"/>
              <w:rPr>
                <w:rFonts w:ascii="Times New Roman" w:eastAsia="Times New Roman" w:hAnsi="Times New Roman" w:cs="Times New Roman"/>
                <w:sz w:val="20"/>
                <w:szCs w:val="20"/>
              </w:rPr>
            </w:pPr>
          </w:p>
        </w:tc>
      </w:tr>
    </w:tbl>
    <w:p w14:paraId="4C0A2A9C" w14:textId="2452EB37" w:rsidR="00497440" w:rsidRDefault="00497440" w:rsidP="00497440">
      <w:pPr>
        <w:rPr>
          <w:rFonts w:eastAsia="Times New Roman"/>
        </w:rPr>
      </w:pPr>
      <w:r>
        <w:rPr>
          <w:rFonts w:eastAsia="Times New Roman"/>
          <w:noProof/>
        </w:rPr>
        <w:drawing>
          <wp:inline distT="0" distB="0" distL="0" distR="0" wp14:anchorId="0C719E71" wp14:editId="797BFAD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D150F4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40"/>
    <w:rsid w:val="0049744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479F"/>
  <w15:chartTrackingRefBased/>
  <w15:docId w15:val="{DBEA5F15-0C88-4373-AEAE-AAB782FF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40"/>
    <w:rPr>
      <w:rFonts w:ascii="Calibri" w:hAnsi="Calibri" w:cs="Calibri"/>
      <w:lang w:eastAsia="en-GB"/>
    </w:rPr>
  </w:style>
  <w:style w:type="paragraph" w:styleId="Heading1">
    <w:name w:val="heading 1"/>
    <w:basedOn w:val="Normal"/>
    <w:link w:val="Heading1Char"/>
    <w:uiPriority w:val="9"/>
    <w:qFormat/>
    <w:rsid w:val="0049744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97440"/>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49744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44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97440"/>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497440"/>
    <w:rPr>
      <w:rFonts w:ascii="Tahoma" w:hAnsi="Tahoma" w:cs="Tahoma"/>
      <w:b/>
      <w:bCs/>
      <w:color w:val="FFFFFF"/>
      <w:sz w:val="18"/>
      <w:szCs w:val="18"/>
      <w:lang w:eastAsia="en-GB"/>
    </w:rPr>
  </w:style>
  <w:style w:type="paragraph" w:styleId="NormalWeb">
    <w:name w:val="Normal (Web)"/>
    <w:basedOn w:val="Normal"/>
    <w:uiPriority w:val="99"/>
    <w:semiHidden/>
    <w:unhideWhenUsed/>
    <w:rsid w:val="00497440"/>
    <w:pPr>
      <w:spacing w:before="100" w:beforeAutospacing="1" w:after="100" w:afterAutospacing="1"/>
    </w:pPr>
  </w:style>
  <w:style w:type="character" w:styleId="Strong">
    <w:name w:val="Strong"/>
    <w:basedOn w:val="DefaultParagraphFont"/>
    <w:uiPriority w:val="22"/>
    <w:qFormat/>
    <w:rsid w:val="00497440"/>
    <w:rPr>
      <w:b/>
      <w:bCs/>
    </w:rPr>
  </w:style>
  <w:style w:type="character" w:styleId="Hyperlink">
    <w:name w:val="Hyperlink"/>
    <w:basedOn w:val="DefaultParagraphFont"/>
    <w:uiPriority w:val="99"/>
    <w:semiHidden/>
    <w:unhideWhenUsed/>
    <w:rsid w:val="00497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1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b5a972bb4&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1dc479a27a&amp;e=d19e9fd41c" TargetMode="External"/><Relationship Id="rId25" Type="http://schemas.openxmlformats.org/officeDocument/2006/relationships/image" Target="https://psnc.us7.list-manage.com/track/open.php?u=86d41ab7fa4c7c2c5d7210782&amp;id=95cbb0eef7&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26180e2332&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04475e5f9&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53eef59ede&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0d65e624ad&amp;e=d19e9fd41c" TargetMode="External"/><Relationship Id="rId14" Type="http://schemas.openxmlformats.org/officeDocument/2006/relationships/hyperlink" Target="https://psnc.us7.list-manage.com/track/click?u=86d41ab7fa4c7c2c5d7210782&amp;id=3d5929e02d&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2022-05-23T07:55:00Z</dcterms:created>
  <dcterms:modified xsi:type="dcterms:W3CDTF">2022-05-23T07:56:00Z</dcterms:modified>
</cp:coreProperties>
</file>