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360"/>
      </w:tblGrid>
      <w:tr w:rsidR="00DA393D" w:rsidRPr="00DA393D" w14:paraId="32647F03" w14:textId="77777777" w:rsidTr="00B66268">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360"/>
            </w:tblGrid>
            <w:tr w:rsidR="00DA393D" w:rsidRPr="00DA393D" w14:paraId="1B5ECA3D" w14:textId="77777777" w:rsidTr="00B66268">
              <w:trPr>
                <w:jc w:val="center"/>
              </w:trPr>
              <w:tc>
                <w:tcPr>
                  <w:tcW w:w="0" w:type="auto"/>
                  <w:tcBorders>
                    <w:left w:val="nil"/>
                    <w:right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A393D" w:rsidRPr="00DA393D" w14:paraId="4D8C87C4"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275647AE" w14:textId="77777777" w:rsidTr="00B66268">
                          <w:tc>
                            <w:tcPr>
                              <w:tcW w:w="9000" w:type="dxa"/>
                              <w:tcBorders>
                                <w:top w:val="nil"/>
                                <w:left w:val="nil"/>
                                <w:bottom w:val="nil"/>
                                <w:right w:val="nil"/>
                              </w:tcBorders>
                              <w:hideMark/>
                            </w:tcPr>
                            <w:p w14:paraId="01154074" w14:textId="77777777" w:rsidR="00DA393D" w:rsidRPr="00DA393D" w:rsidRDefault="00DA393D" w:rsidP="00DA393D">
                              <w:pPr>
                                <w:spacing w:after="0" w:line="240" w:lineRule="auto"/>
                              </w:pPr>
                            </w:p>
                          </w:tc>
                        </w:tr>
                      </w:tbl>
                      <w:p w14:paraId="3408B821" w14:textId="77777777" w:rsidR="00DA393D" w:rsidRPr="00DA393D" w:rsidRDefault="00DA393D" w:rsidP="00DA393D">
                        <w:pPr>
                          <w:spacing w:after="0" w:line="240" w:lineRule="auto"/>
                        </w:pPr>
                      </w:p>
                    </w:tc>
                  </w:tr>
                </w:tbl>
                <w:p w14:paraId="23414E1F" w14:textId="77777777" w:rsidR="00DA393D" w:rsidRPr="00DA393D" w:rsidRDefault="00DA393D" w:rsidP="00DA393D">
                  <w:pPr>
                    <w:spacing w:after="0" w:line="240" w:lineRule="auto"/>
                  </w:pPr>
                </w:p>
              </w:tc>
            </w:tr>
            <w:tr w:rsidR="00DA393D" w:rsidRPr="00DA393D" w14:paraId="2C19CC36" w14:textId="77777777" w:rsidTr="00B66268">
              <w:trPr>
                <w:jc w:val="center"/>
              </w:trPr>
              <w:tc>
                <w:tcPr>
                  <w:tcW w:w="0" w:type="auto"/>
                  <w:tcBorders>
                    <w:left w:val="nil"/>
                    <w:right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A393D" w:rsidRPr="00DA393D" w14:paraId="60A10073" w14:textId="77777777" w:rsidTr="00B66268">
                    <w:tc>
                      <w:tcPr>
                        <w:tcW w:w="0" w:type="auto"/>
                        <w:tcBorders>
                          <w:top w:val="nil"/>
                          <w:left w:val="nil"/>
                          <w:bottom w:val="nil"/>
                          <w:right w:val="nil"/>
                        </w:tcBorders>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090"/>
                        </w:tblGrid>
                        <w:tr w:rsidR="00DA393D" w:rsidRPr="00DA393D" w14:paraId="6C297057" w14:textId="77777777" w:rsidTr="00B66268">
                          <w:tc>
                            <w:tcPr>
                              <w:tcW w:w="0" w:type="auto"/>
                              <w:tcBorders>
                                <w:top w:val="nil"/>
                                <w:left w:val="nil"/>
                                <w:bottom w:val="nil"/>
                                <w:right w:val="nil"/>
                              </w:tcBorders>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4440"/>
                              </w:tblGrid>
                              <w:tr w:rsidR="00DA393D" w:rsidRPr="00DA393D" w14:paraId="61221624" w14:textId="77777777" w:rsidTr="00B66268">
                                <w:tc>
                                  <w:tcPr>
                                    <w:tcW w:w="0" w:type="auto"/>
                                    <w:tcBorders>
                                      <w:top w:val="nil"/>
                                      <w:left w:val="nil"/>
                                      <w:bottom w:val="nil"/>
                                      <w:right w:val="nil"/>
                                    </w:tcBorders>
                                    <w:hideMark/>
                                  </w:tcPr>
                                  <w:p w14:paraId="1E814ADF" w14:textId="6AC62F63" w:rsidR="00DA393D" w:rsidRPr="00DA393D" w:rsidRDefault="00DA393D" w:rsidP="00DA393D">
                                    <w:pPr>
                                      <w:spacing w:after="0" w:line="240" w:lineRule="auto"/>
                                    </w:pPr>
                                    <w:r w:rsidRPr="00DA393D">
                                      <w:drawing>
                                        <wp:inline distT="0" distB="0" distL="0" distR="0" wp14:anchorId="10054DAD" wp14:editId="4C99F90B">
                                          <wp:extent cx="2819400" cy="905807"/>
                                          <wp:effectExtent l="0" t="0" r="0" b="8890"/>
                                          <wp:docPr id="1454799929" name="Picture 18">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33006" cy="910178"/>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A393D" w:rsidRPr="00DA393D" w14:paraId="486670CA" w14:textId="77777777" w:rsidTr="00B66268">
                                <w:tc>
                                  <w:tcPr>
                                    <w:tcW w:w="0" w:type="auto"/>
                                    <w:tcBorders>
                                      <w:top w:val="nil"/>
                                      <w:left w:val="nil"/>
                                      <w:bottom w:val="nil"/>
                                      <w:right w:val="nil"/>
                                    </w:tcBorders>
                                    <w:hideMark/>
                                  </w:tcPr>
                                  <w:p w14:paraId="73B847B4" w14:textId="77777777" w:rsidR="00DA393D" w:rsidRPr="00DA393D" w:rsidRDefault="00DA393D" w:rsidP="00DA393D">
                                    <w:pPr>
                                      <w:spacing w:after="0" w:line="240" w:lineRule="auto"/>
                                      <w:jc w:val="right"/>
                                      <w:rPr>
                                        <w:b/>
                                        <w:bCs/>
                                        <w:sz w:val="36"/>
                                        <w:szCs w:val="36"/>
                                      </w:rPr>
                                    </w:pPr>
                                    <w:r w:rsidRPr="00DA393D">
                                      <w:rPr>
                                        <w:b/>
                                        <w:bCs/>
                                        <w:sz w:val="36"/>
                                        <w:szCs w:val="36"/>
                                      </w:rPr>
                                      <w:t>Newsletter</w:t>
                                    </w:r>
                                  </w:p>
                                  <w:p w14:paraId="7FA3C26B" w14:textId="77777777" w:rsidR="00DA393D" w:rsidRPr="00DA393D" w:rsidRDefault="00DA393D" w:rsidP="00DA393D">
                                    <w:pPr>
                                      <w:spacing w:after="0" w:line="240" w:lineRule="auto"/>
                                      <w:jc w:val="right"/>
                                    </w:pPr>
                                    <w:r w:rsidRPr="00DA393D">
                                      <w:rPr>
                                        <w:sz w:val="36"/>
                                        <w:szCs w:val="36"/>
                                      </w:rPr>
                                      <w:t>27th August 2025</w:t>
                                    </w:r>
                                  </w:p>
                                </w:tc>
                              </w:tr>
                            </w:tbl>
                            <w:p w14:paraId="1D01E135" w14:textId="77777777" w:rsidR="00DA393D" w:rsidRPr="00DA393D" w:rsidRDefault="00DA393D" w:rsidP="00DA393D">
                              <w:pPr>
                                <w:spacing w:after="0" w:line="240" w:lineRule="auto"/>
                              </w:pPr>
                            </w:p>
                          </w:tc>
                        </w:tr>
                      </w:tbl>
                      <w:p w14:paraId="0CC79B64" w14:textId="77777777" w:rsidR="00DA393D" w:rsidRPr="00DA393D" w:rsidRDefault="00DA393D" w:rsidP="00DA393D">
                        <w:pPr>
                          <w:spacing w:after="0" w:line="240" w:lineRule="auto"/>
                        </w:pPr>
                      </w:p>
                    </w:tc>
                  </w:tr>
                </w:tbl>
                <w:p w14:paraId="1B9B33AA" w14:textId="77777777" w:rsidR="00DA393D" w:rsidRPr="00DA393D" w:rsidRDefault="00DA393D" w:rsidP="00DA393D">
                  <w:pPr>
                    <w:spacing w:after="0" w:line="240" w:lineRule="auto"/>
                  </w:pPr>
                </w:p>
              </w:tc>
            </w:tr>
            <w:tr w:rsidR="00DA393D" w:rsidRPr="00DA393D" w14:paraId="05594546" w14:textId="77777777" w:rsidTr="00B66268">
              <w:trPr>
                <w:jc w:val="center"/>
              </w:trPr>
              <w:tc>
                <w:tcPr>
                  <w:tcW w:w="0" w:type="auto"/>
                  <w:tcBorders>
                    <w:left w:val="nil"/>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A393D" w:rsidRPr="00DA393D" w14:paraId="0764ADB6" w14:textId="77777777" w:rsidTr="00B66268">
                    <w:tc>
                      <w:tcPr>
                        <w:tcW w:w="0" w:type="auto"/>
                        <w:tcBorders>
                          <w:top w:val="nil"/>
                          <w:left w:val="nil"/>
                          <w:bottom w:val="nil"/>
                          <w:right w:val="nil"/>
                        </w:tcBorders>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DA393D" w:rsidRPr="00DA393D" w14:paraId="6CDBB8FE" w14:textId="77777777" w:rsidTr="00B66268">
                          <w:tc>
                            <w:tcPr>
                              <w:tcW w:w="0" w:type="auto"/>
                              <w:tcBorders>
                                <w:top w:val="nil"/>
                                <w:left w:val="nil"/>
                                <w:bottom w:val="nil"/>
                                <w:right w:val="nil"/>
                              </w:tcBorders>
                              <w:tcMar>
                                <w:top w:w="0" w:type="dxa"/>
                                <w:left w:w="135" w:type="dxa"/>
                                <w:bottom w:w="0" w:type="dxa"/>
                                <w:right w:w="135" w:type="dxa"/>
                              </w:tcMar>
                              <w:hideMark/>
                            </w:tcPr>
                            <w:p w14:paraId="74BC0A15" w14:textId="66B7BA74" w:rsidR="00DA393D" w:rsidRPr="00DA393D" w:rsidRDefault="00DA393D" w:rsidP="00DA393D">
                              <w:pPr>
                                <w:spacing w:after="0" w:line="240" w:lineRule="auto"/>
                              </w:pPr>
                              <w:r w:rsidRPr="00DA393D">
                                <w:drawing>
                                  <wp:inline distT="0" distB="0" distL="0" distR="0" wp14:anchorId="3681A28A" wp14:editId="52F39C15">
                                    <wp:extent cx="11430000" cy="704850"/>
                                    <wp:effectExtent l="0" t="0" r="0" b="0"/>
                                    <wp:docPr id="3092297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430000" cy="704850"/>
                                            </a:xfrm>
                                            <a:prstGeom prst="rect">
                                              <a:avLst/>
                                            </a:prstGeom>
                                            <a:noFill/>
                                            <a:ln>
                                              <a:noFill/>
                                            </a:ln>
                                          </pic:spPr>
                                        </pic:pic>
                                      </a:graphicData>
                                    </a:graphic>
                                  </wp:inline>
                                </w:drawing>
                              </w:r>
                            </w:p>
                          </w:tc>
                        </w:tr>
                      </w:tbl>
                      <w:p w14:paraId="4454E1BB" w14:textId="77777777" w:rsidR="00DA393D" w:rsidRPr="00DA393D" w:rsidRDefault="00DA393D" w:rsidP="00DA393D">
                        <w:pPr>
                          <w:spacing w:after="0" w:line="240" w:lineRule="auto"/>
                        </w:pPr>
                      </w:p>
                    </w:tc>
                  </w:tr>
                </w:tbl>
                <w:p w14:paraId="3C68CC60"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4CAF3629"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577D913D"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7E2FC94A" w14:textId="77777777" w:rsidTr="00B66268">
                                <w:tc>
                                  <w:tcPr>
                                    <w:tcW w:w="0" w:type="auto"/>
                                    <w:tcBorders>
                                      <w:top w:val="nil"/>
                                      <w:left w:val="nil"/>
                                      <w:bottom w:val="nil"/>
                                      <w:right w:val="nil"/>
                                    </w:tcBorders>
                                    <w:tcMar>
                                      <w:top w:w="0" w:type="dxa"/>
                                      <w:left w:w="270" w:type="dxa"/>
                                      <w:bottom w:w="135" w:type="dxa"/>
                                      <w:right w:w="270" w:type="dxa"/>
                                    </w:tcMar>
                                    <w:hideMark/>
                                  </w:tcPr>
                                  <w:p w14:paraId="1B754DA1" w14:textId="77777777" w:rsidR="00DA393D" w:rsidRPr="00DA393D" w:rsidRDefault="00DA393D" w:rsidP="00DA393D">
                                    <w:pPr>
                                      <w:spacing w:after="0" w:line="240" w:lineRule="auto"/>
                                    </w:pPr>
                                    <w:r w:rsidRPr="00DA393D">
                                      <w:rPr>
                                        <w:b/>
                                        <w:bCs/>
                                      </w:rPr>
                                      <w:t>This newsletter - sent on Mondays, Wednesdays and Fridays - contains important information and resources to support community pharmacies across England.</w:t>
                                    </w:r>
                                  </w:p>
                                </w:tc>
                              </w:tr>
                            </w:tbl>
                            <w:p w14:paraId="0A4A17BE" w14:textId="77777777" w:rsidR="00DA393D" w:rsidRPr="00DA393D" w:rsidRDefault="00DA393D" w:rsidP="00DA393D">
                              <w:pPr>
                                <w:spacing w:after="0" w:line="240" w:lineRule="auto"/>
                              </w:pPr>
                            </w:p>
                          </w:tc>
                        </w:tr>
                      </w:tbl>
                      <w:p w14:paraId="0739BA5D" w14:textId="77777777" w:rsidR="00DA393D" w:rsidRPr="00DA393D" w:rsidRDefault="00DA393D" w:rsidP="00DA393D">
                        <w:pPr>
                          <w:spacing w:after="0" w:line="240" w:lineRule="auto"/>
                        </w:pPr>
                      </w:p>
                    </w:tc>
                  </w:tr>
                </w:tbl>
                <w:p w14:paraId="78BD9B75"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104904CE"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6902606A" w14:textId="77777777" w:rsidTr="00B66268">
                          <w:tc>
                            <w:tcPr>
                              <w:tcW w:w="0" w:type="auto"/>
                              <w:tcBorders>
                                <w:top w:val="single" w:sz="12" w:space="0" w:color="106B62"/>
                                <w:left w:val="nil"/>
                                <w:bottom w:val="nil"/>
                                <w:right w:val="nil"/>
                              </w:tcBorders>
                              <w:vAlign w:val="center"/>
                              <w:hideMark/>
                            </w:tcPr>
                            <w:p w14:paraId="1D01CC2B" w14:textId="77777777" w:rsidR="00DA393D" w:rsidRPr="00DA393D" w:rsidRDefault="00DA393D" w:rsidP="00DA393D">
                              <w:pPr>
                                <w:spacing w:after="0" w:line="240" w:lineRule="auto"/>
                              </w:pPr>
                            </w:p>
                          </w:tc>
                        </w:tr>
                      </w:tbl>
                      <w:p w14:paraId="1B39B7B3" w14:textId="77777777" w:rsidR="00DA393D" w:rsidRPr="00DA393D" w:rsidRDefault="00DA393D" w:rsidP="00DA393D">
                        <w:pPr>
                          <w:spacing w:after="0" w:line="240" w:lineRule="auto"/>
                        </w:pPr>
                      </w:p>
                    </w:tc>
                  </w:tr>
                </w:tbl>
                <w:p w14:paraId="5C49FDD8"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079B9459"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464E9550"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0B37D40C" w14:textId="77777777" w:rsidTr="00B66268">
                                <w:tc>
                                  <w:tcPr>
                                    <w:tcW w:w="0" w:type="auto"/>
                                    <w:tcBorders>
                                      <w:top w:val="nil"/>
                                      <w:left w:val="nil"/>
                                      <w:bottom w:val="nil"/>
                                      <w:right w:val="nil"/>
                                    </w:tcBorders>
                                    <w:tcMar>
                                      <w:top w:w="0" w:type="dxa"/>
                                      <w:left w:w="270" w:type="dxa"/>
                                      <w:bottom w:w="135" w:type="dxa"/>
                                      <w:right w:w="270" w:type="dxa"/>
                                    </w:tcMar>
                                    <w:hideMark/>
                                  </w:tcPr>
                                  <w:p w14:paraId="1D9C2B5A" w14:textId="77777777" w:rsidR="00DA393D" w:rsidRPr="00DA393D" w:rsidRDefault="00DA393D" w:rsidP="00DA393D">
                                    <w:pPr>
                                      <w:spacing w:after="0" w:line="240" w:lineRule="auto"/>
                                      <w:rPr>
                                        <w:b/>
                                        <w:bCs/>
                                      </w:rPr>
                                    </w:pPr>
                                    <w:r w:rsidRPr="00DA393D">
                                      <w:rPr>
                                        <w:b/>
                                        <w:bCs/>
                                      </w:rPr>
                                      <w:t xml:space="preserve">In this update: Pharmacy owners subsidising NHS services; CEO's update on the next CPCF; </w:t>
                                    </w:r>
                                    <w:proofErr w:type="spellStart"/>
                                    <w:r w:rsidRPr="00DA393D">
                                      <w:rPr>
                                        <w:b/>
                                        <w:bCs/>
                                      </w:rPr>
                                      <w:t>Mounjaro</w:t>
                                    </w:r>
                                    <w:proofErr w:type="spellEnd"/>
                                    <w:r w:rsidRPr="00DA393D">
                                      <w:rPr>
                                        <w:b/>
                                        <w:bCs/>
                                      </w:rPr>
                                      <w:t>® reimbursement prices redetermined for September; Dispensing updates.</w:t>
                                    </w:r>
                                  </w:p>
                                </w:tc>
                              </w:tr>
                            </w:tbl>
                            <w:p w14:paraId="77CE743F" w14:textId="77777777" w:rsidR="00DA393D" w:rsidRPr="00DA393D" w:rsidRDefault="00DA393D" w:rsidP="00DA393D">
                              <w:pPr>
                                <w:spacing w:after="0" w:line="240" w:lineRule="auto"/>
                              </w:pPr>
                            </w:p>
                          </w:tc>
                        </w:tr>
                      </w:tbl>
                      <w:p w14:paraId="4FC304CA" w14:textId="77777777" w:rsidR="00DA393D" w:rsidRPr="00DA393D" w:rsidRDefault="00DA393D" w:rsidP="00DA393D">
                        <w:pPr>
                          <w:spacing w:after="0" w:line="240" w:lineRule="auto"/>
                        </w:pPr>
                      </w:p>
                    </w:tc>
                  </w:tr>
                </w:tbl>
                <w:p w14:paraId="7696E170"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703D085E"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3CAF56C1" w14:textId="77777777" w:rsidTr="00B66268">
                          <w:tc>
                            <w:tcPr>
                              <w:tcW w:w="0" w:type="auto"/>
                              <w:tcBorders>
                                <w:top w:val="single" w:sz="12" w:space="0" w:color="106B62"/>
                                <w:left w:val="nil"/>
                                <w:bottom w:val="nil"/>
                                <w:right w:val="nil"/>
                              </w:tcBorders>
                              <w:vAlign w:val="center"/>
                              <w:hideMark/>
                            </w:tcPr>
                            <w:p w14:paraId="15536DFE" w14:textId="77777777" w:rsidR="00DA393D" w:rsidRPr="00DA393D" w:rsidRDefault="00DA393D" w:rsidP="00DA393D">
                              <w:pPr>
                                <w:spacing w:after="0" w:line="240" w:lineRule="auto"/>
                              </w:pPr>
                            </w:p>
                          </w:tc>
                        </w:tr>
                      </w:tbl>
                      <w:p w14:paraId="2DA00DC5" w14:textId="77777777" w:rsidR="00DA393D" w:rsidRPr="00DA393D" w:rsidRDefault="00DA393D" w:rsidP="00DA393D">
                        <w:pPr>
                          <w:spacing w:after="0" w:line="240" w:lineRule="auto"/>
                        </w:pPr>
                      </w:p>
                    </w:tc>
                  </w:tr>
                </w:tbl>
                <w:p w14:paraId="7076FB20"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0B52695A" w14:textId="77777777" w:rsidTr="00B66268">
                    <w:tc>
                      <w:tcPr>
                        <w:tcW w:w="0" w:type="auto"/>
                        <w:tcBorders>
                          <w:top w:val="nil"/>
                          <w:left w:val="nil"/>
                          <w:bottom w:val="nil"/>
                          <w:right w:val="nil"/>
                        </w:tcBorders>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DA393D" w:rsidRPr="00DA393D" w14:paraId="7E5CEA50" w14:textId="77777777" w:rsidTr="00B66268">
                          <w:tc>
                            <w:tcPr>
                              <w:tcW w:w="0" w:type="auto"/>
                              <w:tcBorders>
                                <w:top w:val="nil"/>
                                <w:left w:val="nil"/>
                                <w:bottom w:val="nil"/>
                                <w:right w:val="nil"/>
                              </w:tcBorders>
                              <w:tcMar>
                                <w:top w:w="0" w:type="dxa"/>
                                <w:left w:w="135" w:type="dxa"/>
                                <w:bottom w:w="0" w:type="dxa"/>
                                <w:right w:w="135" w:type="dxa"/>
                              </w:tcMar>
                              <w:hideMark/>
                            </w:tcPr>
                            <w:p w14:paraId="1F8CF9EE" w14:textId="0F62D050" w:rsidR="00DA393D" w:rsidRPr="00DA393D" w:rsidRDefault="00DA393D" w:rsidP="00DA393D">
                              <w:pPr>
                                <w:spacing w:after="0" w:line="240" w:lineRule="auto"/>
                              </w:pPr>
                              <w:r w:rsidRPr="00DA393D">
                                <w:drawing>
                                  <wp:inline distT="0" distB="0" distL="0" distR="0" wp14:anchorId="264566EB" wp14:editId="51E7141E">
                                    <wp:extent cx="5562599" cy="1854200"/>
                                    <wp:effectExtent l="0" t="0" r="635" b="0"/>
                                    <wp:docPr id="149456518" name="Picture 1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628054" cy="1876018"/>
                                            </a:xfrm>
                                            <a:prstGeom prst="rect">
                                              <a:avLst/>
                                            </a:prstGeom>
                                            <a:noFill/>
                                            <a:ln>
                                              <a:noFill/>
                                            </a:ln>
                                          </pic:spPr>
                                        </pic:pic>
                                      </a:graphicData>
                                    </a:graphic>
                                  </wp:inline>
                                </w:drawing>
                              </w:r>
                            </w:p>
                          </w:tc>
                        </w:tr>
                      </w:tbl>
                      <w:p w14:paraId="4D95EA82" w14:textId="77777777" w:rsidR="00DA393D" w:rsidRPr="00DA393D" w:rsidRDefault="00DA393D" w:rsidP="00DA393D">
                        <w:pPr>
                          <w:spacing w:after="0" w:line="240" w:lineRule="auto"/>
                        </w:pPr>
                      </w:p>
                    </w:tc>
                  </w:tr>
                </w:tbl>
                <w:p w14:paraId="73A0594A"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04C40306"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15139422"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03A13969" w14:textId="77777777" w:rsidTr="00B66268">
                                <w:tc>
                                  <w:tcPr>
                                    <w:tcW w:w="0" w:type="auto"/>
                                    <w:tcBorders>
                                      <w:top w:val="nil"/>
                                      <w:left w:val="nil"/>
                                      <w:bottom w:val="nil"/>
                                      <w:right w:val="nil"/>
                                    </w:tcBorders>
                                    <w:tcMar>
                                      <w:top w:w="0" w:type="dxa"/>
                                      <w:left w:w="270" w:type="dxa"/>
                                      <w:bottom w:w="135" w:type="dxa"/>
                                      <w:right w:w="270" w:type="dxa"/>
                                    </w:tcMar>
                                    <w:hideMark/>
                                  </w:tcPr>
                                  <w:p w14:paraId="698E638B" w14:textId="77777777" w:rsidR="00DA393D" w:rsidRPr="00DA393D" w:rsidRDefault="00DA393D" w:rsidP="00DA393D">
                                    <w:pPr>
                                      <w:spacing w:after="0" w:line="240" w:lineRule="auto"/>
                                    </w:pPr>
                                    <w:r w:rsidRPr="00DA393D">
                                      <w:t>Community Pharmacy England has today released a national report highlighting how pharmacy owners across England are dipping into personal savings to support their businesses, effectively subsidising the provision of NHS services.</w:t>
                                    </w:r>
                                    <w:r w:rsidRPr="00DA393D">
                                      <w:br/>
                                    </w:r>
                                    <w:r w:rsidRPr="00DA393D">
                                      <w:br/>
                                      <w:t xml:space="preserve">The </w:t>
                                    </w:r>
                                    <w:hyperlink r:id="rId10" w:tgtFrame="_blank" w:history="1">
                                      <w:r w:rsidRPr="00DA393D">
                                        <w:rPr>
                                          <w:rStyle w:val="Hyperlink"/>
                                        </w:rPr>
                                        <w:t>Pharmacy Pressures Survey 2025: Funding and Profitability Report</w:t>
                                      </w:r>
                                    </w:hyperlink>
                                    <w:r w:rsidRPr="00DA393D">
                                      <w:t xml:space="preserve"> sets out once again the desperate financial position community pharmacies are in as a result of the long-term underfunding of the sector. Key figures include:</w:t>
                                    </w:r>
                                  </w:p>
                                  <w:p w14:paraId="168DA87C" w14:textId="77777777" w:rsidR="00DA393D" w:rsidRPr="00DA393D" w:rsidRDefault="00DA393D" w:rsidP="00DA393D">
                                    <w:pPr>
                                      <w:numPr>
                                        <w:ilvl w:val="0"/>
                                        <w:numId w:val="1"/>
                                      </w:numPr>
                                      <w:spacing w:after="0" w:line="240" w:lineRule="auto"/>
                                    </w:pPr>
                                    <w:r w:rsidRPr="00DA393D">
                                      <w:t xml:space="preserve">Almost all pharmacy owners identified finances as their top </w:t>
                                    </w:r>
                                    <w:proofErr w:type="gramStart"/>
                                    <w:r w:rsidRPr="00DA393D">
                                      <w:t>concern;</w:t>
                                    </w:r>
                                    <w:proofErr w:type="gramEnd"/>
                                  </w:p>
                                  <w:p w14:paraId="5385607B" w14:textId="77777777" w:rsidR="00DA393D" w:rsidRPr="00DA393D" w:rsidRDefault="00DA393D" w:rsidP="00DA393D">
                                    <w:pPr>
                                      <w:numPr>
                                        <w:ilvl w:val="0"/>
                                        <w:numId w:val="1"/>
                                      </w:numPr>
                                      <w:spacing w:after="0" w:line="240" w:lineRule="auto"/>
                                    </w:pPr>
                                    <w:r w:rsidRPr="00DA393D">
                                      <w:t>Over a third were unable to pay wholesaler bills on time; and</w:t>
                                    </w:r>
                                  </w:p>
                                  <w:p w14:paraId="3ED33ACE" w14:textId="77777777" w:rsidR="00DA393D" w:rsidRPr="00DA393D" w:rsidRDefault="00DA393D" w:rsidP="00DA393D">
                                    <w:pPr>
                                      <w:numPr>
                                        <w:ilvl w:val="0"/>
                                        <w:numId w:val="1"/>
                                      </w:numPr>
                                      <w:spacing w:after="0" w:line="240" w:lineRule="auto"/>
                                    </w:pPr>
                                    <w:r w:rsidRPr="00DA393D">
                                      <w:t>45% had used personal savings to support their business.</w:t>
                                    </w:r>
                                  </w:p>
                                  <w:p w14:paraId="4883CECC" w14:textId="77777777" w:rsidR="00DA393D" w:rsidRPr="00DA393D" w:rsidRDefault="00DA393D" w:rsidP="00DA393D">
                                    <w:pPr>
                                      <w:spacing w:after="0" w:line="240" w:lineRule="auto"/>
                                    </w:pPr>
                                    <w:r w:rsidRPr="00DA393D">
                                      <w:lastRenderedPageBreak/>
                                      <w:t>While some improvement was identified following the 2024/25 and 2025/26 funding settlement, just 9% of pharmacy owners say the threats to their business are now manageable.</w:t>
                                    </w:r>
                                    <w:r w:rsidRPr="00DA393D">
                                      <w:br/>
                                    </w:r>
                                    <w:r w:rsidRPr="00DA393D">
                                      <w:br/>
                                      <w:t xml:space="preserve">Together with the results of a similar survey by the NPA, these findings appeared in the </w:t>
                                    </w:r>
                                    <w:hyperlink r:id="rId11" w:tgtFrame="_blank" w:history="1">
                                      <w:r w:rsidRPr="00DA393D">
                                        <w:rPr>
                                          <w:rStyle w:val="Hyperlink"/>
                                        </w:rPr>
                                        <w:t>Mirror</w:t>
                                      </w:r>
                                    </w:hyperlink>
                                    <w:r w:rsidRPr="00DA393D">
                                      <w:t xml:space="preserve">, the </w:t>
                                    </w:r>
                                    <w:hyperlink r:id="rId12" w:tgtFrame="_blank" w:history="1">
                                      <w:r w:rsidRPr="00DA393D">
                                        <w:rPr>
                                          <w:rStyle w:val="Hyperlink"/>
                                        </w:rPr>
                                        <w:t>Independent</w:t>
                                      </w:r>
                                    </w:hyperlink>
                                    <w:r w:rsidRPr="00DA393D">
                                      <w:t xml:space="preserve">, the </w:t>
                                    </w:r>
                                    <w:hyperlink r:id="rId13" w:tgtFrame="_blank" w:history="1">
                                      <w:r w:rsidRPr="00DA393D">
                                        <w:rPr>
                                          <w:rStyle w:val="Hyperlink"/>
                                        </w:rPr>
                                        <w:t>Daily Mail</w:t>
                                      </w:r>
                                    </w:hyperlink>
                                    <w:r w:rsidRPr="00DA393D">
                                      <w:t xml:space="preserve">, </w:t>
                                    </w:r>
                                    <w:hyperlink r:id="rId14" w:tgtFrame="_blank" w:history="1">
                                      <w:r w:rsidRPr="00DA393D">
                                        <w:rPr>
                                          <w:rStyle w:val="Hyperlink"/>
                                        </w:rPr>
                                        <w:t>ITV News (broadcast during Good Morning Britain)</w:t>
                                      </w:r>
                                    </w:hyperlink>
                                    <w:r w:rsidRPr="00DA393D">
                                      <w:t>, and a number of other outlets, warning that pharmacies in England are still 'teetering on the brink' and that many are still at risk of closure. We are also disseminating the results to politicians, patient groups, and other pharmacy advocates.</w:t>
                                    </w:r>
                                  </w:p>
                                </w:tc>
                              </w:tr>
                            </w:tbl>
                            <w:p w14:paraId="5B2427B1" w14:textId="77777777" w:rsidR="00DA393D" w:rsidRPr="00DA393D" w:rsidRDefault="00DA393D" w:rsidP="00DA393D">
                              <w:pPr>
                                <w:spacing w:after="0" w:line="240" w:lineRule="auto"/>
                              </w:pPr>
                            </w:p>
                          </w:tc>
                        </w:tr>
                      </w:tbl>
                      <w:p w14:paraId="2B26A63C" w14:textId="77777777" w:rsidR="00DA393D" w:rsidRPr="00DA393D" w:rsidRDefault="00DA393D" w:rsidP="00DA393D">
                        <w:pPr>
                          <w:spacing w:after="0" w:line="240" w:lineRule="auto"/>
                        </w:pPr>
                      </w:p>
                    </w:tc>
                  </w:tr>
                </w:tbl>
                <w:p w14:paraId="6EB4ABA2"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101A2C06" w14:textId="77777777" w:rsidTr="00B66268">
                    <w:tc>
                      <w:tcPr>
                        <w:tcW w:w="0" w:type="auto"/>
                        <w:tcBorders>
                          <w:top w:val="nil"/>
                          <w:left w:val="nil"/>
                          <w:bottom w:val="nil"/>
                          <w:right w:val="nil"/>
                        </w:tcBorders>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512"/>
                        </w:tblGrid>
                        <w:tr w:rsidR="00DA393D" w:rsidRPr="00DA393D" w14:paraId="6109922E" w14:textId="77777777" w:rsidTr="00B66268">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429575F" w14:textId="77777777" w:rsidR="00DA393D" w:rsidRPr="00DA393D" w:rsidRDefault="00DA393D" w:rsidP="00DA393D">
                              <w:pPr>
                                <w:spacing w:after="0" w:line="240" w:lineRule="auto"/>
                              </w:pPr>
                              <w:hyperlink r:id="rId15" w:tgtFrame="_blank" w:tooltip="Learn more and help raise awareness of this critical issue " w:history="1">
                                <w:r w:rsidRPr="00DA393D">
                                  <w:rPr>
                                    <w:rStyle w:val="Hyperlink"/>
                                    <w:b/>
                                    <w:bCs/>
                                  </w:rPr>
                                  <w:t xml:space="preserve">Learn more and help raise awareness of this critical issue </w:t>
                                </w:r>
                              </w:hyperlink>
                            </w:p>
                          </w:tc>
                        </w:tr>
                      </w:tbl>
                      <w:p w14:paraId="4739D12B" w14:textId="77777777" w:rsidR="00DA393D" w:rsidRPr="00DA393D" w:rsidRDefault="00DA393D" w:rsidP="00DA393D">
                        <w:pPr>
                          <w:spacing w:after="0" w:line="240" w:lineRule="auto"/>
                        </w:pPr>
                      </w:p>
                    </w:tc>
                  </w:tr>
                </w:tbl>
                <w:p w14:paraId="5717AE02"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6AFD7FC6"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10928440" w14:textId="77777777" w:rsidTr="00B66268">
                          <w:tc>
                            <w:tcPr>
                              <w:tcW w:w="0" w:type="auto"/>
                              <w:tcBorders>
                                <w:top w:val="single" w:sz="12" w:space="0" w:color="106B62"/>
                                <w:left w:val="nil"/>
                                <w:bottom w:val="nil"/>
                                <w:right w:val="nil"/>
                              </w:tcBorders>
                              <w:vAlign w:val="center"/>
                              <w:hideMark/>
                            </w:tcPr>
                            <w:p w14:paraId="427B55AC" w14:textId="77777777" w:rsidR="00DA393D" w:rsidRPr="00DA393D" w:rsidRDefault="00DA393D" w:rsidP="00DA393D">
                              <w:pPr>
                                <w:spacing w:after="0" w:line="240" w:lineRule="auto"/>
                              </w:pPr>
                            </w:p>
                          </w:tc>
                        </w:tr>
                      </w:tbl>
                      <w:p w14:paraId="5FE839C7" w14:textId="77777777" w:rsidR="00DA393D" w:rsidRPr="00DA393D" w:rsidRDefault="00DA393D" w:rsidP="00DA393D">
                        <w:pPr>
                          <w:spacing w:after="0" w:line="240" w:lineRule="auto"/>
                        </w:pPr>
                      </w:p>
                    </w:tc>
                  </w:tr>
                </w:tbl>
                <w:p w14:paraId="1A1BD222"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530D0E6B" w14:textId="77777777" w:rsidTr="00B66268">
                    <w:tc>
                      <w:tcPr>
                        <w:tcW w:w="0" w:type="auto"/>
                        <w:tcBorders>
                          <w:top w:val="nil"/>
                          <w:left w:val="nil"/>
                          <w:bottom w:val="nil"/>
                          <w:right w:val="nil"/>
                        </w:tcBorders>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DA393D" w:rsidRPr="00DA393D" w14:paraId="4CF7B411" w14:textId="77777777" w:rsidTr="00B66268">
                          <w:tc>
                            <w:tcPr>
                              <w:tcW w:w="0" w:type="auto"/>
                              <w:tcBorders>
                                <w:top w:val="nil"/>
                                <w:left w:val="nil"/>
                                <w:bottom w:val="nil"/>
                                <w:right w:val="nil"/>
                              </w:tcBorders>
                              <w:tcMar>
                                <w:top w:w="0" w:type="dxa"/>
                                <w:left w:w="135" w:type="dxa"/>
                                <w:bottom w:w="0" w:type="dxa"/>
                                <w:right w:w="135" w:type="dxa"/>
                              </w:tcMar>
                              <w:hideMark/>
                            </w:tcPr>
                            <w:p w14:paraId="385917ED" w14:textId="2D11BAD8" w:rsidR="00DA393D" w:rsidRPr="00DA393D" w:rsidRDefault="00DA393D" w:rsidP="00DA393D">
                              <w:pPr>
                                <w:spacing w:after="0" w:line="240" w:lineRule="auto"/>
                              </w:pPr>
                              <w:r w:rsidRPr="00DA393D">
                                <w:drawing>
                                  <wp:inline distT="0" distB="0" distL="0" distR="0" wp14:anchorId="4F8A1698" wp14:editId="2354988E">
                                    <wp:extent cx="5606415" cy="1868806"/>
                                    <wp:effectExtent l="0" t="0" r="0" b="0"/>
                                    <wp:docPr id="548428039" name="Picture 1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636586" cy="1878863"/>
                                            </a:xfrm>
                                            <a:prstGeom prst="rect">
                                              <a:avLst/>
                                            </a:prstGeom>
                                            <a:noFill/>
                                            <a:ln>
                                              <a:noFill/>
                                            </a:ln>
                                          </pic:spPr>
                                        </pic:pic>
                                      </a:graphicData>
                                    </a:graphic>
                                  </wp:inline>
                                </w:drawing>
                              </w:r>
                            </w:p>
                          </w:tc>
                        </w:tr>
                      </w:tbl>
                      <w:p w14:paraId="55C3C944" w14:textId="77777777" w:rsidR="00DA393D" w:rsidRPr="00DA393D" w:rsidRDefault="00DA393D" w:rsidP="00DA393D">
                        <w:pPr>
                          <w:spacing w:after="0" w:line="240" w:lineRule="auto"/>
                        </w:pPr>
                      </w:p>
                    </w:tc>
                  </w:tr>
                </w:tbl>
                <w:p w14:paraId="36EEFB1C"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5463371C"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75598117"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4BAB6E46" w14:textId="77777777" w:rsidTr="00B66268">
                                <w:tc>
                                  <w:tcPr>
                                    <w:tcW w:w="0" w:type="auto"/>
                                    <w:tcBorders>
                                      <w:top w:val="nil"/>
                                      <w:left w:val="nil"/>
                                      <w:bottom w:val="nil"/>
                                      <w:right w:val="nil"/>
                                    </w:tcBorders>
                                    <w:tcMar>
                                      <w:top w:w="0" w:type="dxa"/>
                                      <w:left w:w="270" w:type="dxa"/>
                                      <w:bottom w:w="135" w:type="dxa"/>
                                      <w:right w:w="270" w:type="dxa"/>
                                    </w:tcMar>
                                    <w:hideMark/>
                                  </w:tcPr>
                                  <w:p w14:paraId="09242BA7" w14:textId="77777777" w:rsidR="00DA393D" w:rsidRPr="00DA393D" w:rsidRDefault="00DA393D" w:rsidP="00DA393D">
                                    <w:pPr>
                                      <w:spacing w:after="0" w:line="240" w:lineRule="auto"/>
                                    </w:pPr>
                                    <w:r w:rsidRPr="00DA393D">
                                      <w:t>Community Pharmacy England CEO Janet Morrison shares her thoughts in a new blog, reflecting on the ongoing 2025/26 CPCF implementation and the financial pressures pharmacy owners continue to face.</w:t>
                                    </w:r>
                                    <w:r w:rsidRPr="00DA393D">
                                      <w:br/>
                                    </w:r>
                                    <w:r w:rsidRPr="00DA393D">
                                      <w:br/>
                                      <w:t>Discover how these insights are shaping negotiating priorities, the ongoing economic and service implementation work, and what we have been doing over the summer to influence policy and public awareness.</w:t>
                                    </w:r>
                                    <w:r w:rsidRPr="00DA393D">
                                      <w:br/>
                                    </w:r>
                                    <w:r w:rsidRPr="00DA393D">
                                      <w:br/>
                                    </w:r>
                                    <w:hyperlink r:id="rId18" w:tgtFrame="_blank" w:history="1">
                                      <w:r w:rsidRPr="00DA393D">
                                        <w:rPr>
                                          <w:rStyle w:val="Hyperlink"/>
                                          <w:b/>
                                          <w:bCs/>
                                        </w:rPr>
                                        <w:t>Read the CEO Blog: Preparing for the future</w:t>
                                      </w:r>
                                    </w:hyperlink>
                                  </w:p>
                                </w:tc>
                              </w:tr>
                            </w:tbl>
                            <w:p w14:paraId="0AB24DA6" w14:textId="77777777" w:rsidR="00DA393D" w:rsidRPr="00DA393D" w:rsidRDefault="00DA393D" w:rsidP="00DA393D">
                              <w:pPr>
                                <w:spacing w:after="0" w:line="240" w:lineRule="auto"/>
                              </w:pPr>
                            </w:p>
                          </w:tc>
                        </w:tr>
                      </w:tbl>
                      <w:p w14:paraId="05BA3A82" w14:textId="77777777" w:rsidR="00DA393D" w:rsidRPr="00DA393D" w:rsidRDefault="00DA393D" w:rsidP="00DA393D">
                        <w:pPr>
                          <w:spacing w:after="0" w:line="240" w:lineRule="auto"/>
                        </w:pPr>
                      </w:p>
                    </w:tc>
                  </w:tr>
                </w:tbl>
                <w:p w14:paraId="7D461B9D"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4A400183"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24DE053D" w14:textId="77777777" w:rsidTr="00B66268">
                          <w:tc>
                            <w:tcPr>
                              <w:tcW w:w="0" w:type="auto"/>
                              <w:tcBorders>
                                <w:top w:val="single" w:sz="12" w:space="0" w:color="106B62"/>
                                <w:left w:val="nil"/>
                                <w:bottom w:val="nil"/>
                                <w:right w:val="nil"/>
                              </w:tcBorders>
                              <w:vAlign w:val="center"/>
                              <w:hideMark/>
                            </w:tcPr>
                            <w:p w14:paraId="059E4C33" w14:textId="77777777" w:rsidR="00DA393D" w:rsidRPr="00DA393D" w:rsidRDefault="00DA393D" w:rsidP="00DA393D">
                              <w:pPr>
                                <w:spacing w:after="0" w:line="240" w:lineRule="auto"/>
                              </w:pPr>
                            </w:p>
                          </w:tc>
                        </w:tr>
                      </w:tbl>
                      <w:p w14:paraId="747BBE4A" w14:textId="77777777" w:rsidR="00DA393D" w:rsidRPr="00DA393D" w:rsidRDefault="00DA393D" w:rsidP="00DA393D">
                        <w:pPr>
                          <w:spacing w:after="0" w:line="240" w:lineRule="auto"/>
                        </w:pPr>
                      </w:p>
                    </w:tc>
                  </w:tr>
                </w:tbl>
                <w:p w14:paraId="1486D655"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4518B653"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02B7C977"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4436A012" w14:textId="77777777" w:rsidTr="00B66268">
                                <w:tc>
                                  <w:tcPr>
                                    <w:tcW w:w="0" w:type="auto"/>
                                    <w:tcBorders>
                                      <w:top w:val="nil"/>
                                      <w:left w:val="nil"/>
                                      <w:bottom w:val="nil"/>
                                      <w:right w:val="nil"/>
                                    </w:tcBorders>
                                    <w:tcMar>
                                      <w:top w:w="0" w:type="dxa"/>
                                      <w:left w:w="270" w:type="dxa"/>
                                      <w:bottom w:w="135" w:type="dxa"/>
                                      <w:right w:w="270" w:type="dxa"/>
                                    </w:tcMar>
                                    <w:hideMark/>
                                  </w:tcPr>
                                  <w:p w14:paraId="13D94942" w14:textId="77777777" w:rsidR="00DA393D" w:rsidRPr="00DA393D" w:rsidRDefault="00DA393D" w:rsidP="00DA393D">
                                    <w:pPr>
                                      <w:spacing w:after="0" w:line="240" w:lineRule="auto"/>
                                      <w:rPr>
                                        <w:b/>
                                        <w:bCs/>
                                      </w:rPr>
                                    </w:pPr>
                                    <w:proofErr w:type="spellStart"/>
                                    <w:r w:rsidRPr="00DA393D">
                                      <w:rPr>
                                        <w:b/>
                                        <w:bCs/>
                                      </w:rPr>
                                      <w:t>Mounjaro</w:t>
                                    </w:r>
                                    <w:proofErr w:type="spellEnd"/>
                                    <w:r w:rsidRPr="00DA393D">
                                      <w:rPr>
                                        <w:b/>
                                        <w:bCs/>
                                      </w:rPr>
                                      <w:t>® reimbursement redetermined for September 2025</w:t>
                                    </w:r>
                                  </w:p>
                                  <w:p w14:paraId="11DC1C4E" w14:textId="77777777" w:rsidR="00DA393D" w:rsidRPr="00DA393D" w:rsidRDefault="00DA393D" w:rsidP="00DA393D">
                                    <w:pPr>
                                      <w:spacing w:after="0" w:line="240" w:lineRule="auto"/>
                                    </w:pPr>
                                    <w:r w:rsidRPr="00DA393D">
                                      <w:t xml:space="preserve">Following Eli Lilly's decision to increase the UK list prices for </w:t>
                                    </w:r>
                                    <w:proofErr w:type="spellStart"/>
                                    <w:r w:rsidRPr="00DA393D">
                                      <w:t>Mounjaro</w:t>
                                    </w:r>
                                    <w:proofErr w:type="spellEnd"/>
                                    <w:r w:rsidRPr="00DA393D">
                                      <w:t>® (</w:t>
                                    </w:r>
                                    <w:proofErr w:type="spellStart"/>
                                    <w:r w:rsidRPr="00DA393D">
                                      <w:t>tirzepatide</w:t>
                                    </w:r>
                                    <w:proofErr w:type="spellEnd"/>
                                    <w:r w:rsidRPr="00DA393D">
                                      <w:t xml:space="preserve">) </w:t>
                                    </w:r>
                                    <w:proofErr w:type="spellStart"/>
                                    <w:r w:rsidRPr="00DA393D">
                                      <w:t>KwikPen</w:t>
                                    </w:r>
                                    <w:proofErr w:type="spellEnd"/>
                                    <w:r w:rsidRPr="00DA393D">
                                      <w:t>® from 1 September 2025, the Department of Health and Social Care (DHSC) has re-determined NHS reimbursement prices for all strengths of the medicine.</w:t>
                                    </w:r>
                                    <w:r w:rsidRPr="00DA393D">
                                      <w:br/>
                                    </w:r>
                                    <w:r w:rsidRPr="00DA393D">
                                      <w:br/>
                                      <w:t xml:space="preserve">Community Pharmacy England has reached an agreement with DHSC that </w:t>
                                    </w:r>
                                    <w:r w:rsidRPr="00DA393D">
                                      <w:lastRenderedPageBreak/>
                                      <w:t>prescriptions dispensed from September will be reimbursed at the higher list prices, ensuring pharmacy owners are not dispensing at a loss. Please note: the new reimbursement rates apply to September prescriptions, but the updated figures will not appear in the Drug Tariff until October 2025.</w:t>
                                    </w:r>
                                    <w:r w:rsidRPr="00DA393D">
                                      <w:br/>
                                    </w:r>
                                    <w:r w:rsidRPr="00DA393D">
                                      <w:br/>
                                    </w:r>
                                    <w:hyperlink r:id="rId19" w:tgtFrame="_blank" w:history="1">
                                      <w:r w:rsidRPr="00DA393D">
                                        <w:rPr>
                                          <w:rStyle w:val="Hyperlink"/>
                                          <w:b/>
                                          <w:bCs/>
                                        </w:rPr>
                                        <w:t>See updated prices</w:t>
                                      </w:r>
                                    </w:hyperlink>
                                  </w:p>
                                </w:tc>
                              </w:tr>
                            </w:tbl>
                            <w:p w14:paraId="7EA7B42B" w14:textId="77777777" w:rsidR="00DA393D" w:rsidRPr="00DA393D" w:rsidRDefault="00DA393D" w:rsidP="00DA393D">
                              <w:pPr>
                                <w:spacing w:after="0" w:line="240" w:lineRule="auto"/>
                              </w:pPr>
                            </w:p>
                          </w:tc>
                        </w:tr>
                      </w:tbl>
                      <w:p w14:paraId="5FB886D0" w14:textId="77777777" w:rsidR="00DA393D" w:rsidRPr="00DA393D" w:rsidRDefault="00DA393D" w:rsidP="00DA393D">
                        <w:pPr>
                          <w:spacing w:after="0" w:line="240" w:lineRule="auto"/>
                        </w:pPr>
                      </w:p>
                    </w:tc>
                  </w:tr>
                </w:tbl>
                <w:p w14:paraId="60177A0C"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0A77E6D0"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6CC768F3" w14:textId="77777777" w:rsidTr="00B66268">
                          <w:tc>
                            <w:tcPr>
                              <w:tcW w:w="0" w:type="auto"/>
                              <w:tcBorders>
                                <w:top w:val="single" w:sz="12" w:space="0" w:color="106B62"/>
                                <w:left w:val="nil"/>
                                <w:bottom w:val="nil"/>
                                <w:right w:val="nil"/>
                              </w:tcBorders>
                              <w:vAlign w:val="center"/>
                              <w:hideMark/>
                            </w:tcPr>
                            <w:p w14:paraId="7FB20DC6" w14:textId="77777777" w:rsidR="00DA393D" w:rsidRPr="00DA393D" w:rsidRDefault="00DA393D" w:rsidP="00DA393D">
                              <w:pPr>
                                <w:spacing w:after="0" w:line="240" w:lineRule="auto"/>
                              </w:pPr>
                            </w:p>
                          </w:tc>
                        </w:tr>
                      </w:tbl>
                      <w:p w14:paraId="39123494" w14:textId="77777777" w:rsidR="00DA393D" w:rsidRPr="00DA393D" w:rsidRDefault="00DA393D" w:rsidP="00DA393D">
                        <w:pPr>
                          <w:spacing w:after="0" w:line="240" w:lineRule="auto"/>
                        </w:pPr>
                      </w:p>
                    </w:tc>
                  </w:tr>
                </w:tbl>
                <w:p w14:paraId="34DE7342"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27B1D122"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60A8CE04"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48EA45D8" w14:textId="77777777" w:rsidTr="00B66268">
                                <w:tc>
                                  <w:tcPr>
                                    <w:tcW w:w="0" w:type="auto"/>
                                    <w:tcBorders>
                                      <w:top w:val="nil"/>
                                      <w:left w:val="nil"/>
                                      <w:bottom w:val="nil"/>
                                      <w:right w:val="nil"/>
                                    </w:tcBorders>
                                    <w:tcMar>
                                      <w:top w:w="0" w:type="dxa"/>
                                      <w:left w:w="270" w:type="dxa"/>
                                      <w:bottom w:w="135" w:type="dxa"/>
                                      <w:right w:w="270" w:type="dxa"/>
                                    </w:tcMar>
                                    <w:hideMark/>
                                  </w:tcPr>
                                  <w:p w14:paraId="54F87F92" w14:textId="77777777" w:rsidR="00DA393D" w:rsidRPr="00DA393D" w:rsidRDefault="00DA393D" w:rsidP="00DA393D">
                                    <w:pPr>
                                      <w:spacing w:after="0" w:line="240" w:lineRule="auto"/>
                                      <w:rPr>
                                        <w:b/>
                                        <w:bCs/>
                                      </w:rPr>
                                    </w:pPr>
                                    <w:r w:rsidRPr="00DA393D">
                                      <w:rPr>
                                        <w:b/>
                                        <w:bCs/>
                                      </w:rPr>
                                      <w:t>Other dispensing updates</w:t>
                                    </w:r>
                                  </w:p>
                                  <w:p w14:paraId="5C42E0A6" w14:textId="77777777" w:rsidR="00DA393D" w:rsidRPr="00DA393D" w:rsidRDefault="00DA393D" w:rsidP="00DA393D">
                                    <w:pPr>
                                      <w:spacing w:after="0" w:line="240" w:lineRule="auto"/>
                                    </w:pPr>
                                    <w:r w:rsidRPr="00DA393D">
                                      <w:t>Updates have been issued on the availability and supply of the following items (click the hyperlinks below for more information):</w:t>
                                    </w:r>
                                  </w:p>
                                  <w:p w14:paraId="0CB12DA1" w14:textId="77777777" w:rsidR="00DA393D" w:rsidRPr="00DA393D" w:rsidRDefault="00DA393D" w:rsidP="00DA393D">
                                    <w:pPr>
                                      <w:numPr>
                                        <w:ilvl w:val="0"/>
                                        <w:numId w:val="2"/>
                                      </w:numPr>
                                      <w:spacing w:after="0" w:line="240" w:lineRule="auto"/>
                                      <w:rPr>
                                        <w:b/>
                                        <w:bCs/>
                                      </w:rPr>
                                    </w:pPr>
                                    <w:hyperlink r:id="rId20" w:tgtFrame="_blank" w:history="1">
                                      <w:r w:rsidRPr="00DA393D">
                                        <w:rPr>
                                          <w:rStyle w:val="Hyperlink"/>
                                          <w:b/>
                                          <w:bCs/>
                                        </w:rPr>
                                        <w:t>Dapagliflozin tablets: New reimbursement prices from September</w:t>
                                      </w:r>
                                    </w:hyperlink>
                                  </w:p>
                                  <w:p w14:paraId="04302D7E" w14:textId="77777777" w:rsidR="00DA393D" w:rsidRPr="00DA393D" w:rsidRDefault="00DA393D" w:rsidP="00DA393D">
                                    <w:pPr>
                                      <w:numPr>
                                        <w:ilvl w:val="0"/>
                                        <w:numId w:val="2"/>
                                      </w:numPr>
                                      <w:spacing w:after="0" w:line="240" w:lineRule="auto"/>
                                      <w:rPr>
                                        <w:b/>
                                        <w:bCs/>
                                      </w:rPr>
                                    </w:pPr>
                                    <w:hyperlink r:id="rId21" w:tgtFrame="_blank" w:history="1">
                                      <w:r w:rsidRPr="00DA393D">
                                        <w:rPr>
                                          <w:rStyle w:val="Hyperlink"/>
                                          <w:b/>
                                          <w:bCs/>
                                        </w:rPr>
                                        <w:t>Repaglinide tablets: Medicine Supply Notification</w:t>
                                      </w:r>
                                    </w:hyperlink>
                                  </w:p>
                                  <w:p w14:paraId="474DF07F" w14:textId="77777777" w:rsidR="00DA393D" w:rsidRPr="00DA393D" w:rsidRDefault="00DA393D" w:rsidP="00DA393D">
                                    <w:pPr>
                                      <w:numPr>
                                        <w:ilvl w:val="0"/>
                                        <w:numId w:val="2"/>
                                      </w:numPr>
                                      <w:spacing w:after="0" w:line="240" w:lineRule="auto"/>
                                      <w:rPr>
                                        <w:b/>
                                        <w:bCs/>
                                      </w:rPr>
                                    </w:pPr>
                                    <w:hyperlink r:id="rId22" w:tgtFrame="_blank" w:history="1">
                                      <w:r w:rsidRPr="00DA393D">
                                        <w:rPr>
                                          <w:rStyle w:val="Hyperlink"/>
                                          <w:b/>
                                          <w:bCs/>
                                        </w:rPr>
                                        <w:t>Various Products (</w:t>
                                      </w:r>
                                      <w:proofErr w:type="spellStart"/>
                                      <w:r w:rsidRPr="00DA393D">
                                        <w:rPr>
                                          <w:rStyle w:val="Hyperlink"/>
                                          <w:b/>
                                          <w:bCs/>
                                        </w:rPr>
                                        <w:t>Ipca</w:t>
                                      </w:r>
                                      <w:proofErr w:type="spellEnd"/>
                                      <w:r w:rsidRPr="00DA393D">
                                        <w:rPr>
                                          <w:rStyle w:val="Hyperlink"/>
                                          <w:b/>
                                          <w:bCs/>
                                        </w:rPr>
                                        <w:t xml:space="preserve"> Laboratories UK Ltd): MHRA Class 4 Alert</w:t>
                                      </w:r>
                                    </w:hyperlink>
                                  </w:p>
                                  <w:p w14:paraId="14101B0C" w14:textId="77777777" w:rsidR="00DA393D" w:rsidRPr="00DA393D" w:rsidRDefault="00DA393D" w:rsidP="00DA393D">
                                    <w:pPr>
                                      <w:numPr>
                                        <w:ilvl w:val="0"/>
                                        <w:numId w:val="2"/>
                                      </w:numPr>
                                      <w:spacing w:after="0" w:line="240" w:lineRule="auto"/>
                                    </w:pPr>
                                    <w:hyperlink r:id="rId23" w:tgtFrame="_blank" w:history="1">
                                      <w:r w:rsidRPr="00DA393D">
                                        <w:rPr>
                                          <w:rStyle w:val="Hyperlink"/>
                                          <w:b/>
                                          <w:bCs/>
                                        </w:rPr>
                                        <w:t>Drug Tariff Watch: September 2025</w:t>
                                      </w:r>
                                    </w:hyperlink>
                                  </w:p>
                                </w:tc>
                              </w:tr>
                            </w:tbl>
                            <w:p w14:paraId="5E8648EE" w14:textId="77777777" w:rsidR="00DA393D" w:rsidRPr="00DA393D" w:rsidRDefault="00DA393D" w:rsidP="00DA393D">
                              <w:pPr>
                                <w:spacing w:after="0" w:line="240" w:lineRule="auto"/>
                              </w:pPr>
                            </w:p>
                          </w:tc>
                        </w:tr>
                      </w:tbl>
                      <w:p w14:paraId="46F45D73" w14:textId="77777777" w:rsidR="00DA393D" w:rsidRPr="00DA393D" w:rsidRDefault="00DA393D" w:rsidP="00DA393D">
                        <w:pPr>
                          <w:spacing w:after="0" w:line="240" w:lineRule="auto"/>
                        </w:pPr>
                      </w:p>
                    </w:tc>
                  </w:tr>
                </w:tbl>
                <w:p w14:paraId="6BB0BC59"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304953E2"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2523A044" w14:textId="77777777" w:rsidTr="00B66268">
                          <w:tc>
                            <w:tcPr>
                              <w:tcW w:w="0" w:type="auto"/>
                              <w:tcBorders>
                                <w:top w:val="single" w:sz="12" w:space="0" w:color="106B62"/>
                                <w:left w:val="nil"/>
                                <w:bottom w:val="nil"/>
                                <w:right w:val="nil"/>
                              </w:tcBorders>
                              <w:vAlign w:val="center"/>
                              <w:hideMark/>
                            </w:tcPr>
                            <w:p w14:paraId="7636889B" w14:textId="77777777" w:rsidR="00DA393D" w:rsidRPr="00DA393D" w:rsidRDefault="00DA393D" w:rsidP="00DA393D">
                              <w:pPr>
                                <w:spacing w:after="0" w:line="240" w:lineRule="auto"/>
                              </w:pPr>
                            </w:p>
                          </w:tc>
                        </w:tr>
                      </w:tbl>
                      <w:p w14:paraId="62C81137" w14:textId="77777777" w:rsidR="00DA393D" w:rsidRPr="00DA393D" w:rsidRDefault="00DA393D" w:rsidP="00DA393D">
                        <w:pPr>
                          <w:spacing w:after="0" w:line="240" w:lineRule="auto"/>
                        </w:pPr>
                      </w:p>
                    </w:tc>
                  </w:tr>
                </w:tbl>
                <w:p w14:paraId="0823C3F8"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50C16B9D" w14:textId="77777777" w:rsidTr="00B66268">
                    <w:tc>
                      <w:tcPr>
                        <w:tcW w:w="0" w:type="auto"/>
                        <w:tcBorders>
                          <w:top w:val="nil"/>
                          <w:left w:val="nil"/>
                          <w:bottom w:val="nil"/>
                          <w:right w:val="nil"/>
                        </w:tcBorders>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DA393D" w:rsidRPr="00DA393D" w14:paraId="2D609C76" w14:textId="77777777" w:rsidTr="00B66268">
                          <w:tc>
                            <w:tcPr>
                              <w:tcW w:w="0" w:type="auto"/>
                              <w:tcBorders>
                                <w:top w:val="nil"/>
                                <w:left w:val="nil"/>
                                <w:bottom w:val="nil"/>
                                <w:right w:val="nil"/>
                              </w:tcBorders>
                              <w:tcMar>
                                <w:top w:w="0" w:type="dxa"/>
                                <w:left w:w="135" w:type="dxa"/>
                                <w:bottom w:w="0" w:type="dxa"/>
                                <w:right w:w="135" w:type="dxa"/>
                              </w:tcMar>
                              <w:hideMark/>
                            </w:tcPr>
                            <w:p w14:paraId="5F21C3C7" w14:textId="6666A70E" w:rsidR="00DA393D" w:rsidRPr="00DA393D" w:rsidRDefault="00DA393D" w:rsidP="00DA393D">
                              <w:pPr>
                                <w:spacing w:after="0" w:line="240" w:lineRule="auto"/>
                              </w:pPr>
                              <w:r w:rsidRPr="00DA393D">
                                <w:drawing>
                                  <wp:inline distT="0" distB="0" distL="0" distR="0" wp14:anchorId="7F919B28" wp14:editId="2591285D">
                                    <wp:extent cx="5682305" cy="890228"/>
                                    <wp:effectExtent l="0" t="0" r="0" b="0"/>
                                    <wp:docPr id="1067945501" name="Picture 14">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874612" cy="920356"/>
                                            </a:xfrm>
                                            <a:prstGeom prst="rect">
                                              <a:avLst/>
                                            </a:prstGeom>
                                            <a:noFill/>
                                            <a:ln>
                                              <a:noFill/>
                                            </a:ln>
                                          </pic:spPr>
                                        </pic:pic>
                                      </a:graphicData>
                                    </a:graphic>
                                  </wp:inline>
                                </w:drawing>
                              </w:r>
                            </w:p>
                          </w:tc>
                        </w:tr>
                      </w:tbl>
                      <w:p w14:paraId="6E5F154F" w14:textId="77777777" w:rsidR="00DA393D" w:rsidRPr="00DA393D" w:rsidRDefault="00DA393D" w:rsidP="00DA393D">
                        <w:pPr>
                          <w:spacing w:after="0" w:line="240" w:lineRule="auto"/>
                        </w:pPr>
                      </w:p>
                    </w:tc>
                  </w:tr>
                </w:tbl>
                <w:p w14:paraId="274A3FE0"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7FA59492" w14:textId="77777777" w:rsidTr="00B66268">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820"/>
                        </w:tblGrid>
                        <w:tr w:rsidR="00DA393D" w:rsidRPr="00DA393D" w14:paraId="086913C1" w14:textId="77777777" w:rsidTr="00B66268">
                          <w:tc>
                            <w:tcPr>
                              <w:tcW w:w="0" w:type="auto"/>
                              <w:tcBorders>
                                <w:top w:val="single" w:sz="12" w:space="0" w:color="106B62"/>
                                <w:left w:val="nil"/>
                                <w:bottom w:val="nil"/>
                                <w:right w:val="nil"/>
                              </w:tcBorders>
                              <w:vAlign w:val="center"/>
                              <w:hideMark/>
                            </w:tcPr>
                            <w:p w14:paraId="6681460B" w14:textId="77777777" w:rsidR="00DA393D" w:rsidRPr="00DA393D" w:rsidRDefault="00DA393D" w:rsidP="00DA393D">
                              <w:pPr>
                                <w:spacing w:after="0" w:line="240" w:lineRule="auto"/>
                              </w:pPr>
                            </w:p>
                          </w:tc>
                        </w:tr>
                      </w:tbl>
                      <w:p w14:paraId="42277AFA" w14:textId="77777777" w:rsidR="00DA393D" w:rsidRPr="00DA393D" w:rsidRDefault="00DA393D" w:rsidP="00DA393D">
                        <w:pPr>
                          <w:spacing w:after="0" w:line="240" w:lineRule="auto"/>
                        </w:pPr>
                      </w:p>
                    </w:tc>
                  </w:tr>
                </w:tbl>
                <w:p w14:paraId="0E419762" w14:textId="77777777" w:rsidR="00DA393D" w:rsidRPr="00DA393D" w:rsidRDefault="00DA393D" w:rsidP="00DA393D">
                  <w:pPr>
                    <w:spacing w:after="0" w:line="240" w:lineRule="auto"/>
                  </w:pPr>
                </w:p>
              </w:tc>
            </w:tr>
            <w:tr w:rsidR="00DA393D" w:rsidRPr="00DA393D" w14:paraId="33336D11" w14:textId="77777777" w:rsidTr="00B66268">
              <w:trPr>
                <w:jc w:val="center"/>
              </w:trPr>
              <w:tc>
                <w:tcPr>
                  <w:tcW w:w="0" w:type="auto"/>
                  <w:tcBorders>
                    <w:left w:val="nil"/>
                    <w:right w:val="nil"/>
                  </w:tcBorders>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A393D" w:rsidRPr="00DA393D" w14:paraId="68CBD413" w14:textId="77777777" w:rsidTr="00B66268">
                    <w:tc>
                      <w:tcPr>
                        <w:tcW w:w="0" w:type="auto"/>
                        <w:tcBorders>
                          <w:top w:val="nil"/>
                          <w:left w:val="nil"/>
                          <w:bottom w:val="nil"/>
                          <w:right w:val="nil"/>
                        </w:tcBorders>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DA393D" w:rsidRPr="00DA393D" w14:paraId="61860C5C" w14:textId="77777777" w:rsidTr="00B66268">
                          <w:trPr>
                            <w:jc w:val="center"/>
                          </w:trPr>
                          <w:tc>
                            <w:tcPr>
                              <w:tcW w:w="0" w:type="auto"/>
                              <w:tcBorders>
                                <w:top w:val="nil"/>
                                <w:left w:val="nil"/>
                                <w:bottom w:val="nil"/>
                                <w:right w:val="nil"/>
                              </w:tcBorders>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DA393D" w:rsidRPr="00DA393D" w14:paraId="6465AD88" w14:textId="77777777" w:rsidTr="00B66268">
                                <w:trPr>
                                  <w:jc w:val="center"/>
                                </w:trPr>
                                <w:tc>
                                  <w:tcPr>
                                    <w:tcW w:w="0" w:type="auto"/>
                                    <w:tcBorders>
                                      <w:top w:val="nil"/>
                                      <w:left w:val="nil"/>
                                      <w:bottom w:val="nil"/>
                                      <w:right w:val="nil"/>
                                    </w:tcBorders>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430"/>
                                    </w:tblGrid>
                                    <w:tr w:rsidR="00DA393D" w:rsidRPr="00DA393D" w14:paraId="7D7B216F" w14:textId="77777777" w:rsidTr="00B66268">
                                      <w:trPr>
                                        <w:jc w:val="center"/>
                                      </w:trPr>
                                      <w:tc>
                                        <w:tcPr>
                                          <w:tcW w:w="0" w:type="auto"/>
                                          <w:tcBorders>
                                            <w:top w:val="nil"/>
                                            <w:left w:val="nil"/>
                                            <w:bottom w:val="nil"/>
                                            <w:right w:val="nil"/>
                                          </w:tcBorders>
                                          <w:hideMark/>
                                        </w:tcPr>
                                        <w:tbl>
                                          <w:tblPr>
                                            <w:tblW w:w="0" w:type="auto"/>
                                            <w:jc w:val="center"/>
                                            <w:tblCellMar>
                                              <w:left w:w="0" w:type="dxa"/>
                                              <w:right w:w="0" w:type="dxa"/>
                                            </w:tblCellMar>
                                            <w:tblLook w:val="04A0" w:firstRow="1" w:lastRow="0" w:firstColumn="1" w:lastColumn="0" w:noHBand="0" w:noVBand="1"/>
                                          </w:tblPr>
                                          <w:tblGrid>
                                            <w:gridCol w:w="1395"/>
                                            <w:gridCol w:w="1395"/>
                                            <w:gridCol w:w="1395"/>
                                            <w:gridCol w:w="1245"/>
                                          </w:tblGrid>
                                          <w:tr w:rsidR="00DA393D" w:rsidRPr="00DA393D" w14:paraId="3026866C" w14:textId="77777777" w:rsidTr="00B66268">
                                            <w:trPr>
                                              <w:jc w:val="center"/>
                                            </w:trPr>
                                            <w:tc>
                                              <w:tcPr>
                                                <w:tcW w:w="0" w:type="auto"/>
                                                <w:tcBorders>
                                                  <w:top w:val="nil"/>
                                                  <w:left w:val="nil"/>
                                                  <w:bottom w:val="nil"/>
                                                  <w:right w:val="nil"/>
                                                </w:tcBorders>
                                                <w:hideMark/>
                                              </w:tcPr>
                                              <w:tbl>
                                                <w:tblPr>
                                                  <w:tblpPr w:vertAnchor="text"/>
                                                  <w:tblW w:w="0" w:type="auto"/>
                                                  <w:tblCellMar>
                                                    <w:left w:w="0" w:type="dxa"/>
                                                    <w:right w:w="0" w:type="dxa"/>
                                                  </w:tblCellMar>
                                                  <w:tblLook w:val="04A0" w:firstRow="1" w:lastRow="0" w:firstColumn="1" w:lastColumn="0" w:noHBand="0" w:noVBand="1"/>
                                                </w:tblPr>
                                                <w:tblGrid>
                                                  <w:gridCol w:w="1395"/>
                                                </w:tblGrid>
                                                <w:tr w:rsidR="00DA393D" w:rsidRPr="00DA393D" w14:paraId="0C267288" w14:textId="77777777" w:rsidTr="00B66268">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45"/>
                                                      </w:tblGrid>
                                                      <w:tr w:rsidR="00DA393D" w:rsidRPr="00DA393D" w14:paraId="0EFACC74" w14:textId="77777777" w:rsidTr="00B66268">
                                                        <w:tc>
                                                          <w:tcPr>
                                                            <w:tcW w:w="0" w:type="auto"/>
                                                            <w:tcBorders>
                                                              <w:top w:val="nil"/>
                                                              <w:left w:val="nil"/>
                                                              <w:bottom w:val="nil"/>
                                                              <w:right w:val="nil"/>
                                                            </w:tcBorders>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960"/>
                                                            </w:tblGrid>
                                                            <w:tr w:rsidR="00DA393D" w:rsidRPr="00DA393D" w14:paraId="7B0EC414" w14:textId="77777777" w:rsidTr="00B66268">
                                                              <w:tc>
                                                                <w:tcPr>
                                                                  <w:tcW w:w="360" w:type="dxa"/>
                                                                  <w:tcBorders>
                                                                    <w:top w:val="nil"/>
                                                                    <w:left w:val="nil"/>
                                                                    <w:bottom w:val="nil"/>
                                                                    <w:right w:val="nil"/>
                                                                  </w:tcBorders>
                                                                  <w:vAlign w:val="center"/>
                                                                  <w:hideMark/>
                                                                </w:tcPr>
                                                                <w:p w14:paraId="4CC34A86" w14:textId="0A19B542" w:rsidR="00DA393D" w:rsidRPr="00DA393D" w:rsidRDefault="00DA393D" w:rsidP="00DA393D">
                                                                  <w:pPr>
                                                                    <w:spacing w:after="0" w:line="240" w:lineRule="auto"/>
                                                                  </w:pPr>
                                                                  <w:r w:rsidRPr="00DA393D">
                                                                    <w:lastRenderedPageBreak/>
                                                                    <w:drawing>
                                                                      <wp:inline distT="0" distB="0" distL="0" distR="0" wp14:anchorId="0FFA5AD9" wp14:editId="1B0AD853">
                                                                        <wp:extent cx="609524" cy="609524"/>
                                                                        <wp:effectExtent l="0" t="0" r="635" b="635"/>
                                                                        <wp:docPr id="1394844915" name="Picture 13">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00852576" w14:textId="77777777" w:rsidR="00DA393D" w:rsidRPr="00DA393D" w:rsidRDefault="00DA393D" w:rsidP="00DA393D">
                                                            <w:pPr>
                                                              <w:spacing w:after="0" w:line="240" w:lineRule="auto"/>
                                                            </w:pPr>
                                                          </w:p>
                                                        </w:tc>
                                                      </w:tr>
                                                    </w:tbl>
                                                    <w:p w14:paraId="4682348A" w14:textId="77777777" w:rsidR="00DA393D" w:rsidRPr="00DA393D" w:rsidRDefault="00DA393D" w:rsidP="00DA393D">
                                                      <w:pPr>
                                                        <w:spacing w:after="0" w:line="240" w:lineRule="auto"/>
                                                      </w:pPr>
                                                    </w:p>
                                                  </w:tc>
                                                </w:tr>
                                              </w:tbl>
                                              <w:p w14:paraId="3A0485DA" w14:textId="77777777" w:rsidR="00DA393D" w:rsidRPr="00DA393D" w:rsidRDefault="00DA393D" w:rsidP="00DA393D">
                                                <w:pPr>
                                                  <w:spacing w:after="0" w:line="240" w:lineRule="auto"/>
                                                </w:pPr>
                                              </w:p>
                                            </w:tc>
                                            <w:tc>
                                              <w:tcPr>
                                                <w:tcW w:w="0" w:type="auto"/>
                                                <w:tcBorders>
                                                  <w:top w:val="nil"/>
                                                  <w:left w:val="nil"/>
                                                  <w:bottom w:val="nil"/>
                                                  <w:right w:val="nil"/>
                                                </w:tcBorders>
                                                <w:hideMark/>
                                              </w:tcPr>
                                              <w:tbl>
                                                <w:tblPr>
                                                  <w:tblpPr w:vertAnchor="text"/>
                                                  <w:tblW w:w="0" w:type="auto"/>
                                                  <w:tblCellMar>
                                                    <w:left w:w="0" w:type="dxa"/>
                                                    <w:right w:w="0" w:type="dxa"/>
                                                  </w:tblCellMar>
                                                  <w:tblLook w:val="04A0" w:firstRow="1" w:lastRow="0" w:firstColumn="1" w:lastColumn="0" w:noHBand="0" w:noVBand="1"/>
                                                </w:tblPr>
                                                <w:tblGrid>
                                                  <w:gridCol w:w="1395"/>
                                                </w:tblGrid>
                                                <w:tr w:rsidR="00DA393D" w:rsidRPr="00DA393D" w14:paraId="374EDAAE" w14:textId="77777777" w:rsidTr="00B66268">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45"/>
                                                      </w:tblGrid>
                                                      <w:tr w:rsidR="00DA393D" w:rsidRPr="00DA393D" w14:paraId="32BB1086" w14:textId="77777777" w:rsidTr="00B66268">
                                                        <w:tc>
                                                          <w:tcPr>
                                                            <w:tcW w:w="0" w:type="auto"/>
                                                            <w:tcBorders>
                                                              <w:top w:val="nil"/>
                                                              <w:left w:val="nil"/>
                                                              <w:bottom w:val="nil"/>
                                                              <w:right w:val="nil"/>
                                                            </w:tcBorders>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960"/>
                                                            </w:tblGrid>
                                                            <w:tr w:rsidR="00DA393D" w:rsidRPr="00DA393D" w14:paraId="593B7E26" w14:textId="77777777" w:rsidTr="00B66268">
                                                              <w:tc>
                                                                <w:tcPr>
                                                                  <w:tcW w:w="360" w:type="dxa"/>
                                                                  <w:tcBorders>
                                                                    <w:top w:val="nil"/>
                                                                    <w:left w:val="nil"/>
                                                                    <w:bottom w:val="nil"/>
                                                                    <w:right w:val="nil"/>
                                                                  </w:tcBorders>
                                                                  <w:vAlign w:val="center"/>
                                                                  <w:hideMark/>
                                                                </w:tcPr>
                                                                <w:p w14:paraId="5A8FC9BF" w14:textId="2B97A1EB" w:rsidR="00DA393D" w:rsidRPr="00DA393D" w:rsidRDefault="00DA393D" w:rsidP="00DA393D">
                                                                  <w:pPr>
                                                                    <w:spacing w:after="0" w:line="240" w:lineRule="auto"/>
                                                                  </w:pPr>
                                                                  <w:r w:rsidRPr="00DA393D">
                                                                    <w:drawing>
                                                                      <wp:inline distT="0" distB="0" distL="0" distR="0" wp14:anchorId="127C007D" wp14:editId="01CCDF1A">
                                                                        <wp:extent cx="609524" cy="609524"/>
                                                                        <wp:effectExtent l="0" t="0" r="635" b="635"/>
                                                                        <wp:docPr id="1039589246" name="Picture 1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5A6368DF" w14:textId="77777777" w:rsidR="00DA393D" w:rsidRPr="00DA393D" w:rsidRDefault="00DA393D" w:rsidP="00DA393D">
                                                            <w:pPr>
                                                              <w:spacing w:after="0" w:line="240" w:lineRule="auto"/>
                                                            </w:pPr>
                                                          </w:p>
                                                        </w:tc>
                                                      </w:tr>
                                                    </w:tbl>
                                                    <w:p w14:paraId="4D75B288" w14:textId="77777777" w:rsidR="00DA393D" w:rsidRPr="00DA393D" w:rsidRDefault="00DA393D" w:rsidP="00DA393D">
                                                      <w:pPr>
                                                        <w:spacing w:after="0" w:line="240" w:lineRule="auto"/>
                                                      </w:pPr>
                                                    </w:p>
                                                  </w:tc>
                                                </w:tr>
                                              </w:tbl>
                                              <w:p w14:paraId="672825CB" w14:textId="77777777" w:rsidR="00DA393D" w:rsidRPr="00DA393D" w:rsidRDefault="00DA393D" w:rsidP="00DA393D">
                                                <w:pPr>
                                                  <w:spacing w:after="0" w:line="240" w:lineRule="auto"/>
                                                </w:pPr>
                                              </w:p>
                                            </w:tc>
                                            <w:tc>
                                              <w:tcPr>
                                                <w:tcW w:w="0" w:type="auto"/>
                                                <w:tcBorders>
                                                  <w:top w:val="nil"/>
                                                  <w:left w:val="nil"/>
                                                  <w:bottom w:val="nil"/>
                                                  <w:right w:val="nil"/>
                                                </w:tcBorders>
                                                <w:hideMark/>
                                              </w:tcPr>
                                              <w:tbl>
                                                <w:tblPr>
                                                  <w:tblpPr w:vertAnchor="text"/>
                                                  <w:tblW w:w="0" w:type="auto"/>
                                                  <w:tblCellMar>
                                                    <w:left w:w="0" w:type="dxa"/>
                                                    <w:right w:w="0" w:type="dxa"/>
                                                  </w:tblCellMar>
                                                  <w:tblLook w:val="04A0" w:firstRow="1" w:lastRow="0" w:firstColumn="1" w:lastColumn="0" w:noHBand="0" w:noVBand="1"/>
                                                </w:tblPr>
                                                <w:tblGrid>
                                                  <w:gridCol w:w="1395"/>
                                                </w:tblGrid>
                                                <w:tr w:rsidR="00DA393D" w:rsidRPr="00DA393D" w14:paraId="1B052E6B" w14:textId="77777777" w:rsidTr="00B66268">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45"/>
                                                      </w:tblGrid>
                                                      <w:tr w:rsidR="00DA393D" w:rsidRPr="00DA393D" w14:paraId="713F9A85" w14:textId="77777777" w:rsidTr="00B66268">
                                                        <w:tc>
                                                          <w:tcPr>
                                                            <w:tcW w:w="0" w:type="auto"/>
                                                            <w:tcBorders>
                                                              <w:top w:val="nil"/>
                                                              <w:left w:val="nil"/>
                                                              <w:bottom w:val="nil"/>
                                                              <w:right w:val="nil"/>
                                                            </w:tcBorders>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960"/>
                                                            </w:tblGrid>
                                                            <w:tr w:rsidR="00DA393D" w:rsidRPr="00DA393D" w14:paraId="23B5C13E" w14:textId="77777777" w:rsidTr="00B66268">
                                                              <w:tc>
                                                                <w:tcPr>
                                                                  <w:tcW w:w="360" w:type="dxa"/>
                                                                  <w:tcBorders>
                                                                    <w:top w:val="nil"/>
                                                                    <w:left w:val="nil"/>
                                                                    <w:bottom w:val="nil"/>
                                                                    <w:right w:val="nil"/>
                                                                  </w:tcBorders>
                                                                  <w:vAlign w:val="center"/>
                                                                  <w:hideMark/>
                                                                </w:tcPr>
                                                                <w:p w14:paraId="0A3EBBC2" w14:textId="497B9F63" w:rsidR="00DA393D" w:rsidRPr="00DA393D" w:rsidRDefault="00DA393D" w:rsidP="00DA393D">
                                                                  <w:pPr>
                                                                    <w:spacing w:after="0" w:line="240" w:lineRule="auto"/>
                                                                  </w:pPr>
                                                                  <w:r w:rsidRPr="00DA393D">
                                                                    <w:drawing>
                                                                      <wp:inline distT="0" distB="0" distL="0" distR="0" wp14:anchorId="3A2B8417" wp14:editId="42E0E9F1">
                                                                        <wp:extent cx="609524" cy="609524"/>
                                                                        <wp:effectExtent l="0" t="0" r="635" b="635"/>
                                                                        <wp:docPr id="1189897991" name="Picture 11">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0EC3311B" w14:textId="77777777" w:rsidR="00DA393D" w:rsidRPr="00DA393D" w:rsidRDefault="00DA393D" w:rsidP="00DA393D">
                                                            <w:pPr>
                                                              <w:spacing w:after="0" w:line="240" w:lineRule="auto"/>
                                                            </w:pPr>
                                                          </w:p>
                                                        </w:tc>
                                                      </w:tr>
                                                    </w:tbl>
                                                    <w:p w14:paraId="3017C59F" w14:textId="77777777" w:rsidR="00DA393D" w:rsidRPr="00DA393D" w:rsidRDefault="00DA393D" w:rsidP="00DA393D">
                                                      <w:pPr>
                                                        <w:spacing w:after="0" w:line="240" w:lineRule="auto"/>
                                                      </w:pPr>
                                                    </w:p>
                                                  </w:tc>
                                                </w:tr>
                                              </w:tbl>
                                              <w:p w14:paraId="30D2878E" w14:textId="77777777" w:rsidR="00DA393D" w:rsidRPr="00DA393D" w:rsidRDefault="00DA393D" w:rsidP="00DA393D">
                                                <w:pPr>
                                                  <w:spacing w:after="0" w:line="240" w:lineRule="auto"/>
                                                </w:pPr>
                                              </w:p>
                                            </w:tc>
                                            <w:tc>
                                              <w:tcPr>
                                                <w:tcW w:w="0" w:type="auto"/>
                                                <w:tcBorders>
                                                  <w:top w:val="nil"/>
                                                  <w:left w:val="nil"/>
                                                  <w:bottom w:val="nil"/>
                                                  <w:right w:val="nil"/>
                                                </w:tcBorders>
                                                <w:hideMark/>
                                              </w:tcPr>
                                              <w:tbl>
                                                <w:tblPr>
                                                  <w:tblpPr w:vertAnchor="text"/>
                                                  <w:tblW w:w="0" w:type="auto"/>
                                                  <w:tblCellMar>
                                                    <w:left w:w="0" w:type="dxa"/>
                                                    <w:right w:w="0" w:type="dxa"/>
                                                  </w:tblCellMar>
                                                  <w:tblLook w:val="04A0" w:firstRow="1" w:lastRow="0" w:firstColumn="1" w:lastColumn="0" w:noHBand="0" w:noVBand="1"/>
                                                </w:tblPr>
                                                <w:tblGrid>
                                                  <w:gridCol w:w="1245"/>
                                                </w:tblGrid>
                                                <w:tr w:rsidR="00DA393D" w:rsidRPr="00DA393D" w14:paraId="3FBC588A" w14:textId="77777777" w:rsidTr="00B66268">
                                                  <w:tc>
                                                    <w:tcPr>
                                                      <w:tcW w:w="0" w:type="auto"/>
                                                      <w:tcBorders>
                                                        <w:top w:val="nil"/>
                                                        <w:left w:val="nil"/>
                                                        <w:bottom w:val="nil"/>
                                                        <w:right w:val="nil"/>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245"/>
                                                      </w:tblGrid>
                                                      <w:tr w:rsidR="00DA393D" w:rsidRPr="00DA393D" w14:paraId="4B938DDC" w14:textId="77777777" w:rsidTr="00B66268">
                                                        <w:tc>
                                                          <w:tcPr>
                                                            <w:tcW w:w="0" w:type="auto"/>
                                                            <w:tcBorders>
                                                              <w:top w:val="nil"/>
                                                              <w:left w:val="nil"/>
                                                              <w:bottom w:val="nil"/>
                                                              <w:right w:val="nil"/>
                                                            </w:tcBorders>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960"/>
                                                            </w:tblGrid>
                                                            <w:tr w:rsidR="00DA393D" w:rsidRPr="00DA393D" w14:paraId="7EBA18CF" w14:textId="77777777" w:rsidTr="00B66268">
                                                              <w:tc>
                                                                <w:tcPr>
                                                                  <w:tcW w:w="360" w:type="dxa"/>
                                                                  <w:tcBorders>
                                                                    <w:top w:val="nil"/>
                                                                    <w:left w:val="nil"/>
                                                                    <w:bottom w:val="nil"/>
                                                                    <w:right w:val="nil"/>
                                                                  </w:tcBorders>
                                                                  <w:vAlign w:val="center"/>
                                                                  <w:hideMark/>
                                                                </w:tcPr>
                                                                <w:p w14:paraId="17A70D68" w14:textId="06B44A0D" w:rsidR="00DA393D" w:rsidRPr="00DA393D" w:rsidRDefault="00DA393D" w:rsidP="00DA393D">
                                                                  <w:pPr>
                                                                    <w:spacing w:after="0" w:line="240" w:lineRule="auto"/>
                                                                  </w:pPr>
                                                                  <w:r w:rsidRPr="00DA393D">
                                                                    <w:drawing>
                                                                      <wp:inline distT="0" distB="0" distL="0" distR="0" wp14:anchorId="3277478A" wp14:editId="367A2398">
                                                                        <wp:extent cx="609524" cy="609524"/>
                                                                        <wp:effectExtent l="0" t="0" r="635" b="635"/>
                                                                        <wp:docPr id="2123982650" name="Picture 10">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4456A8B9" w14:textId="77777777" w:rsidR="00DA393D" w:rsidRPr="00DA393D" w:rsidRDefault="00DA393D" w:rsidP="00DA393D">
                                                            <w:pPr>
                                                              <w:spacing w:after="0" w:line="240" w:lineRule="auto"/>
                                                            </w:pPr>
                                                          </w:p>
                                                        </w:tc>
                                                      </w:tr>
                                                    </w:tbl>
                                                    <w:p w14:paraId="76B603CA" w14:textId="77777777" w:rsidR="00DA393D" w:rsidRPr="00DA393D" w:rsidRDefault="00DA393D" w:rsidP="00DA393D">
                                                      <w:pPr>
                                                        <w:spacing w:after="0" w:line="240" w:lineRule="auto"/>
                                                      </w:pPr>
                                                    </w:p>
                                                  </w:tc>
                                                </w:tr>
                                              </w:tbl>
                                              <w:p w14:paraId="379D7F39" w14:textId="77777777" w:rsidR="00DA393D" w:rsidRPr="00DA393D" w:rsidRDefault="00DA393D" w:rsidP="00DA393D">
                                                <w:pPr>
                                                  <w:spacing w:after="0" w:line="240" w:lineRule="auto"/>
                                                </w:pPr>
                                              </w:p>
                                            </w:tc>
                                          </w:tr>
                                        </w:tbl>
                                        <w:p w14:paraId="50FFB978" w14:textId="77777777" w:rsidR="00DA393D" w:rsidRPr="00DA393D" w:rsidRDefault="00DA393D" w:rsidP="00DA393D">
                                          <w:pPr>
                                            <w:spacing w:after="0" w:line="240" w:lineRule="auto"/>
                                          </w:pPr>
                                        </w:p>
                                      </w:tc>
                                    </w:tr>
                                  </w:tbl>
                                  <w:p w14:paraId="77BE8E4A" w14:textId="77777777" w:rsidR="00DA393D" w:rsidRPr="00DA393D" w:rsidRDefault="00DA393D" w:rsidP="00DA393D">
                                    <w:pPr>
                                      <w:spacing w:after="0" w:line="240" w:lineRule="auto"/>
                                    </w:pPr>
                                  </w:p>
                                </w:tc>
                              </w:tr>
                            </w:tbl>
                            <w:p w14:paraId="2BBF35F7" w14:textId="77777777" w:rsidR="00DA393D" w:rsidRPr="00DA393D" w:rsidRDefault="00DA393D" w:rsidP="00DA393D">
                              <w:pPr>
                                <w:spacing w:after="0" w:line="240" w:lineRule="auto"/>
                              </w:pPr>
                            </w:p>
                          </w:tc>
                        </w:tr>
                      </w:tbl>
                      <w:p w14:paraId="6E951822" w14:textId="77777777" w:rsidR="00DA393D" w:rsidRPr="00DA393D" w:rsidRDefault="00DA393D" w:rsidP="00DA393D">
                        <w:pPr>
                          <w:spacing w:after="0" w:line="240" w:lineRule="auto"/>
                        </w:pPr>
                      </w:p>
                    </w:tc>
                  </w:tr>
                </w:tbl>
                <w:p w14:paraId="6E93C354" w14:textId="77777777" w:rsidR="00DA393D" w:rsidRPr="00DA393D" w:rsidRDefault="00DA393D" w:rsidP="00DA393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360"/>
                  </w:tblGrid>
                  <w:tr w:rsidR="00DA393D" w:rsidRPr="00DA393D" w14:paraId="35C6E92A" w14:textId="77777777" w:rsidTr="00B66268">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2188CDE3" w14:textId="77777777" w:rsidTr="00B66268">
                          <w:tc>
                            <w:tcPr>
                              <w:tcW w:w="9000" w:type="dxa"/>
                              <w:tcBorders>
                                <w:top w:val="nil"/>
                                <w:left w:val="nil"/>
                                <w:bottom w:val="nil"/>
                                <w:right w:val="nil"/>
                              </w:tcBorders>
                              <w:hideMark/>
                            </w:tcPr>
                            <w:tbl>
                              <w:tblPr>
                                <w:tblpPr w:vertAnchor="text"/>
                                <w:tblW w:w="5000" w:type="pct"/>
                                <w:tblCellMar>
                                  <w:left w:w="0" w:type="dxa"/>
                                  <w:right w:w="0" w:type="dxa"/>
                                </w:tblCellMar>
                                <w:tblLook w:val="04A0" w:firstRow="1" w:lastRow="0" w:firstColumn="1" w:lastColumn="0" w:noHBand="0" w:noVBand="1"/>
                              </w:tblPr>
                              <w:tblGrid>
                                <w:gridCol w:w="9360"/>
                              </w:tblGrid>
                              <w:tr w:rsidR="00DA393D" w:rsidRPr="00DA393D" w14:paraId="33283397" w14:textId="77777777" w:rsidTr="00B66268">
                                <w:tc>
                                  <w:tcPr>
                                    <w:tcW w:w="0" w:type="auto"/>
                                    <w:tcBorders>
                                      <w:top w:val="nil"/>
                                      <w:left w:val="nil"/>
                                      <w:bottom w:val="nil"/>
                                      <w:right w:val="nil"/>
                                    </w:tcBorders>
                                    <w:tcMar>
                                      <w:top w:w="0" w:type="dxa"/>
                                      <w:left w:w="270" w:type="dxa"/>
                                      <w:bottom w:w="135" w:type="dxa"/>
                                      <w:right w:w="270" w:type="dxa"/>
                                    </w:tcMar>
                                    <w:hideMark/>
                                  </w:tcPr>
                                  <w:p w14:paraId="35B952F8" w14:textId="77777777" w:rsidR="00DA393D" w:rsidRPr="00DA393D" w:rsidRDefault="00DA393D" w:rsidP="00DA393D">
                                    <w:pPr>
                                      <w:spacing w:after="0" w:line="240" w:lineRule="auto"/>
                                      <w:jc w:val="center"/>
                                    </w:pPr>
                                    <w:r w:rsidRPr="00DA393D">
                                      <w:rPr>
                                        <w:b/>
                                        <w:bCs/>
                                      </w:rPr>
                                      <w:t>Community Pharmacy England</w:t>
                                    </w:r>
                                    <w:r w:rsidRPr="00DA393D">
                                      <w:br/>
                                      <w:t>Address: 14 Hosier Lane, London EC1A 9LQ</w:t>
                                    </w:r>
                                    <w:r w:rsidRPr="00DA393D">
                                      <w:br/>
                                      <w:t xml:space="preserve">Tel: 0203 1220 810 | Email: </w:t>
                                    </w:r>
                                    <w:hyperlink r:id="rId34" w:history="1">
                                      <w:r w:rsidRPr="00DA393D">
                                        <w:rPr>
                                          <w:rStyle w:val="Hyperlink"/>
                                        </w:rPr>
                                        <w:t>comms.team@cpe.org.uk</w:t>
                                      </w:r>
                                    </w:hyperlink>
                                  </w:p>
                                  <w:p w14:paraId="21B0CBD6" w14:textId="77777777" w:rsidR="00DA393D" w:rsidRPr="00DA393D" w:rsidRDefault="00DA393D" w:rsidP="00DA393D">
                                    <w:pPr>
                                      <w:spacing w:after="0" w:line="240" w:lineRule="auto"/>
                                      <w:jc w:val="center"/>
                                    </w:pPr>
                                    <w:r w:rsidRPr="00DA393D">
                                      <w:rPr>
                                        <w:i/>
                                        <w:iCs/>
                                      </w:rPr>
                                      <w:t xml:space="preserve">Copyright © 2025 Community Pharmacy England, </w:t>
                                    </w:r>
                                    <w:proofErr w:type="gramStart"/>
                                    <w:r w:rsidRPr="00DA393D">
                                      <w:rPr>
                                        <w:i/>
                                        <w:iCs/>
                                      </w:rPr>
                                      <w:t>All</w:t>
                                    </w:r>
                                    <w:proofErr w:type="gramEnd"/>
                                    <w:r w:rsidRPr="00DA393D">
                                      <w:rPr>
                                        <w:i/>
                                        <w:iCs/>
                                      </w:rPr>
                                      <w:t xml:space="preserve"> rights reserved.</w:t>
                                    </w:r>
                                  </w:p>
                                  <w:p w14:paraId="124D1B97" w14:textId="6E981FE8" w:rsidR="00DA393D" w:rsidRPr="00DA393D" w:rsidRDefault="00DA393D" w:rsidP="00DA393D">
                                    <w:pPr>
                                      <w:spacing w:after="0" w:line="240" w:lineRule="auto"/>
                                      <w:jc w:val="center"/>
                                    </w:pPr>
                                    <w:r w:rsidRPr="00DA393D">
                                      <w:t>You are receiving this email because you are subscribed to our newsletters. Community Pharmacy England is the operating name of the Pharmaceutical Services Negotiating Committee (PSNC).</w:t>
                                    </w:r>
                                  </w:p>
                                </w:tc>
                              </w:tr>
                            </w:tbl>
                            <w:p w14:paraId="2850097D" w14:textId="77777777" w:rsidR="00DA393D" w:rsidRPr="00DA393D" w:rsidRDefault="00DA393D" w:rsidP="00DA393D">
                              <w:pPr>
                                <w:spacing w:after="0" w:line="240" w:lineRule="auto"/>
                              </w:pPr>
                            </w:p>
                          </w:tc>
                        </w:tr>
                      </w:tbl>
                      <w:p w14:paraId="184F5043" w14:textId="77777777" w:rsidR="00DA393D" w:rsidRPr="00DA393D" w:rsidRDefault="00DA393D" w:rsidP="00DA393D">
                        <w:pPr>
                          <w:spacing w:after="0" w:line="240" w:lineRule="auto"/>
                        </w:pPr>
                      </w:p>
                    </w:tc>
                  </w:tr>
                </w:tbl>
                <w:p w14:paraId="2AEBCD65" w14:textId="77777777" w:rsidR="00DA393D" w:rsidRPr="00DA393D" w:rsidRDefault="00DA393D" w:rsidP="00DA393D">
                  <w:pPr>
                    <w:spacing w:after="0" w:line="240" w:lineRule="auto"/>
                  </w:pPr>
                </w:p>
              </w:tc>
            </w:tr>
          </w:tbl>
          <w:p w14:paraId="56EBE2B1" w14:textId="77777777" w:rsidR="00DA393D" w:rsidRPr="00DA393D" w:rsidRDefault="00DA393D" w:rsidP="00DA393D">
            <w:pPr>
              <w:spacing w:after="0" w:line="240" w:lineRule="auto"/>
            </w:pPr>
          </w:p>
        </w:tc>
      </w:tr>
    </w:tbl>
    <w:p w14:paraId="54696058" w14:textId="77777777" w:rsidR="00DA393D" w:rsidRPr="00DA393D" w:rsidRDefault="00DA393D" w:rsidP="00DA393D"/>
    <w:p w14:paraId="31661B2D" w14:textId="77777777" w:rsidR="00413E92" w:rsidRDefault="00413E92"/>
    <w:sectPr w:rsidR="00413E92" w:rsidSect="00DA39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63127"/>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F63F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493709">
    <w:abstractNumId w:val="0"/>
  </w:num>
  <w:num w:numId="2" w16cid:durableId="213570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3D"/>
    <w:rsid w:val="00413E92"/>
    <w:rsid w:val="006A6164"/>
    <w:rsid w:val="00B96193"/>
    <w:rsid w:val="00DA393D"/>
    <w:rsid w:val="00E1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B9E1"/>
  <w15:chartTrackingRefBased/>
  <w15:docId w15:val="{BD036FAF-15CB-4CB0-B5A4-E8EDC43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93D"/>
    <w:rPr>
      <w:rFonts w:eastAsiaTheme="majorEastAsia" w:cstheme="majorBidi"/>
      <w:color w:val="272727" w:themeColor="text1" w:themeTint="D8"/>
    </w:rPr>
  </w:style>
  <w:style w:type="paragraph" w:styleId="Title">
    <w:name w:val="Title"/>
    <w:basedOn w:val="Normal"/>
    <w:next w:val="Normal"/>
    <w:link w:val="TitleChar"/>
    <w:uiPriority w:val="10"/>
    <w:qFormat/>
    <w:rsid w:val="00DA3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93D"/>
    <w:pPr>
      <w:spacing w:before="160"/>
      <w:jc w:val="center"/>
    </w:pPr>
    <w:rPr>
      <w:i/>
      <w:iCs/>
      <w:color w:val="404040" w:themeColor="text1" w:themeTint="BF"/>
    </w:rPr>
  </w:style>
  <w:style w:type="character" w:customStyle="1" w:styleId="QuoteChar">
    <w:name w:val="Quote Char"/>
    <w:basedOn w:val="DefaultParagraphFont"/>
    <w:link w:val="Quote"/>
    <w:uiPriority w:val="29"/>
    <w:rsid w:val="00DA393D"/>
    <w:rPr>
      <w:i/>
      <w:iCs/>
      <w:color w:val="404040" w:themeColor="text1" w:themeTint="BF"/>
    </w:rPr>
  </w:style>
  <w:style w:type="paragraph" w:styleId="ListParagraph">
    <w:name w:val="List Paragraph"/>
    <w:basedOn w:val="Normal"/>
    <w:uiPriority w:val="34"/>
    <w:qFormat/>
    <w:rsid w:val="00DA393D"/>
    <w:pPr>
      <w:ind w:left="720"/>
      <w:contextualSpacing/>
    </w:pPr>
  </w:style>
  <w:style w:type="character" w:styleId="IntenseEmphasis">
    <w:name w:val="Intense Emphasis"/>
    <w:basedOn w:val="DefaultParagraphFont"/>
    <w:uiPriority w:val="21"/>
    <w:qFormat/>
    <w:rsid w:val="00DA393D"/>
    <w:rPr>
      <w:i/>
      <w:iCs/>
      <w:color w:val="0F4761" w:themeColor="accent1" w:themeShade="BF"/>
    </w:rPr>
  </w:style>
  <w:style w:type="paragraph" w:styleId="IntenseQuote">
    <w:name w:val="Intense Quote"/>
    <w:basedOn w:val="Normal"/>
    <w:next w:val="Normal"/>
    <w:link w:val="IntenseQuoteChar"/>
    <w:uiPriority w:val="30"/>
    <w:qFormat/>
    <w:rsid w:val="00DA3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93D"/>
    <w:rPr>
      <w:i/>
      <w:iCs/>
      <w:color w:val="0F4761" w:themeColor="accent1" w:themeShade="BF"/>
    </w:rPr>
  </w:style>
  <w:style w:type="character" w:styleId="IntenseReference">
    <w:name w:val="Intense Reference"/>
    <w:basedOn w:val="DefaultParagraphFont"/>
    <w:uiPriority w:val="32"/>
    <w:qFormat/>
    <w:rsid w:val="00DA393D"/>
    <w:rPr>
      <w:b/>
      <w:bCs/>
      <w:smallCaps/>
      <w:color w:val="0F4761" w:themeColor="accent1" w:themeShade="BF"/>
      <w:spacing w:val="5"/>
    </w:rPr>
  </w:style>
  <w:style w:type="character" w:styleId="Hyperlink">
    <w:name w:val="Hyperlink"/>
    <w:basedOn w:val="DefaultParagraphFont"/>
    <w:uiPriority w:val="99"/>
    <w:unhideWhenUsed/>
    <w:rsid w:val="00DA393D"/>
    <w:rPr>
      <w:color w:val="467886" w:themeColor="hyperlink"/>
      <w:u w:val="single"/>
    </w:rPr>
  </w:style>
  <w:style w:type="character" w:styleId="UnresolvedMention">
    <w:name w:val="Unresolved Mention"/>
    <w:basedOn w:val="DefaultParagraphFont"/>
    <w:uiPriority w:val="99"/>
    <w:semiHidden/>
    <w:unhideWhenUsed/>
    <w:rsid w:val="00DA3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1762532ecf&amp;e=d19e9fd41c" TargetMode="External"/><Relationship Id="rId18" Type="http://schemas.openxmlformats.org/officeDocument/2006/relationships/hyperlink" Target="https://cpe.us7.list-manage.com/track/click?u=86d41ab7fa4c7c2c5d7210782&amp;id=246912a26c&amp;e=d19e9fd41c" TargetMode="External"/><Relationship Id="rId26" Type="http://schemas.openxmlformats.org/officeDocument/2006/relationships/hyperlink" Target="https://cpe.us7.list-manage.com/track/click?u=86d41ab7fa4c7c2c5d7210782&amp;id=02199bf5e9&amp;e=d19e9fd41c" TargetMode="External"/><Relationship Id="rId39" Type="http://schemas.openxmlformats.org/officeDocument/2006/relationships/customXml" Target="../customXml/item3.xml"/><Relationship Id="rId21" Type="http://schemas.openxmlformats.org/officeDocument/2006/relationships/hyperlink" Target="https://cpe.us7.list-manage.com/track/click?u=86d41ab7fa4c7c2c5d7210782&amp;id=8638cbed07&amp;e=d19e9fd41c" TargetMode="External"/><Relationship Id="rId34" Type="http://schemas.openxmlformats.org/officeDocument/2006/relationships/hyperlink" Target="mailto:comms.team@cpe.org.uk" TargetMode="External"/><Relationship Id="rId7" Type="http://schemas.openxmlformats.org/officeDocument/2006/relationships/image" Target="https://mcusercontent.com/86d41ab7fa4c7c2c5d7210782/images/184b1219-1d34-33de-afcc-0ece65be3131.png" TargetMode="External"/><Relationship Id="rId12" Type="http://schemas.openxmlformats.org/officeDocument/2006/relationships/hyperlink" Target="https://cpe.us7.list-manage.com/track/click?u=86d41ab7fa4c7c2c5d7210782&amp;id=899265d972&amp;e=d19e9fd41c" TargetMode="External"/><Relationship Id="rId17" Type="http://schemas.openxmlformats.org/officeDocument/2006/relationships/image" Target="https://mcusercontent.com/86d41ab7fa4c7c2c5d7210782/images/58bfe4cb-d2b4-3813-8629-23fd3f97575e.png"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https://cdn-images.mailchimp.com/icons/social-block-v2/light-link-48.png"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cpe.us7.list-manage.com/track/click?u=86d41ab7fa4c7c2c5d7210782&amp;id=2ddf95ed7a&amp;e=d19e9fd41c" TargetMode="External"/><Relationship Id="rId20" Type="http://schemas.openxmlformats.org/officeDocument/2006/relationships/hyperlink" Target="https://cpe.us7.list-manage.com/track/click?u=86d41ab7fa4c7c2c5d7210782&amp;id=2f56c7eb6c&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numbering" Target="numbering.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8d4a5a6b69&amp;e=d19e9fd41c" TargetMode="External"/><Relationship Id="rId24" Type="http://schemas.openxmlformats.org/officeDocument/2006/relationships/hyperlink" Target="https://cpe.us7.list-manage.com/track/click?u=86d41ab7fa4c7c2c5d7210782&amp;id=14a12ec9a7&amp;e=d19e9fd41c" TargetMode="External"/><Relationship Id="rId32" Type="http://schemas.openxmlformats.org/officeDocument/2006/relationships/hyperlink" Target="https://cpe.us7.list-manage.com/track/click?u=86d41ab7fa4c7c2c5d7210782&amp;id=262cd692aa&amp;e=d19e9fd41c" TargetMode="External"/><Relationship Id="rId37" Type="http://schemas.openxmlformats.org/officeDocument/2006/relationships/customXml" Target="../customXml/item1.xml"/><Relationship Id="rId5" Type="http://schemas.openxmlformats.org/officeDocument/2006/relationships/hyperlink" Target="https://cpe.us7.list-manage.com/track/click?u=86d41ab7fa4c7c2c5d7210782&amp;id=1a7c41a63c&amp;e=d19e9fd41c" TargetMode="External"/><Relationship Id="rId15" Type="http://schemas.openxmlformats.org/officeDocument/2006/relationships/hyperlink" Target="https://cpe.us7.list-manage.com/track/click?u=86d41ab7fa4c7c2c5d7210782&amp;id=434c63bcfc&amp;e=d19e9fd41c" TargetMode="External"/><Relationship Id="rId23" Type="http://schemas.openxmlformats.org/officeDocument/2006/relationships/hyperlink" Target="https://cpe.us7.list-manage.com/track/click?u=86d41ab7fa4c7c2c5d7210782&amp;id=b2a9a235fc&amp;e=d19e9fd41c" TargetMode="External"/><Relationship Id="rId28" Type="http://schemas.openxmlformats.org/officeDocument/2006/relationships/hyperlink" Target="https://cpe.us7.list-manage.com/track/click?u=86d41ab7fa4c7c2c5d7210782&amp;id=48ca861eec&amp;e=d19e9fd41c"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56be65641e&amp;e=d19e9fd41c" TargetMode="External"/><Relationship Id="rId19" Type="http://schemas.openxmlformats.org/officeDocument/2006/relationships/hyperlink" Target="https://cpe.us7.list-manage.com/track/click?u=86d41ab7fa4c7c2c5d7210782&amp;id=f66ff7e92d&amp;e=d19e9fd41c" TargetMode="External"/><Relationship Id="rId31" Type="http://schemas.openxmlformats.org/officeDocument/2006/relationships/image" Target="https://cdn-images.mailchimp.com/icons/social-block-v2/light-linkedin-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bc174e47-ba5c-7046-b628-bf86e52ab843.png" TargetMode="External"/><Relationship Id="rId14" Type="http://schemas.openxmlformats.org/officeDocument/2006/relationships/hyperlink" Target="https://cpe.us7.list-manage.com/track/click?u=86d41ab7fa4c7c2c5d7210782&amp;id=b7dd5feeab&amp;e=d19e9fd41c" TargetMode="External"/><Relationship Id="rId22" Type="http://schemas.openxmlformats.org/officeDocument/2006/relationships/hyperlink" Target="https://cpe.us7.list-manage.com/track/click?u=86d41ab7fa4c7c2c5d7210782&amp;id=c562d87c56&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hyperlink" Target="https://cpe.us7.list-manage.com/track/click?u=86d41ab7fa4c7c2c5d7210782&amp;id=a2f706d7c0&amp;e=d19e9fd41c" TargetMode="External"/><Relationship Id="rId35" Type="http://schemas.openxmlformats.org/officeDocument/2006/relationships/fontTable" Target="fontTable.xml"/><Relationship Id="rId8" Type="http://schemas.openxmlformats.org/officeDocument/2006/relationships/hyperlink" Target="https://cpe.us7.list-manage.com/track/click?u=86d41ab7fa4c7c2c5d7210782&amp;id=1e092010d7&amp;e=d19e9fd41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A2BF367F-74AB-433D-AFF1-9ED2ABDA9069}"/>
</file>

<file path=customXml/itemProps2.xml><?xml version="1.0" encoding="utf-8"?>
<ds:datastoreItem xmlns:ds="http://schemas.openxmlformats.org/officeDocument/2006/customXml" ds:itemID="{5B9706B4-21DA-4404-B234-0A37275882BD}"/>
</file>

<file path=customXml/itemProps3.xml><?xml version="1.0" encoding="utf-8"?>
<ds:datastoreItem xmlns:ds="http://schemas.openxmlformats.org/officeDocument/2006/customXml" ds:itemID="{D07675D2-2AE2-4510-8EBC-1B894ED32136}"/>
</file>

<file path=docProps/app.xml><?xml version="1.0" encoding="utf-8"?>
<Properties xmlns="http://schemas.openxmlformats.org/officeDocument/2006/extended-properties" xmlns:vt="http://schemas.openxmlformats.org/officeDocument/2006/docPropsVTypes">
  <Template>Normal.dotm</Template>
  <TotalTime>7</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2025-08-27T15:36:00Z</dcterms:created>
  <dcterms:modified xsi:type="dcterms:W3CDTF">2025-08-27T15:43:00Z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