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857BD" w:rsidRPr="006857BD" w14:paraId="532CCFD7" w14:textId="77777777" w:rsidTr="006857BD">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857BD" w:rsidRPr="006857BD" w14:paraId="7E0564A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857BD" w:rsidRPr="006857BD" w14:paraId="1B225C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6E7081A6" w14:textId="77777777">
                          <w:tc>
                            <w:tcPr>
                              <w:tcW w:w="9000" w:type="dxa"/>
                              <w:hideMark/>
                            </w:tcPr>
                            <w:p w14:paraId="3B8EC035" w14:textId="77777777" w:rsidR="006857BD" w:rsidRPr="006857BD" w:rsidRDefault="006857BD" w:rsidP="006857BD"/>
                          </w:tc>
                        </w:tr>
                      </w:tbl>
                      <w:p w14:paraId="6D2AB9AF" w14:textId="77777777" w:rsidR="006857BD" w:rsidRPr="006857BD" w:rsidRDefault="006857BD" w:rsidP="006857BD"/>
                    </w:tc>
                  </w:tr>
                </w:tbl>
                <w:p w14:paraId="10433999" w14:textId="77777777" w:rsidR="006857BD" w:rsidRPr="006857BD" w:rsidRDefault="006857BD" w:rsidP="006857BD"/>
              </w:tc>
            </w:tr>
            <w:tr w:rsidR="006857BD" w:rsidRPr="006857BD" w14:paraId="7757AD9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857BD" w:rsidRPr="006857BD" w14:paraId="1233AF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857BD" w:rsidRPr="006857BD" w14:paraId="39C5D88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6857BD" w:rsidRPr="006857BD" w14:paraId="3861DA68" w14:textId="77777777">
                                <w:tc>
                                  <w:tcPr>
                                    <w:tcW w:w="0" w:type="auto"/>
                                    <w:hideMark/>
                                  </w:tcPr>
                                  <w:p w14:paraId="2FF3D5E7" w14:textId="129C92D4" w:rsidR="006857BD" w:rsidRPr="006857BD" w:rsidRDefault="006857BD" w:rsidP="006857BD">
                                    <w:r w:rsidRPr="006857BD">
                                      <w:drawing>
                                        <wp:inline distT="0" distB="0" distL="0" distR="0" wp14:anchorId="26831123" wp14:editId="00DBFD99">
                                          <wp:extent cx="2514600" cy="809625"/>
                                          <wp:effectExtent l="0" t="0" r="0" b="9525"/>
                                          <wp:docPr id="1592523646"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6857BD" w:rsidRPr="006857BD" w14:paraId="69E2EBD9" w14:textId="77777777">
                                <w:tc>
                                  <w:tcPr>
                                    <w:tcW w:w="0" w:type="auto"/>
                                    <w:hideMark/>
                                  </w:tcPr>
                                  <w:p w14:paraId="1D04994E" w14:textId="77777777" w:rsidR="006857BD" w:rsidRPr="006857BD" w:rsidRDefault="006857BD" w:rsidP="006857BD">
                                    <w:pPr>
                                      <w:jc w:val="right"/>
                                      <w:rPr>
                                        <w:b/>
                                        <w:bCs/>
                                        <w:sz w:val="36"/>
                                        <w:szCs w:val="36"/>
                                      </w:rPr>
                                    </w:pPr>
                                    <w:r w:rsidRPr="006857BD">
                                      <w:rPr>
                                        <w:b/>
                                        <w:bCs/>
                                        <w:sz w:val="36"/>
                                        <w:szCs w:val="36"/>
                                      </w:rPr>
                                      <w:t>Newsletter</w:t>
                                    </w:r>
                                  </w:p>
                                  <w:p w14:paraId="547A10CA" w14:textId="77777777" w:rsidR="006857BD" w:rsidRPr="006857BD" w:rsidRDefault="006857BD" w:rsidP="006857BD">
                                    <w:pPr>
                                      <w:jc w:val="right"/>
                                    </w:pPr>
                                    <w:r w:rsidRPr="006857BD">
                                      <w:rPr>
                                        <w:sz w:val="36"/>
                                        <w:szCs w:val="36"/>
                                      </w:rPr>
                                      <w:t>20th June 2025</w:t>
                                    </w:r>
                                  </w:p>
                                </w:tc>
                              </w:tr>
                            </w:tbl>
                            <w:p w14:paraId="417ED533" w14:textId="77777777" w:rsidR="006857BD" w:rsidRPr="006857BD" w:rsidRDefault="006857BD" w:rsidP="006857BD"/>
                          </w:tc>
                        </w:tr>
                      </w:tbl>
                      <w:p w14:paraId="76115696" w14:textId="77777777" w:rsidR="006857BD" w:rsidRPr="006857BD" w:rsidRDefault="006857BD" w:rsidP="006857BD"/>
                    </w:tc>
                  </w:tr>
                </w:tbl>
                <w:p w14:paraId="63E58622" w14:textId="77777777" w:rsidR="006857BD" w:rsidRPr="006857BD" w:rsidRDefault="006857BD" w:rsidP="006857BD"/>
              </w:tc>
            </w:tr>
            <w:tr w:rsidR="006857BD" w:rsidRPr="006857BD" w14:paraId="3139CBF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857BD" w:rsidRPr="006857BD" w14:paraId="17B1AE8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857BD" w:rsidRPr="006857BD" w14:paraId="4FB08AD9" w14:textId="77777777">
                          <w:tc>
                            <w:tcPr>
                              <w:tcW w:w="0" w:type="auto"/>
                              <w:tcMar>
                                <w:top w:w="0" w:type="dxa"/>
                                <w:left w:w="135" w:type="dxa"/>
                                <w:bottom w:w="0" w:type="dxa"/>
                                <w:right w:w="135" w:type="dxa"/>
                              </w:tcMar>
                              <w:hideMark/>
                            </w:tcPr>
                            <w:p w14:paraId="79ABD252" w14:textId="5996E3B8" w:rsidR="006857BD" w:rsidRPr="006857BD" w:rsidRDefault="006857BD" w:rsidP="006857BD">
                              <w:r w:rsidRPr="006857BD">
                                <w:drawing>
                                  <wp:inline distT="0" distB="0" distL="0" distR="0" wp14:anchorId="0D352B7B" wp14:editId="1C14809E">
                                    <wp:extent cx="5372100" cy="333375"/>
                                    <wp:effectExtent l="0" t="0" r="0" b="9525"/>
                                    <wp:docPr id="729354222"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2CB98CC" w14:textId="77777777" w:rsidR="006857BD" w:rsidRPr="006857BD" w:rsidRDefault="006857BD" w:rsidP="006857BD"/>
                    </w:tc>
                  </w:tr>
                </w:tbl>
                <w:p w14:paraId="1680C0B8"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593CDB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43B40AC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6B0C73EF" w14:textId="77777777">
                                <w:tc>
                                  <w:tcPr>
                                    <w:tcW w:w="0" w:type="auto"/>
                                    <w:tcMar>
                                      <w:top w:w="0" w:type="dxa"/>
                                      <w:left w:w="270" w:type="dxa"/>
                                      <w:bottom w:w="135" w:type="dxa"/>
                                      <w:right w:w="270" w:type="dxa"/>
                                    </w:tcMar>
                                    <w:hideMark/>
                                  </w:tcPr>
                                  <w:p w14:paraId="646E0040" w14:textId="77777777" w:rsidR="006857BD" w:rsidRPr="006857BD" w:rsidRDefault="006857BD" w:rsidP="006857BD">
                                    <w:r w:rsidRPr="006857BD">
                                      <w:rPr>
                                        <w:b/>
                                        <w:bCs/>
                                      </w:rPr>
                                      <w:t>This newsletter - sent on Mondays, Wednesdays and Fridays - contains important information and resources to support community pharmacies across England.</w:t>
                                    </w:r>
                                  </w:p>
                                </w:tc>
                              </w:tr>
                            </w:tbl>
                            <w:p w14:paraId="57C88C1D" w14:textId="77777777" w:rsidR="006857BD" w:rsidRPr="006857BD" w:rsidRDefault="006857BD" w:rsidP="006857BD"/>
                          </w:tc>
                        </w:tr>
                      </w:tbl>
                      <w:p w14:paraId="6D0E50C1" w14:textId="77777777" w:rsidR="006857BD" w:rsidRPr="006857BD" w:rsidRDefault="006857BD" w:rsidP="006857BD"/>
                    </w:tc>
                  </w:tr>
                </w:tbl>
                <w:p w14:paraId="0EBD79D2"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7BD5665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45F5A243" w14:textId="77777777">
                          <w:trPr>
                            <w:hidden/>
                          </w:trPr>
                          <w:tc>
                            <w:tcPr>
                              <w:tcW w:w="0" w:type="auto"/>
                              <w:tcBorders>
                                <w:top w:val="single" w:sz="12" w:space="0" w:color="106B62"/>
                                <w:left w:val="nil"/>
                                <w:bottom w:val="nil"/>
                                <w:right w:val="nil"/>
                              </w:tcBorders>
                              <w:vAlign w:val="center"/>
                              <w:hideMark/>
                            </w:tcPr>
                            <w:p w14:paraId="15F7293C" w14:textId="77777777" w:rsidR="006857BD" w:rsidRPr="006857BD" w:rsidRDefault="006857BD" w:rsidP="006857BD">
                              <w:pPr>
                                <w:rPr>
                                  <w:vanish/>
                                </w:rPr>
                              </w:pPr>
                            </w:p>
                          </w:tc>
                        </w:tr>
                      </w:tbl>
                      <w:p w14:paraId="7B5EB868" w14:textId="77777777" w:rsidR="006857BD" w:rsidRPr="006857BD" w:rsidRDefault="006857BD" w:rsidP="006857BD"/>
                    </w:tc>
                  </w:tr>
                </w:tbl>
                <w:p w14:paraId="44C3FB7C"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149F13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2D2E566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13DA969B" w14:textId="77777777">
                                <w:tc>
                                  <w:tcPr>
                                    <w:tcW w:w="0" w:type="auto"/>
                                    <w:tcMar>
                                      <w:top w:w="0" w:type="dxa"/>
                                      <w:left w:w="270" w:type="dxa"/>
                                      <w:bottom w:w="135" w:type="dxa"/>
                                      <w:right w:w="270" w:type="dxa"/>
                                    </w:tcMar>
                                    <w:hideMark/>
                                  </w:tcPr>
                                  <w:p w14:paraId="2D93A2D5" w14:textId="77777777" w:rsidR="006857BD" w:rsidRPr="006857BD" w:rsidRDefault="006857BD" w:rsidP="006857BD">
                                    <w:pPr>
                                      <w:rPr>
                                        <w:b/>
                                        <w:bCs/>
                                      </w:rPr>
                                    </w:pPr>
                                    <w:r w:rsidRPr="006857BD">
                                      <w:rPr>
                                        <w:b/>
                                        <w:bCs/>
                                      </w:rPr>
                                      <w:t>In this update: We're coming to a town near you; Last chance to share views on CPCF changes; Support for patients with osteoporosis; Dispensing and Supply updates.</w:t>
                                    </w:r>
                                  </w:p>
                                </w:tc>
                              </w:tr>
                            </w:tbl>
                            <w:p w14:paraId="43D067E3" w14:textId="77777777" w:rsidR="006857BD" w:rsidRPr="006857BD" w:rsidRDefault="006857BD" w:rsidP="006857BD"/>
                          </w:tc>
                        </w:tr>
                      </w:tbl>
                      <w:p w14:paraId="65B61060" w14:textId="77777777" w:rsidR="006857BD" w:rsidRPr="006857BD" w:rsidRDefault="006857BD" w:rsidP="006857BD"/>
                    </w:tc>
                  </w:tr>
                </w:tbl>
                <w:p w14:paraId="35CE6D9C"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4C12785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4DF6D6D8" w14:textId="77777777">
                          <w:trPr>
                            <w:hidden/>
                          </w:trPr>
                          <w:tc>
                            <w:tcPr>
                              <w:tcW w:w="0" w:type="auto"/>
                              <w:tcBorders>
                                <w:top w:val="single" w:sz="12" w:space="0" w:color="106B62"/>
                                <w:left w:val="nil"/>
                                <w:bottom w:val="nil"/>
                                <w:right w:val="nil"/>
                              </w:tcBorders>
                              <w:vAlign w:val="center"/>
                              <w:hideMark/>
                            </w:tcPr>
                            <w:p w14:paraId="4B4FC2F4" w14:textId="77777777" w:rsidR="006857BD" w:rsidRPr="006857BD" w:rsidRDefault="006857BD" w:rsidP="006857BD">
                              <w:pPr>
                                <w:rPr>
                                  <w:vanish/>
                                </w:rPr>
                              </w:pPr>
                            </w:p>
                          </w:tc>
                        </w:tr>
                      </w:tbl>
                      <w:p w14:paraId="119CEBE5" w14:textId="77777777" w:rsidR="006857BD" w:rsidRPr="006857BD" w:rsidRDefault="006857BD" w:rsidP="006857BD"/>
                    </w:tc>
                  </w:tr>
                </w:tbl>
                <w:p w14:paraId="7B9FC518"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71545A6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857BD" w:rsidRPr="006857BD" w14:paraId="689E3DFA" w14:textId="77777777">
                          <w:tc>
                            <w:tcPr>
                              <w:tcW w:w="0" w:type="auto"/>
                              <w:tcMar>
                                <w:top w:w="0" w:type="dxa"/>
                                <w:left w:w="135" w:type="dxa"/>
                                <w:bottom w:w="0" w:type="dxa"/>
                                <w:right w:w="135" w:type="dxa"/>
                              </w:tcMar>
                              <w:hideMark/>
                            </w:tcPr>
                            <w:p w14:paraId="3B5936F6" w14:textId="7399170E" w:rsidR="006857BD" w:rsidRPr="006857BD" w:rsidRDefault="006857BD" w:rsidP="006857BD">
                              <w:r w:rsidRPr="006857BD">
                                <w:drawing>
                                  <wp:inline distT="0" distB="0" distL="0" distR="0" wp14:anchorId="4BD1D743" wp14:editId="16B9DE7D">
                                    <wp:extent cx="5372100" cy="1790700"/>
                                    <wp:effectExtent l="0" t="0" r="0" b="0"/>
                                    <wp:docPr id="702391846" name="Picture 18">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9BC8C05" w14:textId="77777777" w:rsidR="006857BD" w:rsidRPr="006857BD" w:rsidRDefault="006857BD" w:rsidP="006857BD"/>
                    </w:tc>
                  </w:tr>
                </w:tbl>
                <w:p w14:paraId="4C1C2EC7"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162AF3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45404FF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5A798E78" w14:textId="77777777">
                                <w:tc>
                                  <w:tcPr>
                                    <w:tcW w:w="0" w:type="auto"/>
                                    <w:tcMar>
                                      <w:top w:w="0" w:type="dxa"/>
                                      <w:left w:w="270" w:type="dxa"/>
                                      <w:bottom w:w="135" w:type="dxa"/>
                                      <w:right w:w="270" w:type="dxa"/>
                                    </w:tcMar>
                                    <w:hideMark/>
                                  </w:tcPr>
                                  <w:p w14:paraId="703B65BA" w14:textId="77777777" w:rsidR="006857BD" w:rsidRPr="006857BD" w:rsidRDefault="006857BD" w:rsidP="006857BD">
                                    <w:pPr>
                                      <w:rPr>
                                        <w:b/>
                                        <w:bCs/>
                                      </w:rPr>
                                    </w:pPr>
                                    <w:r w:rsidRPr="006857BD">
                                      <w:rPr>
                                        <w:b/>
                                        <w:bCs/>
                                      </w:rPr>
                                      <w:t>July Workshops: Join us in Newmarket and South Normanton</w:t>
                                    </w:r>
                                  </w:p>
                                  <w:p w14:paraId="31BA7DD1" w14:textId="77777777" w:rsidR="006857BD" w:rsidRPr="006857BD" w:rsidRDefault="006857BD" w:rsidP="006857BD">
                                    <w:r w:rsidRPr="006857BD">
                                      <w:t>Community Pharmacy England will soon be travelling to the East of England and East &amp; North Midlands regions as part of a nationwide series of events to hear from pharmacy owners across the country.</w:t>
                                    </w:r>
                                    <w:r w:rsidRPr="006857BD">
                                      <w:br/>
                                    </w:r>
                                    <w:r w:rsidRPr="006857BD">
                                      <w:br/>
                                      <w:t>We need you to attend the Future of Pharmacy workshops this July to discuss the key challenges facing your pharmacy business and inform our plans for the next CPCF negotiations. Let's work together to prepare for the future of community pharmacy as the NHS 10-Year Plan nears its conclusion.</w:t>
                                    </w:r>
                                  </w:p>
                                </w:tc>
                              </w:tr>
                            </w:tbl>
                            <w:p w14:paraId="045B7FBE" w14:textId="77777777" w:rsidR="006857BD" w:rsidRPr="006857BD" w:rsidRDefault="006857BD" w:rsidP="006857BD"/>
                          </w:tc>
                        </w:tr>
                      </w:tbl>
                      <w:p w14:paraId="4F47F265" w14:textId="77777777" w:rsidR="006857BD" w:rsidRPr="006857BD" w:rsidRDefault="006857BD" w:rsidP="006857BD"/>
                    </w:tc>
                  </w:tr>
                </w:tbl>
                <w:p w14:paraId="08D4AA52"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631D4084"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6857BD" w:rsidRPr="006857BD" w14:paraId="6FAD1FF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196C269" w14:textId="77777777" w:rsidR="006857BD" w:rsidRPr="006857BD" w:rsidRDefault="006857BD" w:rsidP="006857BD">
                              <w:hyperlink r:id="rId10" w:tgtFrame="_blank" w:tooltip="Book now: Help shape what’s next for community pharmacy" w:history="1">
                                <w:r w:rsidRPr="006857BD">
                                  <w:rPr>
                                    <w:rStyle w:val="Hyperlink"/>
                                    <w:b/>
                                    <w:bCs/>
                                  </w:rPr>
                                  <w:t>Book now: Help shape what’s next for community pharmacy</w:t>
                                </w:r>
                              </w:hyperlink>
                              <w:r w:rsidRPr="006857BD">
                                <w:t xml:space="preserve"> </w:t>
                              </w:r>
                            </w:p>
                          </w:tc>
                        </w:tr>
                      </w:tbl>
                      <w:p w14:paraId="5FAF4CAC" w14:textId="77777777" w:rsidR="006857BD" w:rsidRPr="006857BD" w:rsidRDefault="006857BD" w:rsidP="006857BD"/>
                    </w:tc>
                  </w:tr>
                </w:tbl>
                <w:p w14:paraId="74410694"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6FCBAE7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6857BD" w:rsidRPr="006857BD" w14:paraId="71FACCA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DA65AEA" w14:textId="77777777" w:rsidR="006857BD" w:rsidRPr="006857BD" w:rsidRDefault="006857BD" w:rsidP="006857BD">
                              <w:hyperlink r:id="rId11" w:tgtFrame="_blank" w:tooltip="Find a workshop nearer to you" w:history="1">
                                <w:r w:rsidRPr="006857BD">
                                  <w:rPr>
                                    <w:rStyle w:val="Hyperlink"/>
                                    <w:b/>
                                    <w:bCs/>
                                  </w:rPr>
                                  <w:t>Find a workshop nearer to you</w:t>
                                </w:r>
                              </w:hyperlink>
                              <w:r w:rsidRPr="006857BD">
                                <w:t xml:space="preserve"> </w:t>
                              </w:r>
                            </w:p>
                          </w:tc>
                        </w:tr>
                      </w:tbl>
                      <w:p w14:paraId="3D89F012" w14:textId="77777777" w:rsidR="006857BD" w:rsidRPr="006857BD" w:rsidRDefault="006857BD" w:rsidP="006857BD"/>
                    </w:tc>
                  </w:tr>
                </w:tbl>
                <w:p w14:paraId="73EFFEF6"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7A38641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1AD46BDC" w14:textId="77777777">
                          <w:trPr>
                            <w:hidden/>
                          </w:trPr>
                          <w:tc>
                            <w:tcPr>
                              <w:tcW w:w="0" w:type="auto"/>
                              <w:tcBorders>
                                <w:top w:val="single" w:sz="12" w:space="0" w:color="106B62"/>
                                <w:left w:val="nil"/>
                                <w:bottom w:val="nil"/>
                                <w:right w:val="nil"/>
                              </w:tcBorders>
                              <w:vAlign w:val="center"/>
                              <w:hideMark/>
                            </w:tcPr>
                            <w:p w14:paraId="5915225F" w14:textId="77777777" w:rsidR="006857BD" w:rsidRPr="006857BD" w:rsidRDefault="006857BD" w:rsidP="006857BD">
                              <w:pPr>
                                <w:rPr>
                                  <w:vanish/>
                                </w:rPr>
                              </w:pPr>
                            </w:p>
                          </w:tc>
                        </w:tr>
                      </w:tbl>
                      <w:p w14:paraId="623A8620" w14:textId="77777777" w:rsidR="006857BD" w:rsidRPr="006857BD" w:rsidRDefault="006857BD" w:rsidP="006857BD"/>
                    </w:tc>
                  </w:tr>
                </w:tbl>
                <w:p w14:paraId="6064F131"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48900D2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857BD" w:rsidRPr="006857BD" w14:paraId="1AC6E6B2" w14:textId="77777777">
                          <w:trPr>
                            <w:jc w:val="center"/>
                            <w:hidden/>
                          </w:trPr>
                          <w:tc>
                            <w:tcPr>
                              <w:tcW w:w="0" w:type="auto"/>
                              <w:hideMark/>
                            </w:tcPr>
                            <w:p w14:paraId="1B85C40A" w14:textId="77777777" w:rsidR="006857BD" w:rsidRPr="006857BD" w:rsidRDefault="006857BD" w:rsidP="006857B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6857BD" w:rsidRPr="006857BD" w14:paraId="12AF1DFE" w14:textId="77777777">
                                <w:tc>
                                  <w:tcPr>
                                    <w:tcW w:w="0" w:type="auto"/>
                                    <w:tcMar>
                                      <w:top w:w="135" w:type="dxa"/>
                                      <w:left w:w="270" w:type="dxa"/>
                                      <w:bottom w:w="135" w:type="dxa"/>
                                      <w:right w:w="270" w:type="dxa"/>
                                    </w:tcMar>
                                    <w:vAlign w:val="center"/>
                                    <w:hideMark/>
                                  </w:tcPr>
                                  <w:tbl>
                                    <w:tblPr>
                                      <w:tblW w:w="5000" w:type="pct"/>
                                      <w:shd w:val="clear" w:color="auto" w:fill="47D1BA"/>
                                      <w:tblLook w:val="04A0" w:firstRow="1" w:lastRow="0" w:firstColumn="1" w:lastColumn="0" w:noHBand="0" w:noVBand="1"/>
                                    </w:tblPr>
                                    <w:tblGrid>
                                      <w:gridCol w:w="8454"/>
                                    </w:tblGrid>
                                    <w:tr w:rsidR="006857BD" w:rsidRPr="006857BD" w14:paraId="1B5CA37B" w14:textId="77777777">
                                      <w:tc>
                                        <w:tcPr>
                                          <w:tcW w:w="0" w:type="auto"/>
                                          <w:shd w:val="clear" w:color="auto" w:fill="47D1BA"/>
                                          <w:tcMar>
                                            <w:top w:w="270" w:type="dxa"/>
                                            <w:left w:w="270" w:type="dxa"/>
                                            <w:bottom w:w="270" w:type="dxa"/>
                                            <w:right w:w="270" w:type="dxa"/>
                                          </w:tcMar>
                                          <w:hideMark/>
                                        </w:tcPr>
                                        <w:p w14:paraId="75BE61F0" w14:textId="77777777" w:rsidR="006857BD" w:rsidRPr="006857BD" w:rsidRDefault="006857BD" w:rsidP="006857BD">
                                          <w:pPr>
                                            <w:rPr>
                                              <w:b/>
                                              <w:bCs/>
                                            </w:rPr>
                                          </w:pPr>
                                          <w:r w:rsidRPr="006857BD">
                                            <w:rPr>
                                              <w:b/>
                                              <w:bCs/>
                                            </w:rPr>
                                            <w:t>Last chance to share your views</w:t>
                                          </w:r>
                                        </w:p>
                                        <w:p w14:paraId="23C017C5" w14:textId="77777777" w:rsidR="006857BD" w:rsidRPr="006857BD" w:rsidRDefault="006857BD" w:rsidP="006857BD">
                                          <w:r w:rsidRPr="006857BD">
                                            <w:lastRenderedPageBreak/>
                                            <w:t xml:space="preserve">(Please click the photo below to complete the survey before 11.59pm on Sunday) </w:t>
                                          </w:r>
                                        </w:p>
                                      </w:tc>
                                    </w:tr>
                                  </w:tbl>
                                  <w:p w14:paraId="4BF86107" w14:textId="77777777" w:rsidR="006857BD" w:rsidRPr="006857BD" w:rsidRDefault="006857BD" w:rsidP="006857BD"/>
                                </w:tc>
                              </w:tr>
                            </w:tbl>
                            <w:p w14:paraId="631E4195" w14:textId="77777777" w:rsidR="006857BD" w:rsidRPr="006857BD" w:rsidRDefault="006857BD" w:rsidP="006857BD"/>
                          </w:tc>
                        </w:tr>
                      </w:tbl>
                      <w:p w14:paraId="5B8CEDEA" w14:textId="77777777" w:rsidR="006857BD" w:rsidRPr="006857BD" w:rsidRDefault="006857BD" w:rsidP="006857BD"/>
                    </w:tc>
                  </w:tr>
                </w:tbl>
                <w:p w14:paraId="5954DD77"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1589494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857BD" w:rsidRPr="006857BD" w14:paraId="34D0AFFC" w14:textId="77777777">
                          <w:tc>
                            <w:tcPr>
                              <w:tcW w:w="0" w:type="auto"/>
                              <w:tcMar>
                                <w:top w:w="0" w:type="dxa"/>
                                <w:left w:w="135" w:type="dxa"/>
                                <w:bottom w:w="0" w:type="dxa"/>
                                <w:right w:w="135" w:type="dxa"/>
                              </w:tcMar>
                              <w:hideMark/>
                            </w:tcPr>
                            <w:p w14:paraId="27C111B2" w14:textId="77B68167" w:rsidR="006857BD" w:rsidRPr="006857BD" w:rsidRDefault="006857BD" w:rsidP="006857BD">
                              <w:r w:rsidRPr="006857BD">
                                <w:drawing>
                                  <wp:inline distT="0" distB="0" distL="0" distR="0" wp14:anchorId="4C3C0D6A" wp14:editId="302D676B">
                                    <wp:extent cx="5362575" cy="2247900"/>
                                    <wp:effectExtent l="0" t="0" r="9525" b="0"/>
                                    <wp:docPr id="1555733015" name="Picture 17" descr="A screenshot of a chat&#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33015" name="Picture 17" descr="A screenshot of a chat&#10;&#10;AI-generated content may be incorrect.">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247900"/>
                                            </a:xfrm>
                                            <a:prstGeom prst="rect">
                                              <a:avLst/>
                                            </a:prstGeom>
                                            <a:noFill/>
                                            <a:ln>
                                              <a:noFill/>
                                            </a:ln>
                                          </pic:spPr>
                                        </pic:pic>
                                      </a:graphicData>
                                    </a:graphic>
                                  </wp:inline>
                                </w:drawing>
                              </w:r>
                            </w:p>
                          </w:tc>
                        </w:tr>
                      </w:tbl>
                      <w:p w14:paraId="44FC139D" w14:textId="77777777" w:rsidR="006857BD" w:rsidRPr="006857BD" w:rsidRDefault="006857BD" w:rsidP="006857BD"/>
                    </w:tc>
                  </w:tr>
                </w:tbl>
                <w:p w14:paraId="4ECDCB97"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3812F6C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7E4C96D3" w14:textId="77777777">
                          <w:trPr>
                            <w:hidden/>
                          </w:trPr>
                          <w:tc>
                            <w:tcPr>
                              <w:tcW w:w="0" w:type="auto"/>
                              <w:tcBorders>
                                <w:top w:val="single" w:sz="12" w:space="0" w:color="106B62"/>
                                <w:left w:val="nil"/>
                                <w:bottom w:val="nil"/>
                                <w:right w:val="nil"/>
                              </w:tcBorders>
                              <w:vAlign w:val="center"/>
                              <w:hideMark/>
                            </w:tcPr>
                            <w:p w14:paraId="480837AC" w14:textId="77777777" w:rsidR="006857BD" w:rsidRPr="006857BD" w:rsidRDefault="006857BD" w:rsidP="006857BD">
                              <w:pPr>
                                <w:rPr>
                                  <w:vanish/>
                                </w:rPr>
                              </w:pPr>
                            </w:p>
                          </w:tc>
                        </w:tr>
                      </w:tbl>
                      <w:p w14:paraId="5B431895" w14:textId="77777777" w:rsidR="006857BD" w:rsidRPr="006857BD" w:rsidRDefault="006857BD" w:rsidP="006857BD"/>
                    </w:tc>
                  </w:tr>
                </w:tbl>
                <w:p w14:paraId="4A910FCC"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47C786A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857BD" w:rsidRPr="006857BD" w14:paraId="4063A6DD" w14:textId="77777777">
                          <w:tc>
                            <w:tcPr>
                              <w:tcW w:w="0" w:type="auto"/>
                              <w:tcMar>
                                <w:top w:w="0" w:type="dxa"/>
                                <w:left w:w="135" w:type="dxa"/>
                                <w:bottom w:w="0" w:type="dxa"/>
                                <w:right w:w="135" w:type="dxa"/>
                              </w:tcMar>
                              <w:hideMark/>
                            </w:tcPr>
                            <w:p w14:paraId="3A17DC1A" w14:textId="5C67BBB6" w:rsidR="006857BD" w:rsidRPr="006857BD" w:rsidRDefault="006857BD" w:rsidP="006857BD">
                              <w:r w:rsidRPr="006857BD">
                                <w:drawing>
                                  <wp:inline distT="0" distB="0" distL="0" distR="0" wp14:anchorId="36DB80D0" wp14:editId="1D88AFB0">
                                    <wp:extent cx="5372100" cy="1790700"/>
                                    <wp:effectExtent l="0" t="0" r="0" b="0"/>
                                    <wp:docPr id="1993717257" name="Picture 16" descr="A green background with white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17257" name="Picture 16" descr="A green background with white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A0548D2" w14:textId="77777777" w:rsidR="006857BD" w:rsidRPr="006857BD" w:rsidRDefault="006857BD" w:rsidP="006857BD"/>
                    </w:tc>
                  </w:tr>
                </w:tbl>
                <w:p w14:paraId="4C852010"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794403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6CDBE71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7077B81B" w14:textId="77777777">
                                <w:tc>
                                  <w:tcPr>
                                    <w:tcW w:w="0" w:type="auto"/>
                                    <w:tcMar>
                                      <w:top w:w="0" w:type="dxa"/>
                                      <w:left w:w="270" w:type="dxa"/>
                                      <w:bottom w:w="135" w:type="dxa"/>
                                      <w:right w:w="270" w:type="dxa"/>
                                    </w:tcMar>
                                    <w:hideMark/>
                                  </w:tcPr>
                                  <w:p w14:paraId="2A2BE187" w14:textId="77777777" w:rsidR="006857BD" w:rsidRPr="006857BD" w:rsidRDefault="006857BD" w:rsidP="006857BD">
                                    <w:r w:rsidRPr="006857BD">
                                      <w:t xml:space="preserve">The Royal Osteoporosis Society (ROS) has launched </w:t>
                                    </w:r>
                                    <w:proofErr w:type="spellStart"/>
                                    <w:r w:rsidRPr="006857BD">
                                      <w:t>BoneMed</w:t>
                                    </w:r>
                                    <w:proofErr w:type="spellEnd"/>
                                    <w:r w:rsidRPr="006857BD">
                                      <w:t xml:space="preserve"> Online, a new free service to support patients taking osteoporosis medicines and improve adherence.</w:t>
                                    </w:r>
                                    <w:r w:rsidRPr="006857BD">
                                      <w:br/>
                                    </w:r>
                                    <w:r w:rsidRPr="006857BD">
                                      <w:br/>
                                      <w:t>A digital support pack and patient materials are available for healthcare professionals. Pharmacy teams could advise patients about the service during New Medicine Service (NMS) consultations or when dispensing osteoporosis medicines.</w:t>
                                    </w:r>
                                    <w:r w:rsidRPr="006857BD">
                                      <w:br/>
                                    </w:r>
                                    <w:r w:rsidRPr="006857BD">
                                      <w:br/>
                                    </w:r>
                                    <w:hyperlink r:id="rId16" w:tgtFrame="_blank" w:history="1">
                                      <w:r w:rsidRPr="006857BD">
                                        <w:rPr>
                                          <w:rStyle w:val="Hyperlink"/>
                                          <w:b/>
                                          <w:bCs/>
                                        </w:rPr>
                                        <w:t>Tell me more</w:t>
                                      </w:r>
                                    </w:hyperlink>
                                  </w:p>
                                </w:tc>
                              </w:tr>
                            </w:tbl>
                            <w:p w14:paraId="3BDEC943" w14:textId="77777777" w:rsidR="006857BD" w:rsidRPr="006857BD" w:rsidRDefault="006857BD" w:rsidP="006857BD"/>
                          </w:tc>
                        </w:tr>
                      </w:tbl>
                      <w:p w14:paraId="4B3CDF01" w14:textId="77777777" w:rsidR="006857BD" w:rsidRPr="006857BD" w:rsidRDefault="006857BD" w:rsidP="006857BD"/>
                    </w:tc>
                  </w:tr>
                </w:tbl>
                <w:p w14:paraId="413BB390"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7B9DBC9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6AE3AB5B" w14:textId="77777777">
                          <w:trPr>
                            <w:hidden/>
                          </w:trPr>
                          <w:tc>
                            <w:tcPr>
                              <w:tcW w:w="0" w:type="auto"/>
                              <w:tcBorders>
                                <w:top w:val="single" w:sz="12" w:space="0" w:color="106B62"/>
                                <w:left w:val="nil"/>
                                <w:bottom w:val="nil"/>
                                <w:right w:val="nil"/>
                              </w:tcBorders>
                              <w:vAlign w:val="center"/>
                              <w:hideMark/>
                            </w:tcPr>
                            <w:p w14:paraId="2A6474DA" w14:textId="77777777" w:rsidR="006857BD" w:rsidRPr="006857BD" w:rsidRDefault="006857BD" w:rsidP="006857BD">
                              <w:pPr>
                                <w:rPr>
                                  <w:vanish/>
                                </w:rPr>
                              </w:pPr>
                            </w:p>
                          </w:tc>
                        </w:tr>
                      </w:tbl>
                      <w:p w14:paraId="3B31ABEF" w14:textId="77777777" w:rsidR="006857BD" w:rsidRPr="006857BD" w:rsidRDefault="006857BD" w:rsidP="006857BD"/>
                    </w:tc>
                  </w:tr>
                </w:tbl>
                <w:p w14:paraId="6D5A26EE"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421BF6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0A9F4E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0139D628" w14:textId="77777777">
                                <w:tc>
                                  <w:tcPr>
                                    <w:tcW w:w="0" w:type="auto"/>
                                    <w:tcMar>
                                      <w:top w:w="0" w:type="dxa"/>
                                      <w:left w:w="270" w:type="dxa"/>
                                      <w:bottom w:w="135" w:type="dxa"/>
                                      <w:right w:w="270" w:type="dxa"/>
                                    </w:tcMar>
                                    <w:hideMark/>
                                  </w:tcPr>
                                  <w:p w14:paraId="36946C60" w14:textId="77777777" w:rsidR="006857BD" w:rsidRPr="006857BD" w:rsidRDefault="006857BD" w:rsidP="006857BD">
                                    <w:pPr>
                                      <w:rPr>
                                        <w:b/>
                                        <w:bCs/>
                                      </w:rPr>
                                    </w:pPr>
                                    <w:r w:rsidRPr="006857BD">
                                      <w:rPr>
                                        <w:b/>
                                        <w:bCs/>
                                      </w:rPr>
                                      <w:t>Dispensing and Supply Updates</w:t>
                                    </w:r>
                                  </w:p>
                                  <w:p w14:paraId="770E78B6" w14:textId="77777777" w:rsidR="006857BD" w:rsidRPr="006857BD" w:rsidRDefault="006857BD" w:rsidP="006857BD">
                                    <w:r w:rsidRPr="006857BD">
                                      <w:rPr>
                                        <w:b/>
                                        <w:bCs/>
                                      </w:rPr>
                                      <w:t>Medicine Supply Notification</w:t>
                                    </w:r>
                                    <w:r w:rsidRPr="006857BD">
                                      <w:br/>
                                      <w:t>Tier 2 supply alert for Buprenorphine (</w:t>
                                    </w:r>
                                    <w:proofErr w:type="spellStart"/>
                                    <w:r w:rsidRPr="006857BD">
                                      <w:t>Relevtec</w:t>
                                    </w:r>
                                    <w:proofErr w:type="spellEnd"/>
                                    <w:r w:rsidRPr="006857BD">
                                      <w:t>®) 35, 52.5, 70 micrograms/hour and Buprenorphine (</w:t>
                                    </w:r>
                                    <w:proofErr w:type="spellStart"/>
                                    <w:r w:rsidRPr="006857BD">
                                      <w:t>Bupeaze</w:t>
                                    </w:r>
                                    <w:proofErr w:type="spellEnd"/>
                                    <w:r w:rsidRPr="006857BD">
                                      <w:t xml:space="preserve">®) 52.5 micrograms/hour transdermal patches. </w:t>
                                    </w:r>
                                    <w:hyperlink r:id="rId17" w:tgtFrame="_blank" w:history="1">
                                      <w:r w:rsidRPr="006857BD">
                                        <w:rPr>
                                          <w:rStyle w:val="Hyperlink"/>
                                        </w:rPr>
                                        <w:t>Full details here</w:t>
                                      </w:r>
                                    </w:hyperlink>
                                    <w:r w:rsidRPr="006857BD">
                                      <w:br/>
                                    </w:r>
                                    <w:r w:rsidRPr="006857BD">
                                      <w:br/>
                                    </w:r>
                                    <w:r w:rsidRPr="006857BD">
                                      <w:rPr>
                                        <w:b/>
                                        <w:bCs/>
                                      </w:rPr>
                                      <w:t>Updated: Pfizer brands now available as generics</w:t>
                                    </w:r>
                                    <w:r w:rsidRPr="006857BD">
                                      <w:br/>
                                      <w:t xml:space="preserve">Pharmacy teams are advised that Pfizer has discontinued several branded products, now available as generics. </w:t>
                                    </w:r>
                                    <w:hyperlink r:id="rId18" w:tgtFrame="_blank" w:history="1">
                                      <w:r w:rsidRPr="006857BD">
                                        <w:rPr>
                                          <w:rStyle w:val="Hyperlink"/>
                                        </w:rPr>
                                        <w:t>See updated PIP codes</w:t>
                                      </w:r>
                                    </w:hyperlink>
                                    <w:r w:rsidRPr="006857BD">
                                      <w:br/>
                                    </w:r>
                                    <w:r w:rsidRPr="006857BD">
                                      <w:br/>
                                    </w:r>
                                    <w:r w:rsidRPr="006857BD">
                                      <w:rPr>
                                        <w:b/>
                                        <w:bCs/>
                                      </w:rPr>
                                      <w:t>Dispensing an NHS prescription webpage</w:t>
                                    </w:r>
                                    <w:r w:rsidRPr="006857BD">
                                      <w:br/>
                                    </w:r>
                                    <w:r w:rsidRPr="006857BD">
                                      <w:lastRenderedPageBreak/>
                                      <w:t xml:space="preserve">Need guidance on dispensing prescriptions? </w:t>
                                    </w:r>
                                    <w:hyperlink r:id="rId19" w:tgtFrame="_blank" w:history="1">
                                      <w:r w:rsidRPr="006857BD">
                                        <w:rPr>
                                          <w:rStyle w:val="Hyperlink"/>
                                        </w:rPr>
                                        <w:t>Visit our page</w:t>
                                      </w:r>
                                    </w:hyperlink>
                                    <w:r w:rsidRPr="006857BD">
                                      <w:t xml:space="preserve"> for clear, practical information on processing and supplying NHS prescriptions efficiently.</w:t>
                                    </w:r>
                                  </w:p>
                                </w:tc>
                              </w:tr>
                            </w:tbl>
                            <w:p w14:paraId="22D96FB6" w14:textId="77777777" w:rsidR="006857BD" w:rsidRPr="006857BD" w:rsidRDefault="006857BD" w:rsidP="006857BD"/>
                          </w:tc>
                        </w:tr>
                      </w:tbl>
                      <w:p w14:paraId="1CA35C63" w14:textId="77777777" w:rsidR="006857BD" w:rsidRPr="006857BD" w:rsidRDefault="006857BD" w:rsidP="006857BD"/>
                    </w:tc>
                  </w:tr>
                </w:tbl>
                <w:p w14:paraId="45DEAF12"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2B21AE4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143A2AE7" w14:textId="77777777">
                          <w:trPr>
                            <w:hidden/>
                          </w:trPr>
                          <w:tc>
                            <w:tcPr>
                              <w:tcW w:w="0" w:type="auto"/>
                              <w:tcBorders>
                                <w:top w:val="single" w:sz="12" w:space="0" w:color="106B62"/>
                                <w:left w:val="nil"/>
                                <w:bottom w:val="nil"/>
                                <w:right w:val="nil"/>
                              </w:tcBorders>
                              <w:vAlign w:val="center"/>
                              <w:hideMark/>
                            </w:tcPr>
                            <w:p w14:paraId="0AEF2A65" w14:textId="77777777" w:rsidR="006857BD" w:rsidRPr="006857BD" w:rsidRDefault="006857BD" w:rsidP="006857BD">
                              <w:pPr>
                                <w:rPr>
                                  <w:vanish/>
                                </w:rPr>
                              </w:pPr>
                            </w:p>
                          </w:tc>
                        </w:tr>
                      </w:tbl>
                      <w:p w14:paraId="168C9AF7" w14:textId="77777777" w:rsidR="006857BD" w:rsidRPr="006857BD" w:rsidRDefault="006857BD" w:rsidP="006857BD"/>
                    </w:tc>
                  </w:tr>
                </w:tbl>
                <w:p w14:paraId="46289F22"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35F84CB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857BD" w:rsidRPr="006857BD" w14:paraId="4CFB3F6C" w14:textId="77777777">
                          <w:tc>
                            <w:tcPr>
                              <w:tcW w:w="0" w:type="auto"/>
                              <w:tcMar>
                                <w:top w:w="0" w:type="dxa"/>
                                <w:left w:w="135" w:type="dxa"/>
                                <w:bottom w:w="0" w:type="dxa"/>
                                <w:right w:w="135" w:type="dxa"/>
                              </w:tcMar>
                              <w:hideMark/>
                            </w:tcPr>
                            <w:p w14:paraId="1F6DA90E" w14:textId="364BCDC3" w:rsidR="006857BD" w:rsidRPr="006857BD" w:rsidRDefault="006857BD" w:rsidP="006857BD">
                              <w:r w:rsidRPr="006857BD">
                                <w:drawing>
                                  <wp:inline distT="0" distB="0" distL="0" distR="0" wp14:anchorId="1DE97538" wp14:editId="0A493A3C">
                                    <wp:extent cx="5372100" cy="838200"/>
                                    <wp:effectExtent l="0" t="0" r="0" b="0"/>
                                    <wp:docPr id="1701701893"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DBCFB0F" w14:textId="77777777" w:rsidR="006857BD" w:rsidRPr="006857BD" w:rsidRDefault="006857BD" w:rsidP="006857BD"/>
                    </w:tc>
                  </w:tr>
                </w:tbl>
                <w:p w14:paraId="11A3A8ED"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452AA4F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857BD" w:rsidRPr="006857BD" w14:paraId="2C14F103" w14:textId="77777777">
                          <w:trPr>
                            <w:hidden/>
                          </w:trPr>
                          <w:tc>
                            <w:tcPr>
                              <w:tcW w:w="0" w:type="auto"/>
                              <w:tcBorders>
                                <w:top w:val="single" w:sz="12" w:space="0" w:color="106B62"/>
                                <w:left w:val="nil"/>
                                <w:bottom w:val="nil"/>
                                <w:right w:val="nil"/>
                              </w:tcBorders>
                              <w:vAlign w:val="center"/>
                              <w:hideMark/>
                            </w:tcPr>
                            <w:p w14:paraId="4E945886" w14:textId="77777777" w:rsidR="006857BD" w:rsidRPr="006857BD" w:rsidRDefault="006857BD" w:rsidP="006857BD">
                              <w:pPr>
                                <w:rPr>
                                  <w:vanish/>
                                </w:rPr>
                              </w:pPr>
                            </w:p>
                          </w:tc>
                        </w:tr>
                      </w:tbl>
                      <w:p w14:paraId="3A6EBBE2" w14:textId="77777777" w:rsidR="006857BD" w:rsidRPr="006857BD" w:rsidRDefault="006857BD" w:rsidP="006857BD"/>
                    </w:tc>
                  </w:tr>
                </w:tbl>
                <w:p w14:paraId="10088097" w14:textId="77777777" w:rsidR="006857BD" w:rsidRPr="006857BD" w:rsidRDefault="006857BD" w:rsidP="006857BD"/>
              </w:tc>
            </w:tr>
            <w:tr w:rsidR="006857BD" w:rsidRPr="006857BD" w14:paraId="46B3BEB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857BD" w:rsidRPr="006857BD" w14:paraId="4311480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857BD" w:rsidRPr="006857BD" w14:paraId="2E82868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857BD" w:rsidRPr="006857BD" w14:paraId="429B5BB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857BD" w:rsidRPr="006857BD" w14:paraId="265B5C4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857BD" w:rsidRPr="006857BD" w14:paraId="649F81E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857BD" w:rsidRPr="006857BD" w14:paraId="2A12C34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7BD" w:rsidRPr="006857BD" w14:paraId="5BBAA1C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857BD" w:rsidRPr="006857BD" w14:paraId="039BB0DD" w14:textId="77777777">
                                                              <w:tc>
                                                                <w:tcPr>
                                                                  <w:tcW w:w="360" w:type="dxa"/>
                                                                  <w:vAlign w:val="center"/>
                                                                  <w:hideMark/>
                                                                </w:tcPr>
                                                                <w:p w14:paraId="1151A10A" w14:textId="5023B811" w:rsidR="006857BD" w:rsidRPr="006857BD" w:rsidRDefault="006857BD" w:rsidP="006857BD">
                                                                  <w:r w:rsidRPr="006857BD">
                                                                    <w:rPr>
                                                                      <w:u w:val="single"/>
                                                                    </w:rPr>
                                                                    <w:lastRenderedPageBreak/>
                                                                    <w:drawing>
                                                                      <wp:inline distT="0" distB="0" distL="0" distR="0" wp14:anchorId="2042AE07" wp14:editId="1D548FF7">
                                                                        <wp:extent cx="228600" cy="228600"/>
                                                                        <wp:effectExtent l="0" t="0" r="0" b="0"/>
                                                                        <wp:docPr id="1544808846"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DCB28E" w14:textId="77777777" w:rsidR="006857BD" w:rsidRPr="006857BD" w:rsidRDefault="006857BD" w:rsidP="006857BD"/>
                                                        </w:tc>
                                                      </w:tr>
                                                    </w:tbl>
                                                    <w:p w14:paraId="21DCAE2D" w14:textId="77777777" w:rsidR="006857BD" w:rsidRPr="006857BD" w:rsidRDefault="006857BD" w:rsidP="006857BD"/>
                                                  </w:tc>
                                                </w:tr>
                                              </w:tbl>
                                              <w:p w14:paraId="2CD92BFE" w14:textId="77777777" w:rsidR="006857BD" w:rsidRPr="006857BD" w:rsidRDefault="006857BD" w:rsidP="006857B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857BD" w:rsidRPr="006857BD" w14:paraId="142B489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7BD" w:rsidRPr="006857BD" w14:paraId="2A7DEF1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857BD" w:rsidRPr="006857BD" w14:paraId="29AB04EF" w14:textId="77777777">
                                                              <w:tc>
                                                                <w:tcPr>
                                                                  <w:tcW w:w="360" w:type="dxa"/>
                                                                  <w:vAlign w:val="center"/>
                                                                  <w:hideMark/>
                                                                </w:tcPr>
                                                                <w:p w14:paraId="22797C87" w14:textId="5A37167F" w:rsidR="006857BD" w:rsidRPr="006857BD" w:rsidRDefault="006857BD" w:rsidP="006857BD">
                                                                  <w:r w:rsidRPr="006857BD">
                                                                    <w:rPr>
                                                                      <w:u w:val="single"/>
                                                                    </w:rPr>
                                                                    <w:drawing>
                                                                      <wp:inline distT="0" distB="0" distL="0" distR="0" wp14:anchorId="391AFD5D" wp14:editId="09D8B8D2">
                                                                        <wp:extent cx="228600" cy="228600"/>
                                                                        <wp:effectExtent l="0" t="0" r="0" b="0"/>
                                                                        <wp:docPr id="2069921035"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E92004" w14:textId="77777777" w:rsidR="006857BD" w:rsidRPr="006857BD" w:rsidRDefault="006857BD" w:rsidP="006857BD"/>
                                                        </w:tc>
                                                      </w:tr>
                                                    </w:tbl>
                                                    <w:p w14:paraId="3C4A9462" w14:textId="77777777" w:rsidR="006857BD" w:rsidRPr="006857BD" w:rsidRDefault="006857BD" w:rsidP="006857BD"/>
                                                  </w:tc>
                                                </w:tr>
                                              </w:tbl>
                                              <w:p w14:paraId="5B8BE221" w14:textId="77777777" w:rsidR="006857BD" w:rsidRPr="006857BD" w:rsidRDefault="006857BD" w:rsidP="006857B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857BD" w:rsidRPr="006857BD" w14:paraId="20E87EA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7BD" w:rsidRPr="006857BD" w14:paraId="4828A5B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857BD" w:rsidRPr="006857BD" w14:paraId="5948A9A0" w14:textId="77777777">
                                                              <w:tc>
                                                                <w:tcPr>
                                                                  <w:tcW w:w="360" w:type="dxa"/>
                                                                  <w:vAlign w:val="center"/>
                                                                  <w:hideMark/>
                                                                </w:tcPr>
                                                                <w:p w14:paraId="206EE4B5" w14:textId="52A21F39" w:rsidR="006857BD" w:rsidRPr="006857BD" w:rsidRDefault="006857BD" w:rsidP="006857BD">
                                                                  <w:r w:rsidRPr="006857BD">
                                                                    <w:rPr>
                                                                      <w:u w:val="single"/>
                                                                    </w:rPr>
                                                                    <w:drawing>
                                                                      <wp:inline distT="0" distB="0" distL="0" distR="0" wp14:anchorId="5B76A2D0" wp14:editId="03DD0F57">
                                                                        <wp:extent cx="228600" cy="228600"/>
                                                                        <wp:effectExtent l="0" t="0" r="0" b="0"/>
                                                                        <wp:docPr id="1423457877"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A04FF7" w14:textId="77777777" w:rsidR="006857BD" w:rsidRPr="006857BD" w:rsidRDefault="006857BD" w:rsidP="006857BD"/>
                                                        </w:tc>
                                                      </w:tr>
                                                    </w:tbl>
                                                    <w:p w14:paraId="5A699E3D" w14:textId="77777777" w:rsidR="006857BD" w:rsidRPr="006857BD" w:rsidRDefault="006857BD" w:rsidP="006857BD"/>
                                                  </w:tc>
                                                </w:tr>
                                              </w:tbl>
                                              <w:p w14:paraId="125077A3" w14:textId="77777777" w:rsidR="006857BD" w:rsidRPr="006857BD" w:rsidRDefault="006857BD" w:rsidP="006857B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6857BD" w:rsidRPr="006857BD" w14:paraId="25A8DA0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857BD" w:rsidRPr="006857BD" w14:paraId="242593B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857BD" w:rsidRPr="006857BD" w14:paraId="0AF6B7CA" w14:textId="77777777">
                                                              <w:tc>
                                                                <w:tcPr>
                                                                  <w:tcW w:w="360" w:type="dxa"/>
                                                                  <w:vAlign w:val="center"/>
                                                                  <w:hideMark/>
                                                                </w:tcPr>
                                                                <w:p w14:paraId="340A51F3" w14:textId="42F52FDB" w:rsidR="006857BD" w:rsidRPr="006857BD" w:rsidRDefault="006857BD" w:rsidP="006857BD">
                                                                  <w:r w:rsidRPr="006857BD">
                                                                    <w:rPr>
                                                                      <w:u w:val="single"/>
                                                                    </w:rPr>
                                                                    <w:drawing>
                                                                      <wp:inline distT="0" distB="0" distL="0" distR="0" wp14:anchorId="7150F115" wp14:editId="3F8A97FA">
                                                                        <wp:extent cx="228600" cy="228600"/>
                                                                        <wp:effectExtent l="0" t="0" r="0" b="0"/>
                                                                        <wp:docPr id="49680574"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F57210" w14:textId="77777777" w:rsidR="006857BD" w:rsidRPr="006857BD" w:rsidRDefault="006857BD" w:rsidP="006857BD"/>
                                                        </w:tc>
                                                      </w:tr>
                                                    </w:tbl>
                                                    <w:p w14:paraId="50A0033B" w14:textId="77777777" w:rsidR="006857BD" w:rsidRPr="006857BD" w:rsidRDefault="006857BD" w:rsidP="006857BD"/>
                                                  </w:tc>
                                                </w:tr>
                                              </w:tbl>
                                              <w:p w14:paraId="59C13873" w14:textId="77777777" w:rsidR="006857BD" w:rsidRPr="006857BD" w:rsidRDefault="006857BD" w:rsidP="006857BD"/>
                                            </w:tc>
                                          </w:tr>
                                        </w:tbl>
                                        <w:p w14:paraId="56481506" w14:textId="77777777" w:rsidR="006857BD" w:rsidRPr="006857BD" w:rsidRDefault="006857BD" w:rsidP="006857BD"/>
                                      </w:tc>
                                    </w:tr>
                                  </w:tbl>
                                  <w:p w14:paraId="19F0B6A3" w14:textId="77777777" w:rsidR="006857BD" w:rsidRPr="006857BD" w:rsidRDefault="006857BD" w:rsidP="006857BD"/>
                                </w:tc>
                              </w:tr>
                            </w:tbl>
                            <w:p w14:paraId="5D194BEC" w14:textId="77777777" w:rsidR="006857BD" w:rsidRPr="006857BD" w:rsidRDefault="006857BD" w:rsidP="006857BD"/>
                          </w:tc>
                        </w:tr>
                      </w:tbl>
                      <w:p w14:paraId="606FFB87" w14:textId="77777777" w:rsidR="006857BD" w:rsidRPr="006857BD" w:rsidRDefault="006857BD" w:rsidP="006857BD"/>
                    </w:tc>
                  </w:tr>
                </w:tbl>
                <w:p w14:paraId="09041FAA" w14:textId="77777777" w:rsidR="006857BD" w:rsidRPr="006857BD" w:rsidRDefault="006857BD" w:rsidP="006857BD">
                  <w:pPr>
                    <w:rPr>
                      <w:vanish/>
                    </w:rPr>
                  </w:pPr>
                </w:p>
                <w:tbl>
                  <w:tblPr>
                    <w:tblW w:w="5000" w:type="pct"/>
                    <w:tblCellMar>
                      <w:left w:w="0" w:type="dxa"/>
                      <w:right w:w="0" w:type="dxa"/>
                    </w:tblCellMar>
                    <w:tblLook w:val="04A0" w:firstRow="1" w:lastRow="0" w:firstColumn="1" w:lastColumn="0" w:noHBand="0" w:noVBand="1"/>
                  </w:tblPr>
                  <w:tblGrid>
                    <w:gridCol w:w="9000"/>
                  </w:tblGrid>
                  <w:tr w:rsidR="006857BD" w:rsidRPr="006857BD" w14:paraId="057767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67555BC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857BD" w:rsidRPr="006857BD" w14:paraId="7BCFFBB3" w14:textId="77777777">
                                <w:tc>
                                  <w:tcPr>
                                    <w:tcW w:w="0" w:type="auto"/>
                                    <w:tcMar>
                                      <w:top w:w="0" w:type="dxa"/>
                                      <w:left w:w="270" w:type="dxa"/>
                                      <w:bottom w:w="135" w:type="dxa"/>
                                      <w:right w:w="270" w:type="dxa"/>
                                    </w:tcMar>
                                    <w:hideMark/>
                                  </w:tcPr>
                                  <w:p w14:paraId="7E3F734D" w14:textId="77777777" w:rsidR="006857BD" w:rsidRPr="006857BD" w:rsidRDefault="006857BD" w:rsidP="006857BD">
                                    <w:pPr>
                                      <w:jc w:val="center"/>
                                    </w:pPr>
                                    <w:r w:rsidRPr="006857BD">
                                      <w:rPr>
                                        <w:b/>
                                        <w:bCs/>
                                      </w:rPr>
                                      <w:t>Community Pharmacy England</w:t>
                                    </w:r>
                                    <w:r w:rsidRPr="006857BD">
                                      <w:br/>
                                      <w:t>Address: 14 Hosier Lane, London EC1A 9LQ</w:t>
                                    </w:r>
                                    <w:r w:rsidRPr="006857BD">
                                      <w:br/>
                                      <w:t xml:space="preserve">Tel: 0203 1220 810 | Email: </w:t>
                                    </w:r>
                                    <w:hyperlink r:id="rId30" w:history="1">
                                      <w:r w:rsidRPr="006857BD">
                                        <w:rPr>
                                          <w:rStyle w:val="Hyperlink"/>
                                        </w:rPr>
                                        <w:t>comms.team@cpe.org.uk</w:t>
                                      </w:r>
                                    </w:hyperlink>
                                  </w:p>
                                  <w:p w14:paraId="63375A2A" w14:textId="77777777" w:rsidR="006857BD" w:rsidRPr="006857BD" w:rsidRDefault="006857BD" w:rsidP="006857BD">
                                    <w:pPr>
                                      <w:jc w:val="center"/>
                                    </w:pPr>
                                    <w:r w:rsidRPr="006857BD">
                                      <w:rPr>
                                        <w:i/>
                                        <w:iCs/>
                                      </w:rPr>
                                      <w:t xml:space="preserve">Copyright © 2025 Community Pharmacy England, </w:t>
                                    </w:r>
                                    <w:proofErr w:type="gramStart"/>
                                    <w:r w:rsidRPr="006857BD">
                                      <w:rPr>
                                        <w:i/>
                                        <w:iCs/>
                                      </w:rPr>
                                      <w:t>All</w:t>
                                    </w:r>
                                    <w:proofErr w:type="gramEnd"/>
                                    <w:r w:rsidRPr="006857BD">
                                      <w:rPr>
                                        <w:i/>
                                        <w:iCs/>
                                      </w:rPr>
                                      <w:t xml:space="preserve"> rights reserved.</w:t>
                                    </w:r>
                                  </w:p>
                                  <w:p w14:paraId="35C904F5" w14:textId="7913F11C" w:rsidR="006857BD" w:rsidRPr="006857BD" w:rsidRDefault="006857BD" w:rsidP="006857BD">
                                    <w:pPr>
                                      <w:jc w:val="center"/>
                                    </w:pPr>
                                    <w:r w:rsidRPr="006857BD">
                                      <w:t>You are receiving this email because you are subscribed to our newsletters. Please note Community Pharmacy England is the operating name of the Pharmaceutical Services Negotiating Committee (PSNC).</w:t>
                                    </w:r>
                                  </w:p>
                                </w:tc>
                              </w:tr>
                            </w:tbl>
                            <w:p w14:paraId="74F7F3EA" w14:textId="77777777" w:rsidR="006857BD" w:rsidRPr="006857BD" w:rsidRDefault="006857BD" w:rsidP="006857BD"/>
                          </w:tc>
                        </w:tr>
                      </w:tbl>
                      <w:p w14:paraId="50AFDB28" w14:textId="77777777" w:rsidR="006857BD" w:rsidRPr="006857BD" w:rsidRDefault="006857BD" w:rsidP="006857BD"/>
                    </w:tc>
                  </w:tr>
                </w:tbl>
                <w:p w14:paraId="50D99847" w14:textId="77777777" w:rsidR="006857BD" w:rsidRPr="006857BD" w:rsidRDefault="006857BD" w:rsidP="006857BD"/>
              </w:tc>
            </w:tr>
          </w:tbl>
          <w:p w14:paraId="78A7A9DF" w14:textId="77777777" w:rsidR="006857BD" w:rsidRPr="006857BD" w:rsidRDefault="006857BD" w:rsidP="006857BD"/>
        </w:tc>
      </w:tr>
    </w:tbl>
    <w:p w14:paraId="40B34307"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BD"/>
    <w:rsid w:val="000B18EA"/>
    <w:rsid w:val="0026350C"/>
    <w:rsid w:val="005230FC"/>
    <w:rsid w:val="006857BD"/>
    <w:rsid w:val="00854CE3"/>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A83D3"/>
  <w15:chartTrackingRefBased/>
  <w15:docId w15:val="{1E160284-62D6-464E-89BD-3CC6EF2B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7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57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57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57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57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57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7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7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7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7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57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57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57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57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57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7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7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7BD"/>
    <w:rPr>
      <w:rFonts w:eastAsiaTheme="majorEastAsia" w:cstheme="majorBidi"/>
      <w:color w:val="272727" w:themeColor="text1" w:themeTint="D8"/>
    </w:rPr>
  </w:style>
  <w:style w:type="paragraph" w:styleId="Title">
    <w:name w:val="Title"/>
    <w:basedOn w:val="Normal"/>
    <w:next w:val="Normal"/>
    <w:link w:val="TitleChar"/>
    <w:uiPriority w:val="10"/>
    <w:qFormat/>
    <w:rsid w:val="006857B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7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7B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7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7B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57BD"/>
    <w:rPr>
      <w:i/>
      <w:iCs/>
      <w:color w:val="404040" w:themeColor="text1" w:themeTint="BF"/>
    </w:rPr>
  </w:style>
  <w:style w:type="paragraph" w:styleId="ListParagraph">
    <w:name w:val="List Paragraph"/>
    <w:basedOn w:val="Normal"/>
    <w:uiPriority w:val="34"/>
    <w:qFormat/>
    <w:rsid w:val="006857BD"/>
    <w:pPr>
      <w:ind w:left="720"/>
      <w:contextualSpacing/>
    </w:pPr>
  </w:style>
  <w:style w:type="character" w:styleId="IntenseEmphasis">
    <w:name w:val="Intense Emphasis"/>
    <w:basedOn w:val="DefaultParagraphFont"/>
    <w:uiPriority w:val="21"/>
    <w:qFormat/>
    <w:rsid w:val="006857BD"/>
    <w:rPr>
      <w:i/>
      <w:iCs/>
      <w:color w:val="2F5496" w:themeColor="accent1" w:themeShade="BF"/>
    </w:rPr>
  </w:style>
  <w:style w:type="paragraph" w:styleId="IntenseQuote">
    <w:name w:val="Intense Quote"/>
    <w:basedOn w:val="Normal"/>
    <w:next w:val="Normal"/>
    <w:link w:val="IntenseQuoteChar"/>
    <w:uiPriority w:val="30"/>
    <w:qFormat/>
    <w:rsid w:val="006857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57BD"/>
    <w:rPr>
      <w:i/>
      <w:iCs/>
      <w:color w:val="2F5496" w:themeColor="accent1" w:themeShade="BF"/>
    </w:rPr>
  </w:style>
  <w:style w:type="character" w:styleId="IntenseReference">
    <w:name w:val="Intense Reference"/>
    <w:basedOn w:val="DefaultParagraphFont"/>
    <w:uiPriority w:val="32"/>
    <w:qFormat/>
    <w:rsid w:val="006857BD"/>
    <w:rPr>
      <w:b/>
      <w:bCs/>
      <w:smallCaps/>
      <w:color w:val="2F5496" w:themeColor="accent1" w:themeShade="BF"/>
      <w:spacing w:val="5"/>
    </w:rPr>
  </w:style>
  <w:style w:type="character" w:styleId="Hyperlink">
    <w:name w:val="Hyperlink"/>
    <w:basedOn w:val="DefaultParagraphFont"/>
    <w:uiPriority w:val="99"/>
    <w:unhideWhenUsed/>
    <w:rsid w:val="006857BD"/>
    <w:rPr>
      <w:color w:val="0563C1" w:themeColor="hyperlink"/>
      <w:u w:val="single"/>
    </w:rPr>
  </w:style>
  <w:style w:type="character" w:styleId="UnresolvedMention">
    <w:name w:val="Unresolved Mention"/>
    <w:basedOn w:val="DefaultParagraphFont"/>
    <w:uiPriority w:val="99"/>
    <w:semiHidden/>
    <w:unhideWhenUsed/>
    <w:rsid w:val="00685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554736">
      <w:bodyDiv w:val="1"/>
      <w:marLeft w:val="0"/>
      <w:marRight w:val="0"/>
      <w:marTop w:val="0"/>
      <w:marBottom w:val="0"/>
      <w:divBdr>
        <w:top w:val="none" w:sz="0" w:space="0" w:color="auto"/>
        <w:left w:val="none" w:sz="0" w:space="0" w:color="auto"/>
        <w:bottom w:val="none" w:sz="0" w:space="0" w:color="auto"/>
        <w:right w:val="none" w:sz="0" w:space="0" w:color="auto"/>
      </w:divBdr>
    </w:div>
    <w:div w:id="209605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4.png"/><Relationship Id="rId18" Type="http://schemas.openxmlformats.org/officeDocument/2006/relationships/hyperlink" Target="https://cpe.us7.list-manage.com/track/click?u=86d41ab7fa4c7c2c5d7210782&amp;id=63b49dcc5f&amp;e=d19e9fd41c" TargetMode="External"/><Relationship Id="rId26" Type="http://schemas.openxmlformats.org/officeDocument/2006/relationships/hyperlink" Target="https://cpe.us7.list-manage.com/track/click?u=86d41ab7fa4c7c2c5d7210782&amp;id=05306c9b52&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7f8717293b&amp;e=d19e9fd41c" TargetMode="External"/><Relationship Id="rId12" Type="http://schemas.openxmlformats.org/officeDocument/2006/relationships/hyperlink" Target="https://cpe.us7.list-manage.com/track/click?u=86d41ab7fa4c7c2c5d7210782&amp;id=e49919b65b&amp;e=d19e9fd41c" TargetMode="External"/><Relationship Id="rId17" Type="http://schemas.openxmlformats.org/officeDocument/2006/relationships/hyperlink" Target="https://cpe.us7.list-manage.com/track/click?u=86d41ab7fa4c7c2c5d7210782&amp;id=02ed1a44d3&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7941ddac0b&amp;e=d19e9fd41c" TargetMode="External"/><Relationship Id="rId20" Type="http://schemas.openxmlformats.org/officeDocument/2006/relationships/hyperlink" Target="https://cpe.us7.list-manage.com/track/click?u=86d41ab7fa4c7c2c5d7210782&amp;id=ba64df846c&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918f3e89ca&amp;e=d19e9fd41c" TargetMode="External"/><Relationship Id="rId24" Type="http://schemas.openxmlformats.org/officeDocument/2006/relationships/hyperlink" Target="https://cpe.us7.list-manage.com/track/click?u=86d41ab7fa4c7c2c5d7210782&amp;id=34a6429f5a&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cpe.us7.list-manage.com/track/click?u=86d41ab7fa4c7c2c5d7210782&amp;id=d363d9beb1&amp;e=d19e9fd41c" TargetMode="External"/><Relationship Id="rId10" Type="http://schemas.openxmlformats.org/officeDocument/2006/relationships/hyperlink" Target="https://cpe.us7.list-manage.com/track/click?u=86d41ab7fa4c7c2c5d7210782&amp;id=ced145f329&amp;e=d19e9fd41c" TargetMode="External"/><Relationship Id="rId19" Type="http://schemas.openxmlformats.org/officeDocument/2006/relationships/hyperlink" Target="https://cpe.us7.list-manage.com/track/click?u=86d41ab7fa4c7c2c5d7210782&amp;id=c9a0056342&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9de772aa73&amp;e=d19e9fd41c" TargetMode="External"/><Relationship Id="rId9" Type="http://schemas.openxmlformats.org/officeDocument/2006/relationships/image" Target="https://mcusercontent.com/86d41ab7fa4c7c2c5d7210782/images/752c4507-7360-e8a5-bc9c-d7281a6291bb.gif" TargetMode="External"/><Relationship Id="rId14" Type="http://schemas.openxmlformats.org/officeDocument/2006/relationships/hyperlink" Target="https://cpe.us7.list-manage.com/track/click?u=86d41ab7fa4c7c2c5d7210782&amp;id=4669186b1e&amp;e=d19e9fd41c" TargetMode="External"/><Relationship Id="rId22" Type="http://schemas.openxmlformats.org/officeDocument/2006/relationships/hyperlink" Target="https://cpe.us7.list-manage.com/track/click?u=86d41ab7fa4c7c2c5d7210782&amp;id=b186659309&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530</Words>
  <Characters>3026</Characters>
  <Application>Microsoft Office Word</Application>
  <DocSecurity>0</DocSecurity>
  <Lines>25</Lines>
  <Paragraphs>7</Paragraphs>
  <ScaleCrop>false</ScaleCrop>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2025-06-23T09:35:00Z</dcterms:created>
  <dcterms:modified xsi:type="dcterms:W3CDTF">2025-06-23T09:39:00Z</dcterms:modified>
</cp:coreProperties>
</file>