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C4BCF" w14:paraId="13BE9480" w14:textId="77777777" w:rsidTr="00EC4BC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C4BCF" w14:paraId="2790450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C4BCF" w14:paraId="6A62AAF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C4BCF" w:rsidRPr="00EC4BCF" w14:paraId="732104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3536905E" w14:textId="77777777">
                                <w:tc>
                                  <w:tcPr>
                                    <w:tcW w:w="9000" w:type="dxa"/>
                                    <w:hideMark/>
                                  </w:tcPr>
                                  <w:p w14:paraId="4EF557CF" w14:textId="77777777" w:rsidR="00EC4BCF" w:rsidRPr="00EC4BCF" w:rsidRDefault="00EC4BCF" w:rsidP="00EC4BCF">
                                    <w:pPr>
                                      <w:rPr>
                                        <w:rFonts w:asciiTheme="minorHAnsi" w:eastAsia="Times New Roman" w:hAnsiTheme="minorHAnsi" w:cstheme="minorHAnsi"/>
                                        <w:sz w:val="20"/>
                                        <w:szCs w:val="20"/>
                                      </w:rPr>
                                    </w:pPr>
                                  </w:p>
                                </w:tc>
                              </w:tr>
                            </w:tbl>
                            <w:p w14:paraId="094D3CC5" w14:textId="77777777" w:rsidR="00EC4BCF" w:rsidRPr="00EC4BCF" w:rsidRDefault="00EC4BCF" w:rsidP="00EC4BCF">
                              <w:pPr>
                                <w:rPr>
                                  <w:rFonts w:asciiTheme="minorHAnsi" w:eastAsia="Times New Roman" w:hAnsiTheme="minorHAnsi" w:cstheme="minorHAnsi"/>
                                  <w:sz w:val="20"/>
                                  <w:szCs w:val="20"/>
                                </w:rPr>
                              </w:pPr>
                            </w:p>
                          </w:tc>
                        </w:tr>
                      </w:tbl>
                      <w:p w14:paraId="54A8CA38" w14:textId="77777777" w:rsidR="00EC4BCF" w:rsidRPr="00EC4BCF" w:rsidRDefault="00EC4BCF" w:rsidP="00EC4BCF">
                        <w:pPr>
                          <w:rPr>
                            <w:rFonts w:asciiTheme="minorHAnsi" w:eastAsia="Times New Roman" w:hAnsiTheme="minorHAnsi" w:cstheme="minorHAnsi"/>
                            <w:sz w:val="20"/>
                            <w:szCs w:val="20"/>
                          </w:rPr>
                        </w:pPr>
                      </w:p>
                    </w:tc>
                  </w:tr>
                  <w:tr w:rsidR="00EC4BCF" w14:paraId="5EEC44D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C4BCF" w:rsidRPr="00EC4BCF" w14:paraId="574A78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C4BCF" w:rsidRPr="00EC4BCF" w14:paraId="5AC7173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C4BCF" w:rsidRPr="00EC4BCF" w14:paraId="23339509" w14:textId="77777777">
                                      <w:tc>
                                        <w:tcPr>
                                          <w:tcW w:w="0" w:type="auto"/>
                                          <w:hideMark/>
                                        </w:tcPr>
                                        <w:p w14:paraId="6645EA1F" w14:textId="2EB8240E"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588914D0" wp14:editId="2283A0AF">
                                                <wp:extent cx="2514600" cy="809625"/>
                                                <wp:effectExtent l="0" t="0" r="0" b="9525"/>
                                                <wp:docPr id="1493938420"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C4BCF" w:rsidRPr="00EC4BCF" w14:paraId="50C4670B" w14:textId="77777777">
                                      <w:tc>
                                        <w:tcPr>
                                          <w:tcW w:w="0" w:type="auto"/>
                                          <w:hideMark/>
                                        </w:tcPr>
                                        <w:p w14:paraId="0CE931B8" w14:textId="77777777" w:rsidR="00EC4BCF" w:rsidRPr="00EC4BCF" w:rsidRDefault="00EC4BCF" w:rsidP="00EC4BCF">
                                          <w:pPr>
                                            <w:pStyle w:val="Heading1"/>
                                            <w:spacing w:line="240" w:lineRule="auto"/>
                                            <w:jc w:val="right"/>
                                            <w:rPr>
                                              <w:rFonts w:asciiTheme="minorHAnsi" w:eastAsia="Times New Roman" w:hAnsiTheme="minorHAnsi" w:cstheme="minorHAnsi"/>
                                            </w:rPr>
                                          </w:pPr>
                                          <w:r w:rsidRPr="00EC4BCF">
                                            <w:rPr>
                                              <w:rFonts w:asciiTheme="minorHAnsi" w:eastAsia="Times New Roman" w:hAnsiTheme="minorHAnsi" w:cstheme="minorHAnsi"/>
                                            </w:rPr>
                                            <w:t>Newsletter</w:t>
                                          </w:r>
                                        </w:p>
                                        <w:p w14:paraId="69252334" w14:textId="77777777" w:rsidR="00EC4BCF" w:rsidRPr="00EC4BCF" w:rsidRDefault="00EC4BCF" w:rsidP="00EC4BCF">
                                          <w:pPr>
                                            <w:jc w:val="right"/>
                                            <w:rPr>
                                              <w:rFonts w:asciiTheme="minorHAnsi" w:hAnsiTheme="minorHAnsi" w:cstheme="minorHAnsi"/>
                                              <w:color w:val="106B62"/>
                                              <w:sz w:val="24"/>
                                              <w:szCs w:val="24"/>
                                            </w:rPr>
                                          </w:pPr>
                                          <w:r w:rsidRPr="00EC4BCF">
                                            <w:rPr>
                                              <w:rFonts w:asciiTheme="minorHAnsi" w:hAnsiTheme="minorHAnsi" w:cstheme="minorHAnsi"/>
                                              <w:color w:val="106B62"/>
                                              <w:sz w:val="24"/>
                                              <w:szCs w:val="24"/>
                                            </w:rPr>
                                            <w:t>6th December 2023</w:t>
                                          </w:r>
                                        </w:p>
                                      </w:tc>
                                    </w:tr>
                                  </w:tbl>
                                  <w:p w14:paraId="19B1F314" w14:textId="77777777" w:rsidR="00EC4BCF" w:rsidRPr="00EC4BCF" w:rsidRDefault="00EC4BCF" w:rsidP="00EC4BCF">
                                    <w:pPr>
                                      <w:rPr>
                                        <w:rFonts w:asciiTheme="minorHAnsi" w:eastAsia="Times New Roman" w:hAnsiTheme="minorHAnsi" w:cstheme="minorHAnsi"/>
                                        <w:sz w:val="20"/>
                                        <w:szCs w:val="20"/>
                                      </w:rPr>
                                    </w:pPr>
                                  </w:p>
                                </w:tc>
                              </w:tr>
                            </w:tbl>
                            <w:p w14:paraId="22D16CDF" w14:textId="77777777" w:rsidR="00EC4BCF" w:rsidRPr="00EC4BCF" w:rsidRDefault="00EC4BCF" w:rsidP="00EC4BCF">
                              <w:pPr>
                                <w:rPr>
                                  <w:rFonts w:asciiTheme="minorHAnsi" w:eastAsia="Times New Roman" w:hAnsiTheme="minorHAnsi" w:cstheme="minorHAnsi"/>
                                  <w:sz w:val="20"/>
                                  <w:szCs w:val="20"/>
                                </w:rPr>
                              </w:pPr>
                            </w:p>
                          </w:tc>
                        </w:tr>
                      </w:tbl>
                      <w:p w14:paraId="5EEDABFF" w14:textId="77777777" w:rsidR="00EC4BCF" w:rsidRPr="00EC4BCF" w:rsidRDefault="00EC4BCF" w:rsidP="00EC4BCF">
                        <w:pPr>
                          <w:rPr>
                            <w:rFonts w:asciiTheme="minorHAnsi" w:eastAsia="Times New Roman" w:hAnsiTheme="minorHAnsi" w:cstheme="minorHAnsi"/>
                            <w:sz w:val="20"/>
                            <w:szCs w:val="20"/>
                          </w:rPr>
                        </w:pPr>
                      </w:p>
                    </w:tc>
                  </w:tr>
                  <w:tr w:rsidR="00EC4BCF" w14:paraId="64C72ED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C4BCF" w:rsidRPr="00EC4BCF" w14:paraId="2390EB7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C4BCF" w:rsidRPr="00EC4BCF" w14:paraId="4EBCC880" w14:textId="77777777">
                                <w:tc>
                                  <w:tcPr>
                                    <w:tcW w:w="0" w:type="auto"/>
                                    <w:tcMar>
                                      <w:top w:w="0" w:type="dxa"/>
                                      <w:left w:w="135" w:type="dxa"/>
                                      <w:bottom w:w="0" w:type="dxa"/>
                                      <w:right w:w="135" w:type="dxa"/>
                                    </w:tcMar>
                                    <w:hideMark/>
                                  </w:tcPr>
                                  <w:p w14:paraId="29196823" w14:textId="5BE94C10"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rPr>
                                      <w:drawing>
                                        <wp:inline distT="0" distB="0" distL="0" distR="0" wp14:anchorId="1DF0625B" wp14:editId="4BE2EEA0">
                                          <wp:extent cx="5372100" cy="333375"/>
                                          <wp:effectExtent l="0" t="0" r="0" b="9525"/>
                                          <wp:docPr id="258642103"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B64C2C6"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7DAAE5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7F1296B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5D6A3B7F" w14:textId="77777777">
                                      <w:tc>
                                        <w:tcPr>
                                          <w:tcW w:w="0" w:type="auto"/>
                                          <w:tcMar>
                                            <w:top w:w="0" w:type="dxa"/>
                                            <w:left w:w="270" w:type="dxa"/>
                                            <w:bottom w:w="135" w:type="dxa"/>
                                            <w:right w:w="270" w:type="dxa"/>
                                          </w:tcMar>
                                          <w:hideMark/>
                                        </w:tcPr>
                                        <w:p w14:paraId="3FF2B72E" w14:textId="77777777" w:rsidR="00EC4BCF" w:rsidRPr="00EC4BCF" w:rsidRDefault="00EC4BCF" w:rsidP="00EC4BCF">
                                          <w:pPr>
                                            <w:jc w:val="both"/>
                                            <w:rPr>
                                              <w:rFonts w:asciiTheme="minorHAnsi" w:eastAsia="Times New Roman" w:hAnsiTheme="minorHAnsi" w:cstheme="minorHAnsi"/>
                                              <w:color w:val="106B62"/>
                                              <w:sz w:val="15"/>
                                              <w:szCs w:val="15"/>
                                            </w:rPr>
                                          </w:pPr>
                                          <w:r w:rsidRPr="00EC4BCF">
                                            <w:rPr>
                                              <w:rStyle w:val="Strong"/>
                                              <w:rFonts w:asciiTheme="minorHAnsi" w:eastAsia="Times New Roman" w:hAnsiTheme="minorHAnsi" w:cstheme="minorHAnsi"/>
                                              <w:color w:val="106B62"/>
                                              <w:sz w:val="20"/>
                                              <w:szCs w:val="20"/>
                                            </w:rPr>
                                            <w:t xml:space="preserve">This newsletter - sent on Mondays, </w:t>
                                          </w:r>
                                          <w:proofErr w:type="gramStart"/>
                                          <w:r w:rsidRPr="00EC4BCF">
                                            <w:rPr>
                                              <w:rStyle w:val="Strong"/>
                                              <w:rFonts w:asciiTheme="minorHAnsi" w:eastAsia="Times New Roman" w:hAnsiTheme="minorHAnsi" w:cstheme="minorHAnsi"/>
                                              <w:color w:val="106B62"/>
                                              <w:sz w:val="20"/>
                                              <w:szCs w:val="20"/>
                                            </w:rPr>
                                            <w:t>Wednesdays</w:t>
                                          </w:r>
                                          <w:proofErr w:type="gramEnd"/>
                                          <w:r w:rsidRPr="00EC4BCF">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4F796488" w14:textId="77777777" w:rsidR="00EC4BCF" w:rsidRPr="00EC4BCF" w:rsidRDefault="00EC4BCF" w:rsidP="00EC4BCF">
                                    <w:pPr>
                                      <w:rPr>
                                        <w:rFonts w:asciiTheme="minorHAnsi" w:eastAsia="Times New Roman" w:hAnsiTheme="minorHAnsi" w:cstheme="minorHAnsi"/>
                                        <w:sz w:val="20"/>
                                        <w:szCs w:val="20"/>
                                      </w:rPr>
                                    </w:pPr>
                                  </w:p>
                                </w:tc>
                              </w:tr>
                            </w:tbl>
                            <w:p w14:paraId="072DA8A1"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20AF111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4D1F591F" w14:textId="77777777">
                                <w:tc>
                                  <w:tcPr>
                                    <w:tcW w:w="0" w:type="auto"/>
                                    <w:tcBorders>
                                      <w:top w:val="single" w:sz="12" w:space="0" w:color="106B62"/>
                                      <w:left w:val="nil"/>
                                      <w:bottom w:val="nil"/>
                                      <w:right w:val="nil"/>
                                    </w:tcBorders>
                                    <w:vAlign w:val="center"/>
                                    <w:hideMark/>
                                  </w:tcPr>
                                  <w:p w14:paraId="38DE8EF7" w14:textId="77777777" w:rsidR="00EC4BCF" w:rsidRPr="00EC4BCF" w:rsidRDefault="00EC4BCF" w:rsidP="00EC4BCF">
                                    <w:pPr>
                                      <w:rPr>
                                        <w:rFonts w:asciiTheme="minorHAnsi" w:eastAsia="Times New Roman" w:hAnsiTheme="minorHAnsi" w:cstheme="minorHAnsi"/>
                                      </w:rPr>
                                    </w:pPr>
                                  </w:p>
                                </w:tc>
                              </w:tr>
                            </w:tbl>
                            <w:p w14:paraId="46AAC75D"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450E0D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691E184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2692E959" w14:textId="77777777">
                                      <w:tc>
                                        <w:tcPr>
                                          <w:tcW w:w="0" w:type="auto"/>
                                          <w:tcMar>
                                            <w:top w:w="0" w:type="dxa"/>
                                            <w:left w:w="270" w:type="dxa"/>
                                            <w:bottom w:w="135" w:type="dxa"/>
                                            <w:right w:w="270" w:type="dxa"/>
                                          </w:tcMar>
                                          <w:hideMark/>
                                        </w:tcPr>
                                        <w:p w14:paraId="05F86DA4" w14:textId="77777777" w:rsidR="00EC4BCF" w:rsidRPr="00EC4BCF" w:rsidRDefault="00EC4BCF" w:rsidP="00EC4BCF">
                                          <w:pPr>
                                            <w:pStyle w:val="Heading1"/>
                                            <w:spacing w:line="240" w:lineRule="auto"/>
                                            <w:rPr>
                                              <w:rFonts w:asciiTheme="minorHAnsi" w:eastAsia="Times New Roman" w:hAnsiTheme="minorHAnsi" w:cstheme="minorHAnsi"/>
                                            </w:rPr>
                                          </w:pPr>
                                          <w:r w:rsidRPr="00EC4BCF">
                                            <w:rPr>
                                              <w:rFonts w:asciiTheme="minorHAnsi" w:eastAsia="Times New Roman" w:hAnsiTheme="minorHAnsi" w:cstheme="minorHAnsi"/>
                                            </w:rPr>
                                            <w:t>In this update: Mandatory workforce survey deadline approaching; MPs briefed on winter pressures; Call for greater support for the sector; Pharmacy First webinars update.</w:t>
                                          </w:r>
                                        </w:p>
                                      </w:tc>
                                    </w:tr>
                                  </w:tbl>
                                  <w:p w14:paraId="6D0EBAB8" w14:textId="77777777" w:rsidR="00EC4BCF" w:rsidRPr="00EC4BCF" w:rsidRDefault="00EC4BCF" w:rsidP="00EC4BCF">
                                    <w:pPr>
                                      <w:rPr>
                                        <w:rFonts w:asciiTheme="minorHAnsi" w:eastAsia="Times New Roman" w:hAnsiTheme="minorHAnsi" w:cstheme="minorHAnsi"/>
                                        <w:sz w:val="20"/>
                                        <w:szCs w:val="20"/>
                                      </w:rPr>
                                    </w:pPr>
                                  </w:p>
                                </w:tc>
                              </w:tr>
                            </w:tbl>
                            <w:p w14:paraId="42976517"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5B86B69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7E597A62" w14:textId="77777777">
                                <w:tc>
                                  <w:tcPr>
                                    <w:tcW w:w="0" w:type="auto"/>
                                    <w:tcBorders>
                                      <w:top w:val="single" w:sz="12" w:space="0" w:color="106B62"/>
                                      <w:left w:val="nil"/>
                                      <w:bottom w:val="nil"/>
                                      <w:right w:val="nil"/>
                                    </w:tcBorders>
                                    <w:vAlign w:val="center"/>
                                    <w:hideMark/>
                                  </w:tcPr>
                                  <w:p w14:paraId="76D5ACF7" w14:textId="77777777" w:rsidR="00EC4BCF" w:rsidRPr="00EC4BCF" w:rsidRDefault="00EC4BCF" w:rsidP="00EC4BCF">
                                    <w:pPr>
                                      <w:rPr>
                                        <w:rFonts w:asciiTheme="minorHAnsi" w:eastAsia="Times New Roman" w:hAnsiTheme="minorHAnsi" w:cstheme="minorHAnsi"/>
                                      </w:rPr>
                                    </w:pPr>
                                  </w:p>
                                </w:tc>
                              </w:tr>
                            </w:tbl>
                            <w:p w14:paraId="49B90F24"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253573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C4BCF" w:rsidRPr="00EC4BCF" w14:paraId="4FFAB9C3" w14:textId="77777777">
                                <w:tc>
                                  <w:tcPr>
                                    <w:tcW w:w="0" w:type="auto"/>
                                    <w:tcMar>
                                      <w:top w:w="0" w:type="dxa"/>
                                      <w:left w:w="135" w:type="dxa"/>
                                      <w:bottom w:w="0" w:type="dxa"/>
                                      <w:right w:w="135" w:type="dxa"/>
                                    </w:tcMar>
                                    <w:hideMark/>
                                  </w:tcPr>
                                  <w:p w14:paraId="2E53629C" w14:textId="0A997AA5"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29F9FB07" wp14:editId="7375BA03">
                                          <wp:extent cx="5372100" cy="1790700"/>
                                          <wp:effectExtent l="0" t="0" r="0" b="0"/>
                                          <wp:docPr id="1938604499"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0B5456E"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57259A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60BBE3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5A1198AE" w14:textId="77777777">
                                      <w:tc>
                                        <w:tcPr>
                                          <w:tcW w:w="0" w:type="auto"/>
                                          <w:tcMar>
                                            <w:top w:w="0" w:type="dxa"/>
                                            <w:left w:w="270" w:type="dxa"/>
                                            <w:bottom w:w="135" w:type="dxa"/>
                                            <w:right w:w="270" w:type="dxa"/>
                                          </w:tcMar>
                                          <w:hideMark/>
                                        </w:tcPr>
                                        <w:p w14:paraId="33302BEB" w14:textId="77777777" w:rsidR="00EC4BCF" w:rsidRPr="00EC4BCF" w:rsidRDefault="00EC4BCF" w:rsidP="00EC4BCF">
                                          <w:pPr>
                                            <w:rPr>
                                              <w:rFonts w:asciiTheme="minorHAnsi" w:eastAsia="Times New Roman" w:hAnsiTheme="minorHAnsi" w:cstheme="minorHAnsi"/>
                                              <w:color w:val="106B62"/>
                                              <w:sz w:val="24"/>
                                              <w:szCs w:val="24"/>
                                            </w:rPr>
                                          </w:pPr>
                                          <w:r w:rsidRPr="00EC4BCF">
                                            <w:rPr>
                                              <w:rFonts w:asciiTheme="minorHAnsi" w:eastAsia="Times New Roman" w:hAnsiTheme="minorHAnsi" w:cstheme="minorHAnsi"/>
                                              <w:color w:val="106B62"/>
                                              <w:sz w:val="24"/>
                                              <w:szCs w:val="24"/>
                                            </w:rPr>
                                            <w:t xml:space="preserve">Pharmacy owners have until </w:t>
                                          </w:r>
                                          <w:r w:rsidRPr="00EC4BCF">
                                            <w:rPr>
                                              <w:rStyle w:val="Strong"/>
                                              <w:rFonts w:asciiTheme="minorHAnsi" w:eastAsia="Times New Roman" w:hAnsiTheme="minorHAnsi" w:cstheme="minorHAnsi"/>
                                              <w:color w:val="106B62"/>
                                              <w:sz w:val="24"/>
                                              <w:szCs w:val="24"/>
                                            </w:rPr>
                                            <w:t>Sunday, December 17th,</w:t>
                                          </w:r>
                                          <w:r w:rsidRPr="00EC4BCF">
                                            <w:rPr>
                                              <w:rFonts w:asciiTheme="minorHAnsi" w:eastAsia="Times New Roman" w:hAnsiTheme="minorHAnsi" w:cstheme="minorHAnsi"/>
                                              <w:color w:val="106B62"/>
                                              <w:sz w:val="24"/>
                                              <w:szCs w:val="24"/>
                                            </w:rPr>
                                            <w:t> to complete the 2023 workforce survey, which is a mandatory requirement for all pharmacy owners. Currently, over two-thirds of pharmacies have not yet completed the survey.</w:t>
                                          </w:r>
                                          <w:r w:rsidRPr="00EC4BCF">
                                            <w:rPr>
                                              <w:rFonts w:asciiTheme="minorHAnsi" w:eastAsia="Times New Roman" w:hAnsiTheme="minorHAnsi" w:cstheme="minorHAnsi"/>
                                              <w:color w:val="106B62"/>
                                              <w:sz w:val="24"/>
                                              <w:szCs w:val="24"/>
                                            </w:rPr>
                                            <w:br/>
                                            <w:t> </w:t>
                                          </w:r>
                                          <w:r w:rsidRPr="00EC4BCF">
                                            <w:rPr>
                                              <w:rFonts w:asciiTheme="minorHAnsi" w:eastAsia="Times New Roman" w:hAnsiTheme="minorHAnsi" w:cstheme="minorHAnsi"/>
                                              <w:color w:val="106B62"/>
                                              <w:sz w:val="24"/>
                                              <w:szCs w:val="24"/>
                                            </w:rPr>
                                            <w:br/>
                                            <w:t>As well as fulfilling a Terms of Service requirement, completing the annual survey helps provide a full picture of the community pharmacy workforce for future planning.</w:t>
                                          </w:r>
                                        </w:p>
                                      </w:tc>
                                    </w:tr>
                                  </w:tbl>
                                  <w:p w14:paraId="701B41E5" w14:textId="77777777" w:rsidR="00EC4BCF" w:rsidRPr="00EC4BCF" w:rsidRDefault="00EC4BCF" w:rsidP="00EC4BCF">
                                    <w:pPr>
                                      <w:rPr>
                                        <w:rFonts w:asciiTheme="minorHAnsi" w:eastAsia="Times New Roman" w:hAnsiTheme="minorHAnsi" w:cstheme="minorHAnsi"/>
                                        <w:sz w:val="20"/>
                                        <w:szCs w:val="20"/>
                                      </w:rPr>
                                    </w:pPr>
                                  </w:p>
                                </w:tc>
                              </w:tr>
                            </w:tbl>
                            <w:p w14:paraId="23177D10"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69B241C9"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EC4BCF" w:rsidRPr="00EC4BCF" w14:paraId="692B0959"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69FBD38" w14:textId="77777777" w:rsidR="00EC4BCF" w:rsidRPr="00EC4BCF" w:rsidRDefault="00EC4BCF" w:rsidP="00EC4BCF">
                                    <w:pPr>
                                      <w:jc w:val="center"/>
                                      <w:rPr>
                                        <w:rFonts w:asciiTheme="minorHAnsi" w:eastAsia="Times New Roman" w:hAnsiTheme="minorHAnsi" w:cstheme="minorHAnsi"/>
                                        <w:sz w:val="24"/>
                                        <w:szCs w:val="24"/>
                                      </w:rPr>
                                    </w:pPr>
                                    <w:hyperlink r:id="rId12" w:tgtFrame="_blank" w:tooltip="Read more about the survey and how to complete it" w:history="1">
                                      <w:r w:rsidRPr="00EC4BCF">
                                        <w:rPr>
                                          <w:rStyle w:val="Hyperlink"/>
                                          <w:rFonts w:asciiTheme="minorHAnsi" w:eastAsia="Times New Roman" w:hAnsiTheme="minorHAnsi" w:cstheme="minorHAnsi"/>
                                          <w:b/>
                                          <w:bCs/>
                                          <w:color w:val="CB00BA"/>
                                          <w:sz w:val="24"/>
                                          <w:szCs w:val="24"/>
                                        </w:rPr>
                                        <w:t>Read more about the survey and how to complete it</w:t>
                                      </w:r>
                                    </w:hyperlink>
                                    <w:r w:rsidRPr="00EC4BCF">
                                      <w:rPr>
                                        <w:rFonts w:asciiTheme="minorHAnsi" w:eastAsia="Times New Roman" w:hAnsiTheme="minorHAnsi" w:cstheme="minorHAnsi"/>
                                        <w:sz w:val="24"/>
                                        <w:szCs w:val="24"/>
                                      </w:rPr>
                                      <w:t xml:space="preserve"> </w:t>
                                    </w:r>
                                  </w:p>
                                </w:tc>
                              </w:tr>
                            </w:tbl>
                            <w:p w14:paraId="33128CD9" w14:textId="77777777" w:rsidR="00EC4BCF" w:rsidRPr="00EC4BCF" w:rsidRDefault="00EC4BCF" w:rsidP="00EC4BCF">
                              <w:pPr>
                                <w:jc w:val="center"/>
                                <w:rPr>
                                  <w:rFonts w:asciiTheme="minorHAnsi" w:eastAsia="Times New Roman" w:hAnsiTheme="minorHAnsi" w:cstheme="minorHAnsi"/>
                                  <w:sz w:val="20"/>
                                  <w:szCs w:val="20"/>
                                </w:rPr>
                              </w:pPr>
                            </w:p>
                          </w:tc>
                        </w:tr>
                        <w:tr w:rsidR="00EC4BCF" w:rsidRPr="00EC4BCF" w14:paraId="05504A3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49948439" w14:textId="77777777">
                                <w:tc>
                                  <w:tcPr>
                                    <w:tcW w:w="0" w:type="auto"/>
                                    <w:tcBorders>
                                      <w:top w:val="single" w:sz="12" w:space="0" w:color="106B62"/>
                                      <w:left w:val="nil"/>
                                      <w:bottom w:val="nil"/>
                                      <w:right w:val="nil"/>
                                    </w:tcBorders>
                                    <w:vAlign w:val="center"/>
                                    <w:hideMark/>
                                  </w:tcPr>
                                  <w:p w14:paraId="768AE588" w14:textId="77777777" w:rsidR="00EC4BCF" w:rsidRPr="00EC4BCF" w:rsidRDefault="00EC4BCF" w:rsidP="00EC4BCF">
                                    <w:pPr>
                                      <w:rPr>
                                        <w:rFonts w:asciiTheme="minorHAnsi" w:eastAsia="Times New Roman" w:hAnsiTheme="minorHAnsi" w:cstheme="minorHAnsi"/>
                                      </w:rPr>
                                    </w:pPr>
                                  </w:p>
                                </w:tc>
                              </w:tr>
                            </w:tbl>
                            <w:p w14:paraId="61A1553F"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792D13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03EE15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35B1671F" w14:textId="77777777">
                                      <w:tc>
                                        <w:tcPr>
                                          <w:tcW w:w="0" w:type="auto"/>
                                          <w:tcMar>
                                            <w:top w:w="0" w:type="dxa"/>
                                            <w:left w:w="270" w:type="dxa"/>
                                            <w:bottom w:w="135" w:type="dxa"/>
                                            <w:right w:w="270" w:type="dxa"/>
                                          </w:tcMar>
                                          <w:hideMark/>
                                        </w:tcPr>
                                        <w:p w14:paraId="45C78D6A" w14:textId="77777777" w:rsidR="00EC4BCF" w:rsidRPr="00EC4BCF" w:rsidRDefault="00EC4BCF" w:rsidP="00EC4BCF">
                                          <w:pPr>
                                            <w:pStyle w:val="Heading2"/>
                                            <w:spacing w:line="240" w:lineRule="auto"/>
                                            <w:rPr>
                                              <w:rFonts w:asciiTheme="minorHAnsi" w:eastAsia="Times New Roman" w:hAnsiTheme="minorHAnsi" w:cstheme="minorHAnsi"/>
                                            </w:rPr>
                                          </w:pPr>
                                          <w:r w:rsidRPr="00EC4BCF">
                                            <w:rPr>
                                              <w:rFonts w:asciiTheme="minorHAnsi" w:eastAsia="Times New Roman" w:hAnsiTheme="minorHAnsi" w:cstheme="minorHAnsi"/>
                                            </w:rPr>
                                            <w:t xml:space="preserve">30+ MPs attend Community Pharmacy England’s winter pressures </w:t>
                                          </w:r>
                                          <w:proofErr w:type="gramStart"/>
                                          <w:r w:rsidRPr="00EC4BCF">
                                            <w:rPr>
                                              <w:rFonts w:asciiTheme="minorHAnsi" w:eastAsia="Times New Roman" w:hAnsiTheme="minorHAnsi" w:cstheme="minorHAnsi"/>
                                            </w:rPr>
                                            <w:t>event</w:t>
                                          </w:r>
                                          <w:proofErr w:type="gramEnd"/>
                                        </w:p>
                                        <w:p w14:paraId="1388E8C3"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lastRenderedPageBreak/>
                                            <w:t>Yesterday, Community Pharmacy England held a drop-in event at the Houses of Parliament where we briefed 34 MPs on how winter pressures are impacting on pharmacies.</w:t>
                                          </w:r>
                                        </w:p>
                                        <w:p w14:paraId="4ED1A34C" w14:textId="77777777" w:rsidR="00EC4BCF" w:rsidRPr="00EC4BCF" w:rsidRDefault="00EC4BCF" w:rsidP="00EC4BCF">
                                          <w:pPr>
                                            <w:rPr>
                                              <w:rFonts w:asciiTheme="minorHAnsi" w:hAnsiTheme="minorHAnsi" w:cstheme="minorHAnsi"/>
                                              <w:color w:val="106B62"/>
                                              <w:sz w:val="24"/>
                                              <w:szCs w:val="24"/>
                                            </w:rPr>
                                          </w:pPr>
                                        </w:p>
                                        <w:p w14:paraId="06563EBC"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t>Our event, hosted by Judith Cummins MP, highlighted the current winter pressures that pharmacies are grappling with. However, MPs also heard about the vital role pharmacies play in supporting patients, local communities, and the wider health service. MPs from all political parties dropped in throughout the afternoon with members of the Community Pharmacy England Policy Team, our Committee and LPC leaders on hand to brief them. A number of MPs have since posted on social media to affirm their support for community pharmacy.</w:t>
                                          </w:r>
                                          <w:r w:rsidRPr="00EC4BCF">
                                            <w:rPr>
                                              <w:rFonts w:asciiTheme="minorHAnsi" w:hAnsiTheme="minorHAnsi" w:cstheme="minorHAnsi"/>
                                              <w:color w:val="106B62"/>
                                              <w:sz w:val="24"/>
                                              <w:szCs w:val="24"/>
                                            </w:rPr>
                                            <w:br/>
                                          </w:r>
                                          <w:r w:rsidRPr="00EC4BCF">
                                            <w:rPr>
                                              <w:rFonts w:asciiTheme="minorHAnsi" w:hAnsiTheme="minorHAnsi" w:cstheme="minorHAnsi"/>
                                              <w:color w:val="106B62"/>
                                              <w:sz w:val="24"/>
                                              <w:szCs w:val="24"/>
                                            </w:rPr>
                                            <w:br/>
                                          </w:r>
                                          <w:hyperlink r:id="rId13" w:tgtFrame="_blank" w:history="1">
                                            <w:r w:rsidRPr="00EC4BCF">
                                              <w:rPr>
                                                <w:rStyle w:val="Hyperlink"/>
                                                <w:rFonts w:asciiTheme="minorHAnsi" w:hAnsiTheme="minorHAnsi" w:cstheme="minorHAnsi"/>
                                                <w:color w:val="C600B5"/>
                                                <w:sz w:val="24"/>
                                                <w:szCs w:val="24"/>
                                              </w:rPr>
                                              <w:t>Read more, including our CEO's statement</w:t>
                                            </w:r>
                                          </w:hyperlink>
                                        </w:p>
                                      </w:tc>
                                    </w:tr>
                                  </w:tbl>
                                  <w:p w14:paraId="71CDEC45" w14:textId="77777777" w:rsidR="00EC4BCF" w:rsidRPr="00EC4BCF" w:rsidRDefault="00EC4BCF" w:rsidP="00EC4BCF">
                                    <w:pPr>
                                      <w:rPr>
                                        <w:rFonts w:asciiTheme="minorHAnsi" w:eastAsia="Times New Roman" w:hAnsiTheme="minorHAnsi" w:cstheme="minorHAnsi"/>
                                        <w:sz w:val="20"/>
                                        <w:szCs w:val="20"/>
                                      </w:rPr>
                                    </w:pPr>
                                  </w:p>
                                </w:tc>
                              </w:tr>
                            </w:tbl>
                            <w:p w14:paraId="5FB68C31"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080207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C4BCF" w:rsidRPr="00EC4BCF" w14:paraId="66A38080" w14:textId="77777777">
                                <w:tc>
                                  <w:tcPr>
                                    <w:tcW w:w="0" w:type="auto"/>
                                    <w:tcMar>
                                      <w:top w:w="0" w:type="dxa"/>
                                      <w:left w:w="135" w:type="dxa"/>
                                      <w:bottom w:w="0" w:type="dxa"/>
                                      <w:right w:w="135" w:type="dxa"/>
                                    </w:tcMar>
                                    <w:hideMark/>
                                  </w:tcPr>
                                  <w:p w14:paraId="5F76ABA3" w14:textId="5336F990"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lastRenderedPageBreak/>
                                      <w:drawing>
                                        <wp:inline distT="0" distB="0" distL="0" distR="0" wp14:anchorId="761FF755" wp14:editId="79DECD45">
                                          <wp:extent cx="5372100" cy="3019425"/>
                                          <wp:effectExtent l="0" t="0" r="0" b="9525"/>
                                          <wp:docPr id="2104816299"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985AB1C"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4DAE6D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777350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2219F9F1" w14:textId="77777777">
                                      <w:tc>
                                        <w:tcPr>
                                          <w:tcW w:w="0" w:type="auto"/>
                                          <w:tcMar>
                                            <w:top w:w="0" w:type="dxa"/>
                                            <w:left w:w="270" w:type="dxa"/>
                                            <w:bottom w:w="135" w:type="dxa"/>
                                            <w:right w:w="270" w:type="dxa"/>
                                          </w:tcMar>
                                          <w:hideMark/>
                                        </w:tcPr>
                                        <w:p w14:paraId="66533B62" w14:textId="77777777" w:rsidR="00EC4BCF" w:rsidRPr="00EC4BCF" w:rsidRDefault="00EC4BCF" w:rsidP="00EC4BCF">
                                          <w:pPr>
                                            <w:jc w:val="center"/>
                                            <w:rPr>
                                              <w:rFonts w:asciiTheme="minorHAnsi" w:eastAsia="Times New Roman" w:hAnsiTheme="minorHAnsi" w:cstheme="minorHAnsi"/>
                                              <w:color w:val="106B62"/>
                                              <w:sz w:val="24"/>
                                              <w:szCs w:val="24"/>
                                            </w:rPr>
                                          </w:pPr>
                                          <w:r w:rsidRPr="00EC4BCF">
                                            <w:rPr>
                                              <w:rStyle w:val="Emphasis"/>
                                              <w:rFonts w:asciiTheme="minorHAnsi" w:eastAsia="Times New Roman" w:hAnsiTheme="minorHAnsi" w:cstheme="minorHAnsi"/>
                                              <w:color w:val="106B62"/>
                                              <w:sz w:val="24"/>
                                              <w:szCs w:val="24"/>
                                            </w:rPr>
                                            <w:t>[Click on the image above to enlarge and open in a new window]</w:t>
                                          </w:r>
                                        </w:p>
                                      </w:tc>
                                    </w:tr>
                                  </w:tbl>
                                  <w:p w14:paraId="59965623" w14:textId="77777777" w:rsidR="00EC4BCF" w:rsidRPr="00EC4BCF" w:rsidRDefault="00EC4BCF" w:rsidP="00EC4BCF">
                                    <w:pPr>
                                      <w:rPr>
                                        <w:rFonts w:asciiTheme="minorHAnsi" w:eastAsia="Times New Roman" w:hAnsiTheme="minorHAnsi" w:cstheme="minorHAnsi"/>
                                        <w:sz w:val="20"/>
                                        <w:szCs w:val="20"/>
                                      </w:rPr>
                                    </w:pPr>
                                  </w:p>
                                </w:tc>
                              </w:tr>
                            </w:tbl>
                            <w:p w14:paraId="1DE0A1DD"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3816B55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5875F023" w14:textId="77777777">
                                <w:tc>
                                  <w:tcPr>
                                    <w:tcW w:w="0" w:type="auto"/>
                                    <w:tcBorders>
                                      <w:top w:val="single" w:sz="12" w:space="0" w:color="106B62"/>
                                      <w:left w:val="nil"/>
                                      <w:bottom w:val="nil"/>
                                      <w:right w:val="nil"/>
                                    </w:tcBorders>
                                    <w:vAlign w:val="center"/>
                                    <w:hideMark/>
                                  </w:tcPr>
                                  <w:p w14:paraId="568C1E5E" w14:textId="77777777" w:rsidR="00EC4BCF" w:rsidRPr="00EC4BCF" w:rsidRDefault="00EC4BCF" w:rsidP="00EC4BCF">
                                    <w:pPr>
                                      <w:rPr>
                                        <w:rFonts w:asciiTheme="minorHAnsi" w:eastAsia="Times New Roman" w:hAnsiTheme="minorHAnsi" w:cstheme="minorHAnsi"/>
                                      </w:rPr>
                                    </w:pPr>
                                  </w:p>
                                </w:tc>
                              </w:tr>
                            </w:tbl>
                            <w:p w14:paraId="3F8A4F73"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5BFDD3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3DFACB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50828C52" w14:textId="77777777">
                                      <w:tc>
                                        <w:tcPr>
                                          <w:tcW w:w="0" w:type="auto"/>
                                          <w:tcMar>
                                            <w:top w:w="0" w:type="dxa"/>
                                            <w:left w:w="270" w:type="dxa"/>
                                            <w:bottom w:w="135" w:type="dxa"/>
                                            <w:right w:w="270" w:type="dxa"/>
                                          </w:tcMar>
                                          <w:hideMark/>
                                        </w:tcPr>
                                        <w:p w14:paraId="41066907" w14:textId="77777777" w:rsidR="00EC4BCF" w:rsidRPr="00EC4BCF" w:rsidRDefault="00EC4BCF" w:rsidP="00EC4BCF">
                                          <w:pPr>
                                            <w:pStyle w:val="Heading2"/>
                                            <w:spacing w:line="240" w:lineRule="auto"/>
                                            <w:rPr>
                                              <w:rFonts w:asciiTheme="minorHAnsi" w:eastAsia="Times New Roman" w:hAnsiTheme="minorHAnsi" w:cstheme="minorHAnsi"/>
                                            </w:rPr>
                                          </w:pPr>
                                          <w:r w:rsidRPr="00EC4BCF">
                                            <w:rPr>
                                              <w:rFonts w:asciiTheme="minorHAnsi" w:eastAsia="Times New Roman" w:hAnsiTheme="minorHAnsi" w:cstheme="minorHAnsi"/>
                                            </w:rPr>
                                            <w:t xml:space="preserve">Call for greater support for the </w:t>
                                          </w:r>
                                          <w:proofErr w:type="gramStart"/>
                                          <w:r w:rsidRPr="00EC4BCF">
                                            <w:rPr>
                                              <w:rFonts w:asciiTheme="minorHAnsi" w:eastAsia="Times New Roman" w:hAnsiTheme="minorHAnsi" w:cstheme="minorHAnsi"/>
                                            </w:rPr>
                                            <w:t>sector</w:t>
                                          </w:r>
                                          <w:proofErr w:type="gramEnd"/>
                                          <w:r w:rsidRPr="00EC4BCF">
                                            <w:rPr>
                                              <w:rFonts w:asciiTheme="minorHAnsi" w:eastAsia="Times New Roman" w:hAnsiTheme="minorHAnsi" w:cstheme="minorHAnsi"/>
                                            </w:rPr>
                                            <w:t xml:space="preserve">  </w:t>
                                          </w:r>
                                        </w:p>
                                        <w:p w14:paraId="2DF81294"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t>Community Pharmacy England has written to the Health Secretary, Victoria Atkins MP and the Shadow Health Secretary, Wes Streeting MP, urging better support for the community pharmacy sector and increased pharmacy representation on Integrated Care Boards (ICBs) and Integrated Care Systems (ICSs).</w:t>
                                          </w:r>
                                        </w:p>
                                        <w:p w14:paraId="53E10F4E" w14:textId="77777777" w:rsidR="00EC4BCF" w:rsidRPr="00EC4BCF" w:rsidRDefault="00EC4BCF" w:rsidP="00EC4BCF">
                                          <w:pPr>
                                            <w:rPr>
                                              <w:rFonts w:asciiTheme="minorHAnsi" w:hAnsiTheme="minorHAnsi" w:cstheme="minorHAnsi"/>
                                              <w:color w:val="106B62"/>
                                              <w:sz w:val="24"/>
                                              <w:szCs w:val="24"/>
                                            </w:rPr>
                                          </w:pPr>
                                        </w:p>
                                        <w:p w14:paraId="20ED73DC"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t xml:space="preserve">These letters follow on from two roundtable discussions that we held in the autumn at both the </w:t>
                                          </w:r>
                                          <w:hyperlink r:id="rId17" w:history="1">
                                            <w:r w:rsidRPr="00EC4BCF">
                                              <w:rPr>
                                                <w:rStyle w:val="Hyperlink"/>
                                                <w:rFonts w:asciiTheme="minorHAnsi" w:hAnsiTheme="minorHAnsi" w:cstheme="minorHAnsi"/>
                                                <w:color w:val="C600B5"/>
                                                <w:sz w:val="24"/>
                                                <w:szCs w:val="24"/>
                                              </w:rPr>
                                              <w:t>Conservative</w:t>
                                            </w:r>
                                          </w:hyperlink>
                                          <w:r w:rsidRPr="00EC4BCF">
                                            <w:rPr>
                                              <w:rFonts w:asciiTheme="minorHAnsi" w:hAnsiTheme="minorHAnsi" w:cstheme="minorHAnsi"/>
                                              <w:color w:val="106B62"/>
                                              <w:sz w:val="24"/>
                                              <w:szCs w:val="24"/>
                                            </w:rPr>
                                            <w:t xml:space="preserve"> and </w:t>
                                          </w:r>
                                          <w:hyperlink r:id="rId18" w:history="1">
                                            <w:r w:rsidRPr="00EC4BCF">
                                              <w:rPr>
                                                <w:rStyle w:val="Hyperlink"/>
                                                <w:rFonts w:asciiTheme="minorHAnsi" w:hAnsiTheme="minorHAnsi" w:cstheme="minorHAnsi"/>
                                                <w:color w:val="C600B5"/>
                                                <w:sz w:val="24"/>
                                                <w:szCs w:val="24"/>
                                              </w:rPr>
                                              <w:t>Labour</w:t>
                                            </w:r>
                                          </w:hyperlink>
                                          <w:r w:rsidRPr="00EC4BCF">
                                            <w:rPr>
                                              <w:rFonts w:asciiTheme="minorHAnsi" w:hAnsiTheme="minorHAnsi" w:cstheme="minorHAnsi"/>
                                              <w:color w:val="106B62"/>
                                              <w:sz w:val="24"/>
                                              <w:szCs w:val="24"/>
                                            </w:rPr>
                                            <w:t xml:space="preserve"> conferences, where we addressed challenges facing community pharmacies. The letters, signed by various attendees, also call on political leaders to work with the sector, patient bodies and charities to realise the potential of community pharmacies and deliver on the </w:t>
                                          </w:r>
                                          <w:hyperlink r:id="rId19" w:history="1">
                                            <w:r w:rsidRPr="00EC4BCF">
                                              <w:rPr>
                                                <w:rStyle w:val="Hyperlink"/>
                                                <w:rFonts w:asciiTheme="minorHAnsi" w:hAnsiTheme="minorHAnsi" w:cstheme="minorHAnsi"/>
                                                <w:color w:val="C600B5"/>
                                                <w:sz w:val="24"/>
                                                <w:szCs w:val="24"/>
                                              </w:rPr>
                                              <w:t xml:space="preserve">Vision for </w:t>
                                            </w:r>
                                            <w:r w:rsidRPr="00EC4BCF">
                                              <w:rPr>
                                                <w:rStyle w:val="Hyperlink"/>
                                                <w:rFonts w:asciiTheme="minorHAnsi" w:hAnsiTheme="minorHAnsi" w:cstheme="minorHAnsi"/>
                                                <w:color w:val="C600B5"/>
                                                <w:sz w:val="24"/>
                                                <w:szCs w:val="24"/>
                                              </w:rPr>
                                              <w:lastRenderedPageBreak/>
                                              <w:t>Community Pharmacy</w:t>
                                            </w:r>
                                          </w:hyperlink>
                                          <w:r w:rsidRPr="00EC4BCF">
                                            <w:rPr>
                                              <w:rFonts w:asciiTheme="minorHAnsi" w:hAnsiTheme="minorHAnsi" w:cstheme="minorHAnsi"/>
                                              <w:color w:val="106B62"/>
                                              <w:sz w:val="24"/>
                                              <w:szCs w:val="24"/>
                                            </w:rPr>
                                            <w:t>.</w:t>
                                          </w:r>
                                          <w:r w:rsidRPr="00EC4BCF">
                                            <w:rPr>
                                              <w:rFonts w:asciiTheme="minorHAnsi" w:hAnsiTheme="minorHAnsi" w:cstheme="minorHAnsi"/>
                                              <w:color w:val="106B62"/>
                                              <w:sz w:val="24"/>
                                              <w:szCs w:val="24"/>
                                            </w:rPr>
                                            <w:br/>
                                          </w:r>
                                          <w:r w:rsidRPr="00EC4BCF">
                                            <w:rPr>
                                              <w:rFonts w:asciiTheme="minorHAnsi" w:hAnsiTheme="minorHAnsi" w:cstheme="minorHAnsi"/>
                                              <w:color w:val="106B62"/>
                                              <w:sz w:val="24"/>
                                              <w:szCs w:val="24"/>
                                            </w:rPr>
                                            <w:br/>
                                          </w:r>
                                          <w:hyperlink r:id="rId20" w:tgtFrame="_blank" w:history="1">
                                            <w:r w:rsidRPr="00EC4BCF">
                                              <w:rPr>
                                                <w:rStyle w:val="Hyperlink"/>
                                                <w:rFonts w:asciiTheme="minorHAnsi" w:hAnsiTheme="minorHAnsi" w:cstheme="minorHAnsi"/>
                                                <w:color w:val="C600B5"/>
                                                <w:sz w:val="24"/>
                                                <w:szCs w:val="24"/>
                                              </w:rPr>
                                              <w:t>Read more</w:t>
                                            </w:r>
                                          </w:hyperlink>
                                        </w:p>
                                      </w:tc>
                                    </w:tr>
                                  </w:tbl>
                                  <w:p w14:paraId="3B4E17FB" w14:textId="77777777" w:rsidR="00EC4BCF" w:rsidRPr="00EC4BCF" w:rsidRDefault="00EC4BCF" w:rsidP="00EC4BCF">
                                    <w:pPr>
                                      <w:rPr>
                                        <w:rFonts w:asciiTheme="minorHAnsi" w:eastAsia="Times New Roman" w:hAnsiTheme="minorHAnsi" w:cstheme="minorHAnsi"/>
                                        <w:sz w:val="20"/>
                                        <w:szCs w:val="20"/>
                                      </w:rPr>
                                    </w:pPr>
                                  </w:p>
                                </w:tc>
                              </w:tr>
                            </w:tbl>
                            <w:p w14:paraId="594F8DC0"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55B11CF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3220C12B" w14:textId="77777777">
                                <w:tc>
                                  <w:tcPr>
                                    <w:tcW w:w="0" w:type="auto"/>
                                    <w:tcBorders>
                                      <w:top w:val="single" w:sz="12" w:space="0" w:color="106B62"/>
                                      <w:left w:val="nil"/>
                                      <w:bottom w:val="nil"/>
                                      <w:right w:val="nil"/>
                                    </w:tcBorders>
                                    <w:vAlign w:val="center"/>
                                    <w:hideMark/>
                                  </w:tcPr>
                                  <w:p w14:paraId="168CC9A7" w14:textId="77777777" w:rsidR="00EC4BCF" w:rsidRPr="00EC4BCF" w:rsidRDefault="00EC4BCF" w:rsidP="00EC4BCF">
                                    <w:pPr>
                                      <w:rPr>
                                        <w:rFonts w:asciiTheme="minorHAnsi" w:eastAsia="Times New Roman" w:hAnsiTheme="minorHAnsi" w:cstheme="minorHAnsi"/>
                                      </w:rPr>
                                    </w:pPr>
                                  </w:p>
                                </w:tc>
                              </w:tr>
                            </w:tbl>
                            <w:p w14:paraId="2D9F5C9F"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54F7C5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032D7CF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16936F50" w14:textId="77777777">
                                      <w:tc>
                                        <w:tcPr>
                                          <w:tcW w:w="0" w:type="auto"/>
                                          <w:tcMar>
                                            <w:top w:w="0" w:type="dxa"/>
                                            <w:left w:w="270" w:type="dxa"/>
                                            <w:bottom w:w="135" w:type="dxa"/>
                                            <w:right w:w="270" w:type="dxa"/>
                                          </w:tcMar>
                                          <w:hideMark/>
                                        </w:tcPr>
                                        <w:p w14:paraId="5C0EF5DE" w14:textId="77777777" w:rsidR="00EC4BCF" w:rsidRPr="00EC4BCF" w:rsidRDefault="00EC4BCF" w:rsidP="00EC4BCF">
                                          <w:pPr>
                                            <w:pStyle w:val="Heading2"/>
                                            <w:spacing w:line="240" w:lineRule="auto"/>
                                            <w:rPr>
                                              <w:rFonts w:asciiTheme="minorHAnsi" w:eastAsia="Times New Roman" w:hAnsiTheme="minorHAnsi" w:cstheme="minorHAnsi"/>
                                            </w:rPr>
                                          </w:pPr>
                                          <w:r w:rsidRPr="00EC4BCF">
                                            <w:rPr>
                                              <w:rFonts w:asciiTheme="minorHAnsi" w:eastAsia="Times New Roman" w:hAnsiTheme="minorHAnsi" w:cstheme="minorHAnsi"/>
                                            </w:rPr>
                                            <w:t>Implementing Pharmacy First: Webinar series update</w:t>
                                          </w:r>
                                        </w:p>
                                        <w:p w14:paraId="44FB24BC"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t>Last night, we held the first in our series of webinars to help the sector prepare for changes to pharmacy services. The 'Pharmacy Contraception Service: Initiating contraception' webinar was aimed at helping pharmacy teams who are already providing the service to expand their offering to include initiating contraception. The recording of this webinar will be available shortly.</w:t>
                                          </w:r>
                                        </w:p>
                                        <w:p w14:paraId="4FDF0F60" w14:textId="77777777" w:rsidR="00EC4BCF" w:rsidRPr="00EC4BCF" w:rsidRDefault="00EC4BCF" w:rsidP="00EC4BCF">
                                          <w:pPr>
                                            <w:rPr>
                                              <w:rFonts w:asciiTheme="minorHAnsi" w:hAnsiTheme="minorHAnsi" w:cstheme="minorHAnsi"/>
                                              <w:color w:val="106B62"/>
                                              <w:sz w:val="24"/>
                                              <w:szCs w:val="24"/>
                                            </w:rPr>
                                          </w:pPr>
                                        </w:p>
                                        <w:p w14:paraId="71BD0707" w14:textId="77777777" w:rsidR="00EC4BCF" w:rsidRPr="00EC4BCF" w:rsidRDefault="00EC4BCF" w:rsidP="00EC4BCF">
                                          <w:pPr>
                                            <w:rPr>
                                              <w:rFonts w:asciiTheme="minorHAnsi" w:hAnsiTheme="minorHAnsi" w:cstheme="minorHAnsi"/>
                                              <w:color w:val="106B62"/>
                                              <w:sz w:val="24"/>
                                              <w:szCs w:val="24"/>
                                            </w:rPr>
                                          </w:pPr>
                                          <w:r w:rsidRPr="00EC4BCF">
                                            <w:rPr>
                                              <w:rFonts w:asciiTheme="minorHAnsi" w:hAnsiTheme="minorHAnsi" w:cstheme="minorHAnsi"/>
                                              <w:color w:val="106B62"/>
                                              <w:sz w:val="24"/>
                                              <w:szCs w:val="24"/>
                                            </w:rPr>
                                            <w:t xml:space="preserve">Due to unprecedented </w:t>
                                          </w:r>
                                          <w:proofErr w:type="gramStart"/>
                                          <w:r w:rsidRPr="00EC4BCF">
                                            <w:rPr>
                                              <w:rFonts w:asciiTheme="minorHAnsi" w:hAnsiTheme="minorHAnsi" w:cstheme="minorHAnsi"/>
                                              <w:color w:val="106B62"/>
                                              <w:sz w:val="24"/>
                                              <w:szCs w:val="24"/>
                                            </w:rPr>
                                            <w:t>demand</w:t>
                                          </w:r>
                                          <w:proofErr w:type="gramEnd"/>
                                          <w:r w:rsidRPr="00EC4BCF">
                                            <w:rPr>
                                              <w:rFonts w:asciiTheme="minorHAnsi" w:hAnsiTheme="minorHAnsi" w:cstheme="minorHAnsi"/>
                                              <w:color w:val="106B62"/>
                                              <w:sz w:val="24"/>
                                              <w:szCs w:val="24"/>
                                            </w:rPr>
                                            <w:t xml:space="preserve"> we have had to close registration for next week's Pharmacy First webinar, but booking is still open for other webinars in the series. All webinars will be recorded and made available on our website.</w:t>
                                          </w:r>
                                        </w:p>
                                        <w:p w14:paraId="167536C6" w14:textId="77777777" w:rsidR="00EC4BCF" w:rsidRPr="00EC4BCF" w:rsidRDefault="00EC4BCF" w:rsidP="00EC4BCF">
                                          <w:pPr>
                                            <w:rPr>
                                              <w:rFonts w:asciiTheme="minorHAnsi" w:eastAsia="Times New Roman" w:hAnsiTheme="minorHAnsi" w:cstheme="minorHAnsi"/>
                                              <w:color w:val="106B62"/>
                                              <w:sz w:val="24"/>
                                              <w:szCs w:val="24"/>
                                            </w:rPr>
                                          </w:pPr>
                                        </w:p>
                                        <w:p w14:paraId="7BC3835D" w14:textId="3B5DBF00" w:rsidR="00EC4BCF" w:rsidRPr="00EC4BCF" w:rsidRDefault="00EC4BCF" w:rsidP="00EC4BCF">
                                          <w:pPr>
                                            <w:rPr>
                                              <w:rFonts w:asciiTheme="minorHAnsi" w:eastAsia="Times New Roman" w:hAnsiTheme="minorHAnsi" w:cstheme="minorHAnsi"/>
                                              <w:color w:val="106B62"/>
                                              <w:sz w:val="24"/>
                                              <w:szCs w:val="24"/>
                                            </w:rPr>
                                          </w:pPr>
                                          <w:hyperlink r:id="rId21" w:tgtFrame="_blank" w:history="1">
                                            <w:r w:rsidRPr="00EC4BCF">
                                              <w:rPr>
                                                <w:rStyle w:val="Hyperlink"/>
                                                <w:rFonts w:asciiTheme="minorHAnsi" w:eastAsia="Times New Roman" w:hAnsiTheme="minorHAnsi" w:cstheme="minorHAnsi"/>
                                                <w:color w:val="C600B5"/>
                                                <w:sz w:val="24"/>
                                                <w:szCs w:val="24"/>
                                              </w:rPr>
                                              <w:t>Book here</w:t>
                                            </w:r>
                                          </w:hyperlink>
                                          <w:r w:rsidRPr="00EC4BCF">
                                            <w:rPr>
                                              <w:rFonts w:asciiTheme="minorHAnsi" w:eastAsia="Times New Roman" w:hAnsiTheme="minorHAnsi" w:cstheme="minorHAnsi"/>
                                              <w:color w:val="106B62"/>
                                              <w:sz w:val="24"/>
                                              <w:szCs w:val="24"/>
                                            </w:rPr>
                                            <w:t xml:space="preserve"> </w:t>
                                          </w:r>
                                        </w:p>
                                      </w:tc>
                                    </w:tr>
                                  </w:tbl>
                                  <w:p w14:paraId="31221286" w14:textId="77777777" w:rsidR="00EC4BCF" w:rsidRPr="00EC4BCF" w:rsidRDefault="00EC4BCF" w:rsidP="00EC4BCF">
                                    <w:pPr>
                                      <w:rPr>
                                        <w:rFonts w:asciiTheme="minorHAnsi" w:eastAsia="Times New Roman" w:hAnsiTheme="minorHAnsi" w:cstheme="minorHAnsi"/>
                                        <w:sz w:val="20"/>
                                        <w:szCs w:val="20"/>
                                      </w:rPr>
                                    </w:pPr>
                                  </w:p>
                                </w:tc>
                              </w:tr>
                            </w:tbl>
                            <w:p w14:paraId="031EF05D"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0AD2DF9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4979AB74" w14:textId="77777777">
                                <w:tc>
                                  <w:tcPr>
                                    <w:tcW w:w="0" w:type="auto"/>
                                    <w:tcBorders>
                                      <w:top w:val="single" w:sz="12" w:space="0" w:color="106B62"/>
                                      <w:left w:val="nil"/>
                                      <w:bottom w:val="nil"/>
                                      <w:right w:val="nil"/>
                                    </w:tcBorders>
                                    <w:vAlign w:val="center"/>
                                    <w:hideMark/>
                                  </w:tcPr>
                                  <w:p w14:paraId="59952357" w14:textId="77777777" w:rsidR="00EC4BCF" w:rsidRPr="00EC4BCF" w:rsidRDefault="00EC4BCF" w:rsidP="00EC4BCF">
                                    <w:pPr>
                                      <w:rPr>
                                        <w:rFonts w:asciiTheme="minorHAnsi" w:eastAsia="Times New Roman" w:hAnsiTheme="minorHAnsi" w:cstheme="minorHAnsi"/>
                                      </w:rPr>
                                    </w:pPr>
                                  </w:p>
                                </w:tc>
                              </w:tr>
                            </w:tbl>
                            <w:p w14:paraId="5BB35BBA"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71795C4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C4BCF" w:rsidRPr="00EC4BCF" w14:paraId="4E84FC4E" w14:textId="77777777">
                                <w:tc>
                                  <w:tcPr>
                                    <w:tcW w:w="0" w:type="auto"/>
                                    <w:tcMar>
                                      <w:top w:w="0" w:type="dxa"/>
                                      <w:left w:w="135" w:type="dxa"/>
                                      <w:bottom w:w="0" w:type="dxa"/>
                                      <w:right w:w="135" w:type="dxa"/>
                                    </w:tcMar>
                                    <w:hideMark/>
                                  </w:tcPr>
                                  <w:p w14:paraId="219E3C88" w14:textId="5F599A59"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43607622" wp14:editId="1D97B078">
                                          <wp:extent cx="5372100" cy="838200"/>
                                          <wp:effectExtent l="0" t="0" r="0" b="0"/>
                                          <wp:docPr id="1259026482"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ED02070" w14:textId="77777777" w:rsidR="00EC4BCF" w:rsidRPr="00EC4BCF" w:rsidRDefault="00EC4BCF" w:rsidP="00EC4BCF">
                              <w:pPr>
                                <w:rPr>
                                  <w:rFonts w:asciiTheme="minorHAnsi" w:eastAsia="Times New Roman" w:hAnsiTheme="minorHAnsi" w:cstheme="minorHAnsi"/>
                                  <w:sz w:val="20"/>
                                  <w:szCs w:val="20"/>
                                </w:rPr>
                              </w:pPr>
                            </w:p>
                          </w:tc>
                        </w:tr>
                        <w:tr w:rsidR="00EC4BCF" w:rsidRPr="00EC4BCF" w14:paraId="463E383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C4BCF" w:rsidRPr="00EC4BCF" w14:paraId="615B85BA" w14:textId="77777777">
                                <w:tc>
                                  <w:tcPr>
                                    <w:tcW w:w="0" w:type="auto"/>
                                    <w:tcBorders>
                                      <w:top w:val="single" w:sz="12" w:space="0" w:color="106B62"/>
                                      <w:left w:val="nil"/>
                                      <w:bottom w:val="nil"/>
                                      <w:right w:val="nil"/>
                                    </w:tcBorders>
                                    <w:vAlign w:val="center"/>
                                    <w:hideMark/>
                                  </w:tcPr>
                                  <w:p w14:paraId="687EBE68" w14:textId="77777777" w:rsidR="00EC4BCF" w:rsidRPr="00EC4BCF" w:rsidRDefault="00EC4BCF" w:rsidP="00EC4BCF">
                                    <w:pPr>
                                      <w:rPr>
                                        <w:rFonts w:asciiTheme="minorHAnsi" w:eastAsia="Times New Roman" w:hAnsiTheme="minorHAnsi" w:cstheme="minorHAnsi"/>
                                      </w:rPr>
                                    </w:pPr>
                                  </w:p>
                                </w:tc>
                              </w:tr>
                            </w:tbl>
                            <w:p w14:paraId="0F262AA2" w14:textId="77777777" w:rsidR="00EC4BCF" w:rsidRPr="00EC4BCF" w:rsidRDefault="00EC4BCF" w:rsidP="00EC4BCF">
                              <w:pPr>
                                <w:rPr>
                                  <w:rFonts w:asciiTheme="minorHAnsi" w:eastAsia="Times New Roman" w:hAnsiTheme="minorHAnsi" w:cstheme="minorHAnsi"/>
                                  <w:sz w:val="20"/>
                                  <w:szCs w:val="20"/>
                                </w:rPr>
                              </w:pPr>
                            </w:p>
                          </w:tc>
                        </w:tr>
                      </w:tbl>
                      <w:p w14:paraId="5BFF1B4D" w14:textId="77777777" w:rsidR="00EC4BCF" w:rsidRPr="00EC4BCF" w:rsidRDefault="00EC4BCF" w:rsidP="00EC4BCF">
                        <w:pPr>
                          <w:rPr>
                            <w:rFonts w:asciiTheme="minorHAnsi" w:eastAsia="Times New Roman" w:hAnsiTheme="minorHAnsi" w:cstheme="minorHAnsi"/>
                            <w:sz w:val="20"/>
                            <w:szCs w:val="20"/>
                          </w:rPr>
                        </w:pPr>
                      </w:p>
                    </w:tc>
                  </w:tr>
                  <w:tr w:rsidR="00EC4BCF" w14:paraId="588E545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C4BCF" w:rsidRPr="00EC4BCF" w14:paraId="2BF6278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EC4BCF" w:rsidRPr="00EC4BCF" w14:paraId="30F2F3B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EC4BCF" w:rsidRPr="00EC4BCF" w14:paraId="48B2DB9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C4BCF" w:rsidRPr="00EC4BCF" w14:paraId="4D12D51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C4BCF" w:rsidRPr="00EC4BCF" w14:paraId="63206AB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C4BCF" w:rsidRPr="00EC4BCF" w14:paraId="0754367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C4BCF" w:rsidRPr="00EC4BCF" w14:paraId="6F19E3F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C4BCF" w:rsidRPr="00EC4BCF" w14:paraId="2B5B15FC" w14:textId="77777777">
                                                                    <w:tc>
                                                                      <w:tcPr>
                                                                        <w:tcW w:w="360" w:type="dxa"/>
                                                                        <w:vAlign w:val="center"/>
                                                                        <w:hideMark/>
                                                                      </w:tcPr>
                                                                      <w:p w14:paraId="485CCE17" w14:textId="6A5E84DC"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lastRenderedPageBreak/>
                                                                          <w:drawing>
                                                                            <wp:inline distT="0" distB="0" distL="0" distR="0" wp14:anchorId="66A0D2BC" wp14:editId="5EE09FC7">
                                                                              <wp:extent cx="228600" cy="228600"/>
                                                                              <wp:effectExtent l="0" t="0" r="0" b="0"/>
                                                                              <wp:docPr id="1336978922"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671EEA" w14:textId="77777777" w:rsidR="00EC4BCF" w:rsidRPr="00EC4BCF" w:rsidRDefault="00EC4BCF" w:rsidP="00EC4BCF">
                                                                  <w:pPr>
                                                                    <w:rPr>
                                                                      <w:rFonts w:asciiTheme="minorHAnsi" w:eastAsia="Times New Roman" w:hAnsiTheme="minorHAnsi" w:cstheme="minorHAnsi"/>
                                                                      <w:sz w:val="20"/>
                                                                      <w:szCs w:val="20"/>
                                                                    </w:rPr>
                                                                  </w:pPr>
                                                                </w:p>
                                                              </w:tc>
                                                            </w:tr>
                                                          </w:tbl>
                                                          <w:p w14:paraId="4F4AE586" w14:textId="77777777" w:rsidR="00EC4BCF" w:rsidRPr="00EC4BCF" w:rsidRDefault="00EC4BCF" w:rsidP="00EC4BCF">
                                                            <w:pPr>
                                                              <w:rPr>
                                                                <w:rFonts w:asciiTheme="minorHAnsi" w:eastAsia="Times New Roman" w:hAnsiTheme="minorHAnsi" w:cstheme="minorHAnsi"/>
                                                                <w:sz w:val="20"/>
                                                                <w:szCs w:val="20"/>
                                                              </w:rPr>
                                                            </w:pPr>
                                                          </w:p>
                                                        </w:tc>
                                                      </w:tr>
                                                    </w:tbl>
                                                    <w:p w14:paraId="44B99B6A" w14:textId="77777777" w:rsidR="00EC4BCF" w:rsidRPr="00EC4BCF" w:rsidRDefault="00EC4BCF" w:rsidP="00EC4BC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C4BCF" w:rsidRPr="00EC4BCF" w14:paraId="31CD80C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C4BCF" w:rsidRPr="00EC4BCF" w14:paraId="2904C88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C4BCF" w:rsidRPr="00EC4BCF" w14:paraId="5B489F3E" w14:textId="77777777">
                                                                    <w:tc>
                                                                      <w:tcPr>
                                                                        <w:tcW w:w="360" w:type="dxa"/>
                                                                        <w:vAlign w:val="center"/>
                                                                        <w:hideMark/>
                                                                      </w:tcPr>
                                                                      <w:p w14:paraId="1F8C0FD8" w14:textId="1FCBDF31"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42C17513" wp14:editId="53452C93">
                                                                              <wp:extent cx="228600" cy="228600"/>
                                                                              <wp:effectExtent l="0" t="0" r="0" b="0"/>
                                                                              <wp:docPr id="413585365"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11FC32" w14:textId="77777777" w:rsidR="00EC4BCF" w:rsidRPr="00EC4BCF" w:rsidRDefault="00EC4BCF" w:rsidP="00EC4BCF">
                                                                  <w:pPr>
                                                                    <w:rPr>
                                                                      <w:rFonts w:asciiTheme="minorHAnsi" w:eastAsia="Times New Roman" w:hAnsiTheme="minorHAnsi" w:cstheme="minorHAnsi"/>
                                                                      <w:sz w:val="20"/>
                                                                      <w:szCs w:val="20"/>
                                                                    </w:rPr>
                                                                  </w:pPr>
                                                                </w:p>
                                                              </w:tc>
                                                            </w:tr>
                                                          </w:tbl>
                                                          <w:p w14:paraId="378CDB80" w14:textId="77777777" w:rsidR="00EC4BCF" w:rsidRPr="00EC4BCF" w:rsidRDefault="00EC4BCF" w:rsidP="00EC4BCF">
                                                            <w:pPr>
                                                              <w:rPr>
                                                                <w:rFonts w:asciiTheme="minorHAnsi" w:eastAsia="Times New Roman" w:hAnsiTheme="minorHAnsi" w:cstheme="minorHAnsi"/>
                                                                <w:sz w:val="20"/>
                                                                <w:szCs w:val="20"/>
                                                              </w:rPr>
                                                            </w:pPr>
                                                          </w:p>
                                                        </w:tc>
                                                      </w:tr>
                                                    </w:tbl>
                                                    <w:p w14:paraId="33D27D35" w14:textId="77777777" w:rsidR="00EC4BCF" w:rsidRPr="00EC4BCF" w:rsidRDefault="00EC4BCF" w:rsidP="00EC4BC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C4BCF" w:rsidRPr="00EC4BCF" w14:paraId="3A95FE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C4BCF" w:rsidRPr="00EC4BCF" w14:paraId="47BA49B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C4BCF" w:rsidRPr="00EC4BCF" w14:paraId="5D67DB44" w14:textId="77777777">
                                                                    <w:tc>
                                                                      <w:tcPr>
                                                                        <w:tcW w:w="360" w:type="dxa"/>
                                                                        <w:vAlign w:val="center"/>
                                                                        <w:hideMark/>
                                                                      </w:tcPr>
                                                                      <w:p w14:paraId="2D1A1A18" w14:textId="5DD935D5"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12B540A2" wp14:editId="50656B7B">
                                                                              <wp:extent cx="228600" cy="228600"/>
                                                                              <wp:effectExtent l="0" t="0" r="0" b="0"/>
                                                                              <wp:docPr id="1441127303"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53A3A8" w14:textId="77777777" w:rsidR="00EC4BCF" w:rsidRPr="00EC4BCF" w:rsidRDefault="00EC4BCF" w:rsidP="00EC4BCF">
                                                                  <w:pPr>
                                                                    <w:rPr>
                                                                      <w:rFonts w:asciiTheme="minorHAnsi" w:eastAsia="Times New Roman" w:hAnsiTheme="minorHAnsi" w:cstheme="minorHAnsi"/>
                                                                      <w:sz w:val="20"/>
                                                                      <w:szCs w:val="20"/>
                                                                    </w:rPr>
                                                                  </w:pPr>
                                                                </w:p>
                                                              </w:tc>
                                                            </w:tr>
                                                          </w:tbl>
                                                          <w:p w14:paraId="50AA9153" w14:textId="77777777" w:rsidR="00EC4BCF" w:rsidRPr="00EC4BCF" w:rsidRDefault="00EC4BCF" w:rsidP="00EC4BCF">
                                                            <w:pPr>
                                                              <w:rPr>
                                                                <w:rFonts w:asciiTheme="minorHAnsi" w:eastAsia="Times New Roman" w:hAnsiTheme="minorHAnsi" w:cstheme="minorHAnsi"/>
                                                                <w:sz w:val="20"/>
                                                                <w:szCs w:val="20"/>
                                                              </w:rPr>
                                                            </w:pPr>
                                                          </w:p>
                                                        </w:tc>
                                                      </w:tr>
                                                    </w:tbl>
                                                    <w:p w14:paraId="275392E3" w14:textId="77777777" w:rsidR="00EC4BCF" w:rsidRPr="00EC4BCF" w:rsidRDefault="00EC4BCF" w:rsidP="00EC4BC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C4BCF" w:rsidRPr="00EC4BCF" w14:paraId="39A50B7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C4BCF" w:rsidRPr="00EC4BCF" w14:paraId="2A908BB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C4BCF" w:rsidRPr="00EC4BCF" w14:paraId="6C87230A" w14:textId="77777777">
                                                                    <w:tc>
                                                                      <w:tcPr>
                                                                        <w:tcW w:w="360" w:type="dxa"/>
                                                                        <w:vAlign w:val="center"/>
                                                                        <w:hideMark/>
                                                                      </w:tcPr>
                                                                      <w:p w14:paraId="4C36C743" w14:textId="187839E8" w:rsidR="00EC4BCF" w:rsidRPr="00EC4BCF" w:rsidRDefault="00EC4BCF" w:rsidP="00EC4BCF">
                                                                        <w:pPr>
                                                                          <w:jc w:val="center"/>
                                                                          <w:rPr>
                                                                            <w:rFonts w:asciiTheme="minorHAnsi" w:eastAsia="Times New Roman" w:hAnsiTheme="minorHAnsi" w:cstheme="minorHAnsi"/>
                                                                          </w:rPr>
                                                                        </w:pPr>
                                                                        <w:r w:rsidRPr="00EC4BCF">
                                                                          <w:rPr>
                                                                            <w:rFonts w:asciiTheme="minorHAnsi" w:eastAsia="Times New Roman" w:hAnsiTheme="minorHAnsi" w:cstheme="minorHAnsi"/>
                                                                            <w:noProof/>
                                                                            <w:color w:val="0000FF"/>
                                                                          </w:rPr>
                                                                          <w:drawing>
                                                                            <wp:inline distT="0" distB="0" distL="0" distR="0" wp14:anchorId="4E7D3B73" wp14:editId="125315CE">
                                                                              <wp:extent cx="228600" cy="228600"/>
                                                                              <wp:effectExtent l="0" t="0" r="0" b="0"/>
                                                                              <wp:docPr id="1906461387"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7581E56" w14:textId="77777777" w:rsidR="00EC4BCF" w:rsidRPr="00EC4BCF" w:rsidRDefault="00EC4BCF" w:rsidP="00EC4BCF">
                                                                  <w:pPr>
                                                                    <w:rPr>
                                                                      <w:rFonts w:asciiTheme="minorHAnsi" w:eastAsia="Times New Roman" w:hAnsiTheme="minorHAnsi" w:cstheme="minorHAnsi"/>
                                                                      <w:sz w:val="20"/>
                                                                      <w:szCs w:val="20"/>
                                                                    </w:rPr>
                                                                  </w:pPr>
                                                                </w:p>
                                                              </w:tc>
                                                            </w:tr>
                                                          </w:tbl>
                                                          <w:p w14:paraId="064C56A7" w14:textId="77777777" w:rsidR="00EC4BCF" w:rsidRPr="00EC4BCF" w:rsidRDefault="00EC4BCF" w:rsidP="00EC4BCF">
                                                            <w:pPr>
                                                              <w:rPr>
                                                                <w:rFonts w:asciiTheme="minorHAnsi" w:eastAsia="Times New Roman" w:hAnsiTheme="minorHAnsi" w:cstheme="minorHAnsi"/>
                                                                <w:sz w:val="20"/>
                                                                <w:szCs w:val="20"/>
                                                              </w:rPr>
                                                            </w:pPr>
                                                          </w:p>
                                                        </w:tc>
                                                      </w:tr>
                                                    </w:tbl>
                                                    <w:p w14:paraId="0BB613C0" w14:textId="77777777" w:rsidR="00EC4BCF" w:rsidRPr="00EC4BCF" w:rsidRDefault="00EC4BCF" w:rsidP="00EC4BCF">
                                                      <w:pPr>
                                                        <w:rPr>
                                                          <w:rFonts w:asciiTheme="minorHAnsi" w:eastAsia="Times New Roman" w:hAnsiTheme="minorHAnsi" w:cstheme="minorHAnsi"/>
                                                          <w:sz w:val="20"/>
                                                          <w:szCs w:val="20"/>
                                                        </w:rPr>
                                                      </w:pPr>
                                                    </w:p>
                                                  </w:tc>
                                                </w:tr>
                                              </w:tbl>
                                              <w:p w14:paraId="6DAAD0A2" w14:textId="77777777" w:rsidR="00EC4BCF" w:rsidRPr="00EC4BCF" w:rsidRDefault="00EC4BCF" w:rsidP="00EC4BCF">
                                                <w:pPr>
                                                  <w:jc w:val="center"/>
                                                  <w:rPr>
                                                    <w:rFonts w:asciiTheme="minorHAnsi" w:eastAsia="Times New Roman" w:hAnsiTheme="minorHAnsi" w:cstheme="minorHAnsi"/>
                                                    <w:sz w:val="20"/>
                                                    <w:szCs w:val="20"/>
                                                  </w:rPr>
                                                </w:pPr>
                                              </w:p>
                                            </w:tc>
                                          </w:tr>
                                        </w:tbl>
                                        <w:p w14:paraId="66864931" w14:textId="77777777" w:rsidR="00EC4BCF" w:rsidRPr="00EC4BCF" w:rsidRDefault="00EC4BCF" w:rsidP="00EC4BCF">
                                          <w:pPr>
                                            <w:jc w:val="center"/>
                                            <w:rPr>
                                              <w:rFonts w:asciiTheme="minorHAnsi" w:eastAsia="Times New Roman" w:hAnsiTheme="minorHAnsi" w:cstheme="minorHAnsi"/>
                                              <w:sz w:val="20"/>
                                              <w:szCs w:val="20"/>
                                            </w:rPr>
                                          </w:pPr>
                                        </w:p>
                                      </w:tc>
                                    </w:tr>
                                  </w:tbl>
                                  <w:p w14:paraId="109EA37F" w14:textId="77777777" w:rsidR="00EC4BCF" w:rsidRPr="00EC4BCF" w:rsidRDefault="00EC4BCF" w:rsidP="00EC4BCF">
                                    <w:pPr>
                                      <w:jc w:val="center"/>
                                      <w:rPr>
                                        <w:rFonts w:asciiTheme="minorHAnsi" w:eastAsia="Times New Roman" w:hAnsiTheme="minorHAnsi" w:cstheme="minorHAnsi"/>
                                        <w:sz w:val="20"/>
                                        <w:szCs w:val="20"/>
                                      </w:rPr>
                                    </w:pPr>
                                  </w:p>
                                </w:tc>
                              </w:tr>
                            </w:tbl>
                            <w:p w14:paraId="737D60C4" w14:textId="77777777" w:rsidR="00EC4BCF" w:rsidRPr="00EC4BCF" w:rsidRDefault="00EC4BCF" w:rsidP="00EC4BCF">
                              <w:pPr>
                                <w:jc w:val="center"/>
                                <w:rPr>
                                  <w:rFonts w:asciiTheme="minorHAnsi" w:eastAsia="Times New Roman" w:hAnsiTheme="minorHAnsi" w:cstheme="minorHAnsi"/>
                                  <w:sz w:val="20"/>
                                  <w:szCs w:val="20"/>
                                </w:rPr>
                              </w:pPr>
                            </w:p>
                          </w:tc>
                        </w:tr>
                      </w:tbl>
                      <w:p w14:paraId="1D5653B6" w14:textId="77777777" w:rsidR="00EC4BCF" w:rsidRPr="00EC4BCF" w:rsidRDefault="00EC4BCF" w:rsidP="00EC4BCF">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EC4BCF" w:rsidRPr="00EC4BCF" w14:paraId="35DD85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C4BCF" w:rsidRPr="00EC4BCF" w14:paraId="20CE0B6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C4BCF" w:rsidRPr="00EC4BCF" w14:paraId="7C904820" w14:textId="77777777">
                                      <w:tc>
                                        <w:tcPr>
                                          <w:tcW w:w="0" w:type="auto"/>
                                          <w:tcMar>
                                            <w:top w:w="0" w:type="dxa"/>
                                            <w:left w:w="270" w:type="dxa"/>
                                            <w:bottom w:w="135" w:type="dxa"/>
                                            <w:right w:w="270" w:type="dxa"/>
                                          </w:tcMar>
                                          <w:hideMark/>
                                        </w:tcPr>
                                        <w:p w14:paraId="13D62A69" w14:textId="77777777" w:rsidR="00EC4BCF" w:rsidRPr="00EC4BCF" w:rsidRDefault="00EC4BCF" w:rsidP="00EC4BCF">
                                          <w:pPr>
                                            <w:jc w:val="center"/>
                                            <w:rPr>
                                              <w:rFonts w:asciiTheme="minorHAnsi" w:hAnsiTheme="minorHAnsi" w:cstheme="minorHAnsi"/>
                                              <w:color w:val="106B62"/>
                                              <w:sz w:val="18"/>
                                              <w:szCs w:val="18"/>
                                            </w:rPr>
                                          </w:pPr>
                                          <w:r w:rsidRPr="00EC4BCF">
                                            <w:rPr>
                                              <w:rStyle w:val="Strong"/>
                                              <w:rFonts w:asciiTheme="minorHAnsi" w:hAnsiTheme="minorHAnsi" w:cstheme="minorHAnsi"/>
                                              <w:color w:val="106B62"/>
                                              <w:sz w:val="18"/>
                                              <w:szCs w:val="18"/>
                                            </w:rPr>
                                            <w:t>Community Pharmacy England</w:t>
                                          </w:r>
                                          <w:r w:rsidRPr="00EC4BCF">
                                            <w:rPr>
                                              <w:rFonts w:asciiTheme="minorHAnsi" w:hAnsiTheme="minorHAnsi" w:cstheme="minorHAnsi"/>
                                              <w:color w:val="106B62"/>
                                              <w:sz w:val="18"/>
                                              <w:szCs w:val="18"/>
                                            </w:rPr>
                                            <w:br/>
                                            <w:t>Address: 14 Hosier Lane, London EC1A 9LQ</w:t>
                                          </w:r>
                                          <w:r w:rsidRPr="00EC4BCF">
                                            <w:rPr>
                                              <w:rFonts w:asciiTheme="minorHAnsi" w:hAnsiTheme="minorHAnsi" w:cstheme="minorHAnsi"/>
                                              <w:color w:val="106B62"/>
                                              <w:sz w:val="18"/>
                                              <w:szCs w:val="18"/>
                                            </w:rPr>
                                            <w:br/>
                                            <w:t xml:space="preserve">Tel: 0203 1220 810 | Email: </w:t>
                                          </w:r>
                                          <w:hyperlink r:id="rId37" w:history="1">
                                            <w:r w:rsidRPr="00EC4BCF">
                                              <w:rPr>
                                                <w:rStyle w:val="Hyperlink"/>
                                                <w:rFonts w:asciiTheme="minorHAnsi" w:hAnsiTheme="minorHAnsi" w:cstheme="minorHAnsi"/>
                                                <w:sz w:val="18"/>
                                                <w:szCs w:val="18"/>
                                              </w:rPr>
                                              <w:t>comms.team@cpe.org.uk</w:t>
                                            </w:r>
                                          </w:hyperlink>
                                        </w:p>
                                        <w:p w14:paraId="1A25C7F4" w14:textId="77777777" w:rsidR="00EC4BCF" w:rsidRPr="00EC4BCF" w:rsidRDefault="00EC4BCF" w:rsidP="00EC4BCF">
                                          <w:pPr>
                                            <w:jc w:val="center"/>
                                            <w:rPr>
                                              <w:rFonts w:asciiTheme="minorHAnsi" w:hAnsiTheme="minorHAnsi" w:cstheme="minorHAnsi"/>
                                              <w:color w:val="106B62"/>
                                              <w:sz w:val="18"/>
                                              <w:szCs w:val="18"/>
                                            </w:rPr>
                                          </w:pPr>
                                          <w:r w:rsidRPr="00EC4BCF">
                                            <w:rPr>
                                              <w:rStyle w:val="Emphasis"/>
                                              <w:rFonts w:asciiTheme="minorHAnsi" w:hAnsiTheme="minorHAnsi" w:cstheme="minorHAnsi"/>
                                              <w:color w:val="106B62"/>
                                              <w:sz w:val="18"/>
                                              <w:szCs w:val="18"/>
                                            </w:rPr>
                                            <w:t xml:space="preserve">Copyright © 2023 Community Pharmacy England, </w:t>
                                          </w:r>
                                          <w:proofErr w:type="gramStart"/>
                                          <w:r w:rsidRPr="00EC4BCF">
                                            <w:rPr>
                                              <w:rStyle w:val="Emphasis"/>
                                              <w:rFonts w:asciiTheme="minorHAnsi" w:hAnsiTheme="minorHAnsi" w:cstheme="minorHAnsi"/>
                                              <w:color w:val="106B62"/>
                                              <w:sz w:val="18"/>
                                              <w:szCs w:val="18"/>
                                            </w:rPr>
                                            <w:t>All</w:t>
                                          </w:r>
                                          <w:proofErr w:type="gramEnd"/>
                                          <w:r w:rsidRPr="00EC4BCF">
                                            <w:rPr>
                                              <w:rStyle w:val="Emphasis"/>
                                              <w:rFonts w:asciiTheme="minorHAnsi" w:hAnsiTheme="minorHAnsi" w:cstheme="minorHAnsi"/>
                                              <w:color w:val="106B62"/>
                                              <w:sz w:val="18"/>
                                              <w:szCs w:val="18"/>
                                            </w:rPr>
                                            <w:t xml:space="preserve"> rights reserved.</w:t>
                                          </w:r>
                                        </w:p>
                                        <w:p w14:paraId="3027A922" w14:textId="38ED8B8A" w:rsidR="00EC4BCF" w:rsidRPr="00EC4BCF" w:rsidRDefault="00EC4BCF" w:rsidP="00EC4BCF">
                                          <w:pPr>
                                            <w:jc w:val="center"/>
                                            <w:rPr>
                                              <w:rFonts w:asciiTheme="minorHAnsi" w:hAnsiTheme="minorHAnsi" w:cstheme="minorHAnsi"/>
                                              <w:color w:val="106B62"/>
                                              <w:sz w:val="18"/>
                                              <w:szCs w:val="18"/>
                                            </w:rPr>
                                          </w:pPr>
                                          <w:r w:rsidRPr="00EC4BCF">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462BFE78" w14:textId="77777777" w:rsidR="00EC4BCF" w:rsidRPr="00EC4BCF" w:rsidRDefault="00EC4BCF" w:rsidP="00EC4BCF">
                                    <w:pPr>
                                      <w:rPr>
                                        <w:rFonts w:asciiTheme="minorHAnsi" w:eastAsia="Times New Roman" w:hAnsiTheme="minorHAnsi" w:cstheme="minorHAnsi"/>
                                        <w:sz w:val="20"/>
                                        <w:szCs w:val="20"/>
                                      </w:rPr>
                                    </w:pPr>
                                  </w:p>
                                </w:tc>
                              </w:tr>
                            </w:tbl>
                            <w:p w14:paraId="1B981EAD" w14:textId="77777777" w:rsidR="00EC4BCF" w:rsidRPr="00EC4BCF" w:rsidRDefault="00EC4BCF" w:rsidP="00EC4BCF">
                              <w:pPr>
                                <w:rPr>
                                  <w:rFonts w:asciiTheme="minorHAnsi" w:eastAsia="Times New Roman" w:hAnsiTheme="minorHAnsi" w:cstheme="minorHAnsi"/>
                                  <w:sz w:val="20"/>
                                  <w:szCs w:val="20"/>
                                </w:rPr>
                              </w:pPr>
                            </w:p>
                          </w:tc>
                        </w:tr>
                      </w:tbl>
                      <w:p w14:paraId="0E547161" w14:textId="77777777" w:rsidR="00EC4BCF" w:rsidRPr="00EC4BCF" w:rsidRDefault="00EC4BCF" w:rsidP="00EC4BCF">
                        <w:pPr>
                          <w:rPr>
                            <w:rFonts w:asciiTheme="minorHAnsi" w:eastAsia="Times New Roman" w:hAnsiTheme="minorHAnsi" w:cstheme="minorHAnsi"/>
                            <w:sz w:val="20"/>
                            <w:szCs w:val="20"/>
                          </w:rPr>
                        </w:pPr>
                      </w:p>
                    </w:tc>
                  </w:tr>
                </w:tbl>
                <w:p w14:paraId="6746F0C9" w14:textId="77777777" w:rsidR="00EC4BCF" w:rsidRDefault="00EC4BCF">
                  <w:pPr>
                    <w:jc w:val="center"/>
                    <w:rPr>
                      <w:rFonts w:ascii="Times New Roman" w:eastAsia="Times New Roman" w:hAnsi="Times New Roman" w:cs="Times New Roman"/>
                      <w:sz w:val="20"/>
                      <w:szCs w:val="20"/>
                    </w:rPr>
                  </w:pPr>
                </w:p>
              </w:tc>
            </w:tr>
          </w:tbl>
          <w:p w14:paraId="64B520F7" w14:textId="77777777" w:rsidR="00EC4BCF" w:rsidRDefault="00EC4BCF">
            <w:pPr>
              <w:jc w:val="center"/>
              <w:rPr>
                <w:rFonts w:ascii="Times New Roman" w:eastAsia="Times New Roman" w:hAnsi="Times New Roman" w:cs="Times New Roman"/>
                <w:sz w:val="20"/>
                <w:szCs w:val="20"/>
              </w:rPr>
            </w:pPr>
          </w:p>
        </w:tc>
      </w:tr>
    </w:tbl>
    <w:p w14:paraId="1153B424" w14:textId="131B9AC5" w:rsidR="00EC4BCF" w:rsidRDefault="00EC4BCF" w:rsidP="00EC4BCF">
      <w:pPr>
        <w:rPr>
          <w:rFonts w:eastAsia="Times New Roman"/>
        </w:rPr>
      </w:pPr>
      <w:r>
        <w:rPr>
          <w:rFonts w:eastAsia="Times New Roman"/>
          <w:noProof/>
        </w:rPr>
        <w:lastRenderedPageBreak/>
        <w:drawing>
          <wp:inline distT="0" distB="0" distL="0" distR="0" wp14:anchorId="355E9840" wp14:editId="7E656689">
            <wp:extent cx="9525" cy="9525"/>
            <wp:effectExtent l="0" t="0" r="0" b="0"/>
            <wp:docPr id="117764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5A9796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CF"/>
    <w:rsid w:val="005230FC"/>
    <w:rsid w:val="00DD1890"/>
    <w:rsid w:val="00EC4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C0FBB"/>
  <w15:chartTrackingRefBased/>
  <w15:docId w15:val="{D7D243D5-4BB4-4220-849D-F55C9D67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CF"/>
    <w:rPr>
      <w:rFonts w:ascii="Calibri" w:hAnsi="Calibri" w:cs="Calibri"/>
      <w:kern w:val="0"/>
      <w:lang w:eastAsia="en-GB"/>
      <w14:ligatures w14:val="none"/>
    </w:rPr>
  </w:style>
  <w:style w:type="paragraph" w:styleId="Heading1">
    <w:name w:val="heading 1"/>
    <w:basedOn w:val="Normal"/>
    <w:link w:val="Heading1Char"/>
    <w:uiPriority w:val="9"/>
    <w:qFormat/>
    <w:rsid w:val="00EC4BCF"/>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EC4BCF"/>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BCF"/>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EC4BCF"/>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EC4BCF"/>
    <w:rPr>
      <w:color w:val="0000FF"/>
      <w:u w:val="single"/>
    </w:rPr>
  </w:style>
  <w:style w:type="character" w:styleId="Strong">
    <w:name w:val="Strong"/>
    <w:basedOn w:val="DefaultParagraphFont"/>
    <w:uiPriority w:val="22"/>
    <w:qFormat/>
    <w:rsid w:val="00EC4BCF"/>
    <w:rPr>
      <w:b/>
      <w:bCs/>
    </w:rPr>
  </w:style>
  <w:style w:type="character" w:styleId="Emphasis">
    <w:name w:val="Emphasis"/>
    <w:basedOn w:val="DefaultParagraphFont"/>
    <w:uiPriority w:val="20"/>
    <w:qFormat/>
    <w:rsid w:val="00EC4B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23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28f5ec41b&amp;e=d19e9fd41c" TargetMode="External"/><Relationship Id="rId18" Type="http://schemas.openxmlformats.org/officeDocument/2006/relationships/hyperlink" Target="https://cpe.us7.list-manage.com/track/click?u=86d41ab7fa4c7c2c5d7210782&amp;id=4d63998d5a&amp;e=d19e9fd41c" TargetMode="External"/><Relationship Id="rId26" Type="http://schemas.openxmlformats.org/officeDocument/2006/relationships/image" Target="media/image6.png"/><Relationship Id="rId39" Type="http://schemas.openxmlformats.org/officeDocument/2006/relationships/image" Target="https://cpe.us7.list-manage.com/track/open.php?u=86d41ab7fa4c7c2c5d7210782&amp;id=7dd06a192e&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d528b29cac&amp;e=d19e9fd41c" TargetMode="External"/><Relationship Id="rId34" Type="http://schemas.openxmlformats.org/officeDocument/2006/relationships/hyperlink" Target="https://cpe.us7.list-manage.com/track/click?u=86d41ab7fa4c7c2c5d7210782&amp;id=aba68b1819&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31553cefc1&amp;e=d19e9fd41c" TargetMode="External"/><Relationship Id="rId17" Type="http://schemas.openxmlformats.org/officeDocument/2006/relationships/hyperlink" Target="https://cpe.us7.list-manage.com/track/click?u=86d41ab7fa4c7c2c5d7210782&amp;id=834ea5e759&amp;e=d19e9fd41c" TargetMode="External"/><Relationship Id="rId25" Type="http://schemas.openxmlformats.org/officeDocument/2006/relationships/hyperlink" Target="https://cpe.us7.list-manage.com/track/click?u=86d41ab7fa4c7c2c5d7210782&amp;id=fa6794d478&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https://mcusercontent.com/86d41ab7fa4c7c2c5d7210782/images/f10992ff-a4c6-6119-450e-828075a2e973.png" TargetMode="External"/><Relationship Id="rId20" Type="http://schemas.openxmlformats.org/officeDocument/2006/relationships/hyperlink" Target="https://cpe.us7.list-manage.com/track/click?u=86d41ab7fa4c7c2c5d7210782&amp;id=60e87f3ae5&amp;e=d19e9fd41c"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45736b24-a034-dfa8-324a-3433ffea9e95.png" TargetMode="External"/><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cpe.us7.list-manage.com/track/click?u=86d41ab7fa4c7c2c5d7210782&amp;id=e092129a5b&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2aed0883e2&amp;e=d19e9fd41c" TargetMode="External"/><Relationship Id="rId31" Type="http://schemas.openxmlformats.org/officeDocument/2006/relationships/hyperlink" Target="https://cpe.us7.list-manage.com/track/click?u=86d41ab7fa4c7c2c5d7210782&amp;id=0dcbdc4d2d&amp;e=d19e9fd41c" TargetMode="External"/><Relationship Id="rId4" Type="http://schemas.openxmlformats.org/officeDocument/2006/relationships/hyperlink" Target="https://cpe.us7.list-manage.com/track/click?u=86d41ab7fa4c7c2c5d7210782&amp;id=cfc77016c9&amp;e=d19e9fd41c" TargetMode="External"/><Relationship Id="rId9" Type="http://schemas.openxmlformats.org/officeDocument/2006/relationships/hyperlink" Target="https://cpe.us7.list-manage.com/track/click?u=86d41ab7fa4c7c2c5d7210782&amp;id=9b891c0053&amp;e=d19e9fd41c" TargetMode="External"/><Relationship Id="rId14" Type="http://schemas.openxmlformats.org/officeDocument/2006/relationships/hyperlink" Target="https://cpe.us7.list-manage.com/track/click?u=86d41ab7fa4c7c2c5d7210782&amp;id=6fac6f97c2&amp;e=d19e9fd41c" TargetMode="External"/><Relationship Id="rId22" Type="http://schemas.openxmlformats.org/officeDocument/2006/relationships/hyperlink" Target="https://cpe.us7.list-manage.com/track/click?u=86d41ab7fa4c7c2c5d7210782&amp;id=8cbe3a8101&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685</Words>
  <Characters>3906</Characters>
  <Application>Microsoft Office Word</Application>
  <DocSecurity>0</DocSecurity>
  <Lines>32</Lines>
  <Paragraphs>9</Paragraphs>
  <ScaleCrop>false</ScaleCrop>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2023-12-07T08:18:00Z</dcterms:created>
  <dcterms:modified xsi:type="dcterms:W3CDTF">2023-12-07T08:22:00Z</dcterms:modified>
</cp:coreProperties>
</file>